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2836"/>
        <w:gridCol w:w="4546"/>
        <w:gridCol w:w="2443"/>
      </w:tblGrid>
      <w:tr w:rsidR="00761F47" w:rsidRPr="00C12B4B" w:rsidTr="005151E8">
        <w:tc>
          <w:tcPr>
            <w:tcW w:w="9822" w:type="dxa"/>
            <w:gridSpan w:val="3"/>
          </w:tcPr>
          <w:p w:rsidR="00761F47" w:rsidRPr="00C12B4B" w:rsidRDefault="00761F47" w:rsidP="005151E8">
            <w:pPr>
              <w:spacing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C12B4B">
              <w:rPr>
                <w:rFonts w:ascii="Times New Roman" w:hAnsi="Times New Roman" w:cs="Times New Roman"/>
                <w:b/>
                <w:bCs/>
                <w:noProof/>
              </w:rPr>
              <w:drawing>
                <wp:inline distT="0" distB="0" distL="0" distR="0" wp14:anchorId="33BE39EA" wp14:editId="23C09968">
                  <wp:extent cx="525145" cy="675640"/>
                  <wp:effectExtent l="0" t="0" r="825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145" cy="67564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C12B4B">
              <w:rPr>
                <w:rFonts w:ascii="Times New Roman" w:hAnsi="Times New Roman" w:cs="Times New Roman"/>
                <w:b/>
                <w:bCs/>
              </w:rPr>
              <w:t xml:space="preserve">                                      </w:t>
            </w:r>
          </w:p>
          <w:p w:rsidR="00761F47" w:rsidRPr="00C12B4B" w:rsidRDefault="00761F47" w:rsidP="005151E8">
            <w:pPr>
              <w:spacing w:after="0"/>
              <w:rPr>
                <w:rFonts w:ascii="Times New Roman" w:hAnsi="Times New Roman" w:cs="Times New Roman"/>
                <w:spacing w:val="94"/>
                <w:sz w:val="16"/>
                <w:szCs w:val="16"/>
              </w:rPr>
            </w:pPr>
          </w:p>
          <w:p w:rsidR="00761F47" w:rsidRPr="00C12B4B" w:rsidRDefault="00761F47" w:rsidP="005151E8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ДУМА ДАЛЬНЕРЕЧЕНСКОГО</w:t>
            </w:r>
          </w:p>
          <w:p w:rsidR="00761F47" w:rsidRPr="00C12B4B" w:rsidRDefault="00761F47" w:rsidP="005151E8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ГОРОДСКОГО ОКРУГА</w:t>
            </w:r>
          </w:p>
          <w:p w:rsidR="00761F47" w:rsidRPr="00C12B4B" w:rsidRDefault="00761F47" w:rsidP="005151E8">
            <w:pPr>
              <w:spacing w:after="0"/>
              <w:jc w:val="center"/>
              <w:rPr>
                <w:rFonts w:ascii="Times New Roman" w:hAnsi="Times New Roman" w:cs="Times New Roman"/>
                <w:spacing w:val="94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spacing w:val="94"/>
                <w:sz w:val="36"/>
                <w:szCs w:val="36"/>
              </w:rPr>
              <w:t>ПРИМОРСКОГО КРАЯ</w:t>
            </w:r>
          </w:p>
          <w:p w:rsidR="00761F47" w:rsidRPr="00C12B4B" w:rsidRDefault="00761F47" w:rsidP="0051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2"/>
                <w:szCs w:val="32"/>
              </w:rPr>
            </w:pPr>
          </w:p>
          <w:p w:rsidR="00761F47" w:rsidRPr="00C12B4B" w:rsidRDefault="00761F47" w:rsidP="005151E8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</w:pPr>
            <w:r w:rsidRPr="00C12B4B">
              <w:rPr>
                <w:rFonts w:ascii="Times New Roman" w:hAnsi="Times New Roman" w:cs="Times New Roman"/>
                <w:b/>
                <w:bCs/>
                <w:spacing w:val="70"/>
                <w:sz w:val="36"/>
                <w:szCs w:val="36"/>
              </w:rPr>
              <w:t>РЕШЕНИЕ</w:t>
            </w:r>
          </w:p>
          <w:p w:rsidR="00761F47" w:rsidRPr="00C12B4B" w:rsidRDefault="00761F47" w:rsidP="005151E8">
            <w:pPr>
              <w:autoSpaceDE w:val="0"/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761F47" w:rsidRPr="00C12B4B" w:rsidTr="005151E8">
        <w:trPr>
          <w:cantSplit/>
        </w:trPr>
        <w:tc>
          <w:tcPr>
            <w:tcW w:w="2835" w:type="dxa"/>
            <w:hideMark/>
          </w:tcPr>
          <w:p w:rsidR="00761F47" w:rsidRPr="00C12B4B" w:rsidRDefault="00DA4CC6" w:rsidP="005151E8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  <w:r w:rsidR="00761F47" w:rsidRPr="00C12B4B">
              <w:rPr>
                <w:rFonts w:ascii="Times New Roman" w:hAnsi="Times New Roman" w:cs="Times New Roman"/>
                <w:sz w:val="28"/>
                <w:szCs w:val="28"/>
              </w:rPr>
              <w:t xml:space="preserve"> марта 2022 г.</w:t>
            </w:r>
          </w:p>
        </w:tc>
        <w:tc>
          <w:tcPr>
            <w:tcW w:w="4545" w:type="dxa"/>
            <w:hideMark/>
          </w:tcPr>
          <w:p w:rsidR="00761F47" w:rsidRPr="00C12B4B" w:rsidRDefault="00761F47" w:rsidP="005151E8">
            <w:pPr>
              <w:autoSpaceDE w:val="0"/>
              <w:spacing w:after="0"/>
              <w:rPr>
                <w:rFonts w:ascii="Times New Roman" w:hAnsi="Times New Roman" w:cs="Times New Roman"/>
              </w:rPr>
            </w:pPr>
            <w:r w:rsidRPr="00C12B4B">
              <w:rPr>
                <w:rFonts w:ascii="Times New Roman" w:hAnsi="Times New Roman" w:cs="Times New Roman"/>
              </w:rPr>
              <w:t xml:space="preserve">              </w:t>
            </w:r>
            <w:r w:rsidR="00DA4CC6">
              <w:rPr>
                <w:rFonts w:ascii="Times New Roman" w:hAnsi="Times New Roman" w:cs="Times New Roman"/>
              </w:rPr>
              <w:t xml:space="preserve">  </w:t>
            </w:r>
            <w:r w:rsidRPr="00C12B4B">
              <w:rPr>
                <w:rFonts w:ascii="Times New Roman" w:hAnsi="Times New Roman" w:cs="Times New Roman"/>
                <w:sz w:val="28"/>
                <w:szCs w:val="28"/>
              </w:rPr>
              <w:t>г. Дальнереченск</w:t>
            </w:r>
            <w:r w:rsidRPr="00C12B4B">
              <w:rPr>
                <w:rFonts w:ascii="Times New Roman" w:hAnsi="Times New Roman" w:cs="Times New Roman"/>
              </w:rPr>
              <w:t xml:space="preserve">             </w:t>
            </w:r>
          </w:p>
        </w:tc>
        <w:tc>
          <w:tcPr>
            <w:tcW w:w="2442" w:type="dxa"/>
            <w:hideMark/>
          </w:tcPr>
          <w:p w:rsidR="00761F47" w:rsidRPr="00C12B4B" w:rsidRDefault="00761F47" w:rsidP="00DA4CC6">
            <w:pPr>
              <w:autoSpaceDE w:val="0"/>
              <w:spacing w:after="0"/>
              <w:rPr>
                <w:rFonts w:ascii="Times New Roman" w:hAnsi="Times New Roman" w:cs="Times New Roman"/>
                <w:sz w:val="28"/>
                <w:szCs w:val="28"/>
              </w:rPr>
            </w:pPr>
            <w:r w:rsidRPr="00C12B4B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r w:rsidR="00DA4CC6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</w:tr>
    </w:tbl>
    <w:p w:rsidR="00761F47" w:rsidRDefault="00761F47" w:rsidP="00761F47">
      <w:pPr>
        <w:spacing w:after="0" w:line="240" w:lineRule="auto"/>
      </w:pPr>
    </w:p>
    <w:tbl>
      <w:tblPr>
        <w:tblW w:w="9639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4962"/>
        <w:gridCol w:w="1842"/>
        <w:gridCol w:w="2835"/>
      </w:tblGrid>
      <w:tr w:rsidR="00C9281E" w:rsidRPr="003C7FFE" w:rsidTr="00C9281E">
        <w:trPr>
          <w:cantSplit/>
          <w:trHeight w:val="2352"/>
        </w:trPr>
        <w:tc>
          <w:tcPr>
            <w:tcW w:w="4962" w:type="dxa"/>
          </w:tcPr>
          <w:p w:rsidR="00C9281E" w:rsidRDefault="00C9281E" w:rsidP="0076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81E" w:rsidRPr="008A4467" w:rsidRDefault="00C9281E" w:rsidP="0076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 утверждении ключевых показателей</w:t>
            </w:r>
            <w:r w:rsidRPr="008A4467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 контроля на автомобильном транспорте, городском наземном электрическом транспорте и в дорожном хозяйстве на территории Дальнереченского городского округа и 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х целевые значения, индикативные</w:t>
            </w:r>
            <w:r w:rsidRPr="008A4467">
              <w:rPr>
                <w:rFonts w:ascii="Times New Roman" w:hAnsi="Times New Roman" w:cs="Times New Roman"/>
                <w:sz w:val="28"/>
                <w:szCs w:val="28"/>
              </w:rPr>
              <w:t xml:space="preserve"> показател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8A4467">
              <w:rPr>
                <w:rFonts w:ascii="Times New Roman" w:hAnsi="Times New Roman" w:cs="Times New Roman"/>
                <w:sz w:val="28"/>
                <w:szCs w:val="28"/>
              </w:rPr>
              <w:t xml:space="preserve"> для муниципального контроля на автомобильном транспорте, городском наземном электрическом транспорте и в дорожном хозяйстве на территории Дальнереченского городского округа</w:t>
            </w:r>
          </w:p>
          <w:p w:rsidR="00C9281E" w:rsidRDefault="00C9281E" w:rsidP="00761F4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9281E" w:rsidRPr="003C7FFE" w:rsidRDefault="00C9281E" w:rsidP="00761F47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2" w:type="dxa"/>
          </w:tcPr>
          <w:p w:rsidR="00C9281E" w:rsidRPr="003C7FFE" w:rsidRDefault="00C9281E" w:rsidP="00761F47">
            <w:pPr>
              <w:tabs>
                <w:tab w:val="left" w:pos="870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35" w:type="dxa"/>
          </w:tcPr>
          <w:p w:rsidR="00C9281E" w:rsidRPr="003C7FFE" w:rsidRDefault="00C9281E" w:rsidP="00761F47">
            <w:pPr>
              <w:pStyle w:val="a4"/>
              <w:tabs>
                <w:tab w:val="left" w:pos="708"/>
              </w:tabs>
              <w:rPr>
                <w:szCs w:val="28"/>
              </w:rPr>
            </w:pPr>
          </w:p>
        </w:tc>
      </w:tr>
    </w:tbl>
    <w:p w:rsidR="004C1F28" w:rsidRDefault="00F66C1A" w:rsidP="00761F47">
      <w:pPr>
        <w:pStyle w:val="1"/>
        <w:shd w:val="clear" w:color="auto" w:fill="FFFFFF"/>
        <w:ind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 соответствии с пунктом 5 статьи 30 Федерального закона от 31 июля 2020 № 248-ФЗ</w:t>
      </w:r>
      <w:r w:rsidR="004C1F28">
        <w:rPr>
          <w:b w:val="0"/>
          <w:sz w:val="28"/>
          <w:szCs w:val="28"/>
        </w:rPr>
        <w:t xml:space="preserve"> «О государственном контроле (надзоре) и муниципальном контроле в Российской Федерации»,</w:t>
      </w:r>
      <w:r w:rsidR="00DE6987">
        <w:rPr>
          <w:b w:val="0"/>
          <w:sz w:val="28"/>
          <w:szCs w:val="28"/>
        </w:rPr>
        <w:t xml:space="preserve"> руководствуясь Уставом Дальнереченского городского округа,</w:t>
      </w:r>
      <w:r w:rsidR="004C1F28">
        <w:t xml:space="preserve">  </w:t>
      </w:r>
      <w:r w:rsidR="004C1F28" w:rsidRPr="00633789">
        <w:rPr>
          <w:b w:val="0"/>
          <w:sz w:val="28"/>
          <w:szCs w:val="28"/>
        </w:rPr>
        <w:t>Дума Дальнереченского городского округа</w:t>
      </w:r>
    </w:p>
    <w:p w:rsidR="00761F47" w:rsidRPr="00761F47" w:rsidRDefault="00761F47" w:rsidP="00761F47">
      <w:pPr>
        <w:spacing w:after="0" w:line="240" w:lineRule="auto"/>
      </w:pPr>
    </w:p>
    <w:p w:rsidR="004C1F28" w:rsidRDefault="004C1F28" w:rsidP="00761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C7FFE">
        <w:rPr>
          <w:rFonts w:ascii="Times New Roman" w:hAnsi="Times New Roman" w:cs="Times New Roman"/>
          <w:sz w:val="28"/>
          <w:szCs w:val="28"/>
        </w:rPr>
        <w:t>РЕШИЛА:</w:t>
      </w:r>
    </w:p>
    <w:p w:rsidR="00761F47" w:rsidRPr="003C7FFE" w:rsidRDefault="00761F47" w:rsidP="00761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9CF" w:rsidRPr="002F5BA7" w:rsidRDefault="004C1F28" w:rsidP="00761F47">
      <w:pPr>
        <w:pStyle w:val="a8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5BA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2F5BA7" w:rsidRPr="002F5BA7">
        <w:rPr>
          <w:rFonts w:ascii="Times New Roman" w:hAnsi="Times New Roman" w:cs="Times New Roman"/>
          <w:sz w:val="28"/>
          <w:szCs w:val="28"/>
        </w:rPr>
        <w:t>клю</w:t>
      </w:r>
      <w:r w:rsidR="00761F47">
        <w:rPr>
          <w:rFonts w:ascii="Times New Roman" w:hAnsi="Times New Roman" w:cs="Times New Roman"/>
          <w:sz w:val="28"/>
          <w:szCs w:val="28"/>
        </w:rPr>
        <w:t>чевые показатели муниципального</w:t>
      </w:r>
      <w:r w:rsidR="002F5BA7" w:rsidRPr="002F5BA7">
        <w:rPr>
          <w:rFonts w:ascii="Times New Roman" w:hAnsi="Times New Roman" w:cs="Times New Roman"/>
          <w:sz w:val="28"/>
          <w:szCs w:val="28"/>
        </w:rPr>
        <w:t xml:space="preserve"> контроля на автомобильном транспорте, городском наземном электрическом транспорте и в дорожном хозяйстве на территории Дальнереченского городского округа </w:t>
      </w:r>
      <w:r w:rsidR="00897447">
        <w:rPr>
          <w:rFonts w:ascii="Times New Roman" w:hAnsi="Times New Roman" w:cs="Times New Roman"/>
          <w:sz w:val="28"/>
          <w:szCs w:val="28"/>
        </w:rPr>
        <w:t>и их целевые значения, индикативные показатели</w:t>
      </w:r>
      <w:r w:rsidR="002F5BA7" w:rsidRPr="002F5BA7">
        <w:rPr>
          <w:rFonts w:ascii="Times New Roman" w:hAnsi="Times New Roman" w:cs="Times New Roman"/>
          <w:sz w:val="28"/>
          <w:szCs w:val="28"/>
        </w:rPr>
        <w:t xml:space="preserve"> для муниципального контроля на автомобильном транспорте, городском наземном электрическом транспорте и в дорожном хозяйстве на территории Дальнереченского городского округа</w:t>
      </w:r>
      <w:r w:rsidR="002F5BA7">
        <w:rPr>
          <w:rFonts w:ascii="Times New Roman" w:hAnsi="Times New Roman" w:cs="Times New Roman"/>
          <w:sz w:val="28"/>
          <w:szCs w:val="28"/>
        </w:rPr>
        <w:t xml:space="preserve"> </w:t>
      </w:r>
      <w:r w:rsidR="00A5270A" w:rsidRPr="002F5BA7">
        <w:rPr>
          <w:rFonts w:ascii="Times New Roman" w:hAnsi="Times New Roman" w:cs="Times New Roman"/>
          <w:sz w:val="28"/>
          <w:szCs w:val="28"/>
        </w:rPr>
        <w:t>(прилагается)</w:t>
      </w:r>
      <w:r w:rsidR="002B284B" w:rsidRPr="002F5BA7">
        <w:rPr>
          <w:rFonts w:ascii="Times New Roman" w:hAnsi="Times New Roman" w:cs="Times New Roman"/>
          <w:sz w:val="28"/>
          <w:szCs w:val="28"/>
        </w:rPr>
        <w:t>.</w:t>
      </w:r>
    </w:p>
    <w:p w:rsidR="005A0FCD" w:rsidRDefault="002E29CF" w:rsidP="00761F4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</w:t>
      </w:r>
      <w:r w:rsidR="002B284B">
        <w:t xml:space="preserve">  </w:t>
      </w:r>
      <w:r w:rsidR="004C1F28" w:rsidRPr="00A62D50">
        <w:rPr>
          <w:rFonts w:ascii="Times New Roman" w:hAnsi="Times New Roman" w:cs="Times New Roman"/>
          <w:sz w:val="28"/>
          <w:szCs w:val="28"/>
        </w:rPr>
        <w:t>2.</w:t>
      </w:r>
      <w:r w:rsidR="00633789">
        <w:rPr>
          <w:rFonts w:ascii="Times New Roman" w:hAnsi="Times New Roman" w:cs="Times New Roman"/>
          <w:sz w:val="28"/>
          <w:szCs w:val="28"/>
        </w:rPr>
        <w:t xml:space="preserve"> Н</w:t>
      </w:r>
      <w:r w:rsidR="00A459B3">
        <w:rPr>
          <w:rFonts w:ascii="Times New Roman" w:hAnsi="Times New Roman" w:cs="Times New Roman"/>
          <w:sz w:val="28"/>
          <w:szCs w:val="28"/>
        </w:rPr>
        <w:t>астоящее решение</w:t>
      </w:r>
      <w:r w:rsidR="00506458">
        <w:rPr>
          <w:rFonts w:ascii="Times New Roman" w:hAnsi="Times New Roman" w:cs="Times New Roman"/>
          <w:sz w:val="28"/>
          <w:szCs w:val="28"/>
        </w:rPr>
        <w:t xml:space="preserve"> подлежит</w:t>
      </w:r>
      <w:r w:rsidR="005A0FCD">
        <w:rPr>
          <w:rFonts w:ascii="Times New Roman" w:hAnsi="Times New Roman" w:cs="Times New Roman"/>
          <w:sz w:val="28"/>
          <w:szCs w:val="28"/>
        </w:rPr>
        <w:t xml:space="preserve"> </w:t>
      </w:r>
      <w:r w:rsidR="00506458">
        <w:rPr>
          <w:rFonts w:ascii="Times New Roman" w:hAnsi="Times New Roman" w:cs="Times New Roman"/>
          <w:sz w:val="28"/>
          <w:szCs w:val="28"/>
        </w:rPr>
        <w:t>обнародованию и размещению</w:t>
      </w:r>
      <w:r w:rsidR="00633789">
        <w:rPr>
          <w:rFonts w:ascii="Times New Roman" w:hAnsi="Times New Roman" w:cs="Times New Roman"/>
          <w:sz w:val="28"/>
          <w:szCs w:val="28"/>
        </w:rPr>
        <w:t xml:space="preserve"> </w:t>
      </w:r>
      <w:r w:rsidR="005A0FCD">
        <w:rPr>
          <w:rFonts w:ascii="Times New Roman" w:hAnsi="Times New Roman" w:cs="Times New Roman"/>
          <w:sz w:val="28"/>
          <w:szCs w:val="28"/>
        </w:rPr>
        <w:t>на</w:t>
      </w:r>
      <w:r w:rsidR="00633789">
        <w:rPr>
          <w:rFonts w:ascii="Times New Roman" w:hAnsi="Times New Roman" w:cs="Times New Roman"/>
          <w:sz w:val="28"/>
          <w:szCs w:val="28"/>
        </w:rPr>
        <w:t xml:space="preserve"> </w:t>
      </w:r>
      <w:r w:rsidR="00B9054A">
        <w:rPr>
          <w:rFonts w:ascii="Times New Roman" w:hAnsi="Times New Roman" w:cs="Times New Roman"/>
          <w:sz w:val="28"/>
          <w:szCs w:val="28"/>
        </w:rPr>
        <w:t xml:space="preserve">   </w:t>
      </w:r>
      <w:r w:rsidR="00633789">
        <w:rPr>
          <w:rFonts w:ascii="Times New Roman" w:hAnsi="Times New Roman" w:cs="Times New Roman"/>
          <w:sz w:val="28"/>
          <w:szCs w:val="28"/>
        </w:rPr>
        <w:t xml:space="preserve">официальном сайте </w:t>
      </w:r>
      <w:r w:rsidR="00A459B3">
        <w:rPr>
          <w:rFonts w:ascii="Times New Roman" w:hAnsi="Times New Roman" w:cs="Times New Roman"/>
          <w:sz w:val="28"/>
          <w:szCs w:val="28"/>
        </w:rPr>
        <w:t>Дальнереченского г</w:t>
      </w:r>
      <w:r w:rsidR="00633789">
        <w:rPr>
          <w:rFonts w:ascii="Times New Roman" w:hAnsi="Times New Roman" w:cs="Times New Roman"/>
          <w:sz w:val="28"/>
          <w:szCs w:val="28"/>
        </w:rPr>
        <w:t>ородского округа</w:t>
      </w:r>
      <w:r w:rsidR="00A459B3">
        <w:rPr>
          <w:rFonts w:ascii="Times New Roman" w:hAnsi="Times New Roman" w:cs="Times New Roman"/>
          <w:sz w:val="28"/>
          <w:szCs w:val="28"/>
        </w:rPr>
        <w:t>.</w:t>
      </w:r>
    </w:p>
    <w:p w:rsidR="004C1F28" w:rsidRDefault="005A0FCD" w:rsidP="0076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3. </w:t>
      </w:r>
      <w:r w:rsidR="00DA70EE">
        <w:rPr>
          <w:rFonts w:ascii="Times New Roman" w:hAnsi="Times New Roman" w:cs="Times New Roman"/>
          <w:sz w:val="28"/>
          <w:szCs w:val="28"/>
        </w:rPr>
        <w:t xml:space="preserve"> </w:t>
      </w:r>
      <w:r w:rsidR="004C1F28">
        <w:rPr>
          <w:rFonts w:ascii="Times New Roman" w:hAnsi="Times New Roman" w:cs="Times New Roman"/>
          <w:sz w:val="28"/>
          <w:szCs w:val="28"/>
        </w:rPr>
        <w:t>Настоящее решение вступает</w:t>
      </w:r>
      <w:r w:rsidR="00633789">
        <w:rPr>
          <w:rFonts w:ascii="Times New Roman" w:hAnsi="Times New Roman" w:cs="Times New Roman"/>
          <w:sz w:val="28"/>
          <w:szCs w:val="28"/>
        </w:rPr>
        <w:t xml:space="preserve"> в силу со дня его обнародования</w:t>
      </w:r>
      <w:r w:rsidR="004C1F28">
        <w:rPr>
          <w:rFonts w:ascii="Times New Roman" w:hAnsi="Times New Roman" w:cs="Times New Roman"/>
          <w:sz w:val="28"/>
          <w:szCs w:val="28"/>
        </w:rPr>
        <w:t>.</w:t>
      </w:r>
    </w:p>
    <w:p w:rsidR="005A0FCD" w:rsidRDefault="005A0FCD" w:rsidP="00761F47">
      <w:pPr>
        <w:spacing w:after="0" w:line="240" w:lineRule="auto"/>
        <w:rPr>
          <w:color w:val="000000"/>
          <w:sz w:val="28"/>
          <w:szCs w:val="28"/>
        </w:rPr>
      </w:pPr>
    </w:p>
    <w:p w:rsidR="00506458" w:rsidRDefault="00506458" w:rsidP="0076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F47" w:rsidRPr="00A62D50" w:rsidRDefault="00761F47" w:rsidP="00761F4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1F47" w:rsidRDefault="004C1F28" w:rsidP="0076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Дальнереченского </w:t>
      </w:r>
    </w:p>
    <w:p w:rsidR="004C1F28" w:rsidRPr="003C7FFE" w:rsidRDefault="004C1F28" w:rsidP="0076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городского округа</w:t>
      </w:r>
      <w:r w:rsidRPr="003C7FFE">
        <w:rPr>
          <w:rFonts w:ascii="Times New Roman" w:hAnsi="Times New Roman" w:cs="Times New Roman"/>
          <w:sz w:val="28"/>
          <w:szCs w:val="28"/>
        </w:rPr>
        <w:t xml:space="preserve">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</w:t>
      </w:r>
      <w:r w:rsidRPr="003C7FFE">
        <w:rPr>
          <w:rFonts w:ascii="Times New Roman" w:hAnsi="Times New Roman" w:cs="Times New Roman"/>
          <w:sz w:val="28"/>
          <w:szCs w:val="28"/>
        </w:rPr>
        <w:t xml:space="preserve">  </w:t>
      </w:r>
      <w:r w:rsidR="00761F47">
        <w:rPr>
          <w:rFonts w:ascii="Times New Roman" w:hAnsi="Times New Roman" w:cs="Times New Roman"/>
          <w:sz w:val="28"/>
          <w:szCs w:val="28"/>
        </w:rPr>
        <w:tab/>
      </w:r>
      <w:r w:rsidR="00761F47">
        <w:rPr>
          <w:rFonts w:ascii="Times New Roman" w:hAnsi="Times New Roman" w:cs="Times New Roman"/>
          <w:sz w:val="28"/>
          <w:szCs w:val="28"/>
        </w:rPr>
        <w:tab/>
      </w:r>
      <w:r w:rsidR="00761F47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С.В.</w:t>
      </w:r>
      <w:r w:rsidR="00761F4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Старков</w:t>
      </w:r>
    </w:p>
    <w:p w:rsidR="004C1F28" w:rsidRDefault="004C1F28" w:rsidP="00761F47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4C1F28" w:rsidRDefault="004C1F28" w:rsidP="00761F47">
      <w:pPr>
        <w:pStyle w:val="a3"/>
        <w:spacing w:before="0" w:beforeAutospacing="0" w:after="0" w:afterAutospacing="0"/>
        <w:rPr>
          <w:rFonts w:eastAsiaTheme="minorEastAsia"/>
          <w:sz w:val="28"/>
          <w:szCs w:val="28"/>
        </w:rPr>
      </w:pPr>
    </w:p>
    <w:p w:rsidR="00142B05" w:rsidRDefault="00142B05" w:rsidP="00761F47">
      <w:pPr>
        <w:spacing w:after="0" w:line="240" w:lineRule="auto"/>
      </w:pPr>
    </w:p>
    <w:p w:rsidR="002E29CF" w:rsidRDefault="002E29CF" w:rsidP="00761F47">
      <w:pPr>
        <w:spacing w:after="0" w:line="240" w:lineRule="auto"/>
      </w:pPr>
    </w:p>
    <w:p w:rsidR="002E29CF" w:rsidRDefault="002E29CF" w:rsidP="00761F47">
      <w:pPr>
        <w:spacing w:after="0" w:line="240" w:lineRule="auto"/>
      </w:pPr>
    </w:p>
    <w:p w:rsidR="002E29CF" w:rsidRDefault="002E29CF" w:rsidP="00761F47">
      <w:pPr>
        <w:spacing w:after="0" w:line="240" w:lineRule="auto"/>
      </w:pPr>
    </w:p>
    <w:p w:rsidR="002E29CF" w:rsidRDefault="002E29CF" w:rsidP="00761F47">
      <w:pPr>
        <w:spacing w:after="0" w:line="240" w:lineRule="auto"/>
      </w:pPr>
    </w:p>
    <w:p w:rsidR="002E29CF" w:rsidRDefault="002E29CF" w:rsidP="00761F47">
      <w:pPr>
        <w:spacing w:after="0" w:line="240" w:lineRule="auto"/>
      </w:pPr>
    </w:p>
    <w:p w:rsidR="002E29CF" w:rsidRDefault="002E29CF" w:rsidP="00761F47">
      <w:pPr>
        <w:spacing w:after="0" w:line="240" w:lineRule="auto"/>
      </w:pPr>
    </w:p>
    <w:p w:rsidR="002E29CF" w:rsidRDefault="002E29CF" w:rsidP="00761F47">
      <w:pPr>
        <w:spacing w:after="0" w:line="240" w:lineRule="auto"/>
      </w:pPr>
    </w:p>
    <w:p w:rsidR="002E29CF" w:rsidRDefault="002E29CF" w:rsidP="00761F47">
      <w:pPr>
        <w:spacing w:after="0" w:line="240" w:lineRule="auto"/>
      </w:pPr>
    </w:p>
    <w:p w:rsidR="002E29CF" w:rsidRDefault="002E29CF" w:rsidP="00761F47">
      <w:pPr>
        <w:spacing w:after="0" w:line="240" w:lineRule="auto"/>
      </w:pPr>
    </w:p>
    <w:p w:rsidR="001E6459" w:rsidRDefault="001E6459" w:rsidP="00761F47">
      <w:pPr>
        <w:spacing w:after="0" w:line="240" w:lineRule="auto"/>
      </w:pPr>
    </w:p>
    <w:p w:rsidR="002E29CF" w:rsidRDefault="002E29CF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761F47" w:rsidRDefault="00761F47" w:rsidP="00761F47">
      <w:pPr>
        <w:spacing w:after="0" w:line="240" w:lineRule="auto"/>
      </w:pPr>
    </w:p>
    <w:p w:rsidR="00A5270A" w:rsidRPr="00C129AD" w:rsidRDefault="00A5270A" w:rsidP="00761F47">
      <w:pPr>
        <w:spacing w:after="0" w:line="240" w:lineRule="auto"/>
        <w:rPr>
          <w:sz w:val="24"/>
          <w:szCs w:val="24"/>
        </w:rPr>
      </w:pPr>
    </w:p>
    <w:p w:rsidR="002E29CF" w:rsidRPr="00C129AD" w:rsidRDefault="002E29CF" w:rsidP="00761F4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E29CF" w:rsidRPr="00C129AD" w:rsidRDefault="00A5270A" w:rsidP="00761F4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129AD">
        <w:rPr>
          <w:rFonts w:ascii="Times New Roman" w:hAnsi="Times New Roman" w:cs="Times New Roman"/>
          <w:sz w:val="24"/>
          <w:szCs w:val="24"/>
        </w:rPr>
        <w:t>УТВЕРЖДЕНЫ</w:t>
      </w:r>
    </w:p>
    <w:p w:rsidR="00761F47" w:rsidRDefault="002E29CF" w:rsidP="00761F4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129AD">
        <w:rPr>
          <w:rFonts w:ascii="Times New Roman" w:hAnsi="Times New Roman" w:cs="Times New Roman"/>
          <w:sz w:val="24"/>
          <w:szCs w:val="24"/>
        </w:rPr>
        <w:t xml:space="preserve">Решением Думы </w:t>
      </w:r>
    </w:p>
    <w:p w:rsidR="00761F47" w:rsidRDefault="002E29CF" w:rsidP="00761F4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129AD">
        <w:rPr>
          <w:rFonts w:ascii="Times New Roman" w:hAnsi="Times New Roman" w:cs="Times New Roman"/>
          <w:sz w:val="24"/>
          <w:szCs w:val="24"/>
        </w:rPr>
        <w:t xml:space="preserve">Дальнереченского городского </w:t>
      </w:r>
    </w:p>
    <w:p w:rsidR="002E29CF" w:rsidRPr="00C129AD" w:rsidRDefault="002E29CF" w:rsidP="00761F4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 w:rsidRPr="00C129AD">
        <w:rPr>
          <w:rFonts w:ascii="Times New Roman" w:hAnsi="Times New Roman" w:cs="Times New Roman"/>
          <w:sz w:val="24"/>
          <w:szCs w:val="24"/>
        </w:rPr>
        <w:t>округа</w:t>
      </w:r>
    </w:p>
    <w:p w:rsidR="002E29CF" w:rsidRPr="00C129AD" w:rsidRDefault="00761F47" w:rsidP="00761F47">
      <w:pPr>
        <w:spacing w:after="0" w:line="240" w:lineRule="auto"/>
        <w:ind w:left="623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DA4CC6">
        <w:rPr>
          <w:rFonts w:ascii="Times New Roman" w:hAnsi="Times New Roman" w:cs="Times New Roman"/>
          <w:sz w:val="24"/>
          <w:szCs w:val="24"/>
        </w:rPr>
        <w:t xml:space="preserve">31 марта </w:t>
      </w:r>
      <w:r>
        <w:rPr>
          <w:rFonts w:ascii="Times New Roman" w:hAnsi="Times New Roman" w:cs="Times New Roman"/>
          <w:sz w:val="24"/>
          <w:szCs w:val="24"/>
        </w:rPr>
        <w:t xml:space="preserve">2022 г. № </w:t>
      </w:r>
      <w:r w:rsidR="00DA4CC6">
        <w:rPr>
          <w:rFonts w:ascii="Times New Roman" w:hAnsi="Times New Roman" w:cs="Times New Roman"/>
          <w:sz w:val="24"/>
          <w:szCs w:val="24"/>
        </w:rPr>
        <w:t>33</w:t>
      </w:r>
      <w:bookmarkStart w:id="0" w:name="_GoBack"/>
      <w:bookmarkEnd w:id="0"/>
    </w:p>
    <w:p w:rsidR="002E29CF" w:rsidRPr="00C129AD" w:rsidRDefault="002E29CF" w:rsidP="00761F4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8704F" w:rsidRPr="00C129AD" w:rsidRDefault="0098704F" w:rsidP="0076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98704F" w:rsidRPr="00C129AD" w:rsidRDefault="0098704F" w:rsidP="00761F47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C129AD" w:rsidRDefault="00C129AD" w:rsidP="00761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CF" w:rsidRPr="00C129AD" w:rsidRDefault="002E29CF" w:rsidP="00761F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AD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  <w:r w:rsidR="003C343C" w:rsidRPr="00C1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9AD" w:rsidRPr="00C129AD">
        <w:rPr>
          <w:rFonts w:ascii="Times New Roman" w:hAnsi="Times New Roman" w:cs="Times New Roman"/>
          <w:b/>
          <w:sz w:val="28"/>
          <w:szCs w:val="28"/>
        </w:rPr>
        <w:t>муниципального  контроля</w:t>
      </w:r>
      <w:r w:rsidR="003C343C" w:rsidRPr="00C129AD">
        <w:rPr>
          <w:rFonts w:ascii="Times New Roman" w:hAnsi="Times New Roman" w:cs="Times New Roman"/>
          <w:b/>
          <w:sz w:val="28"/>
          <w:szCs w:val="28"/>
        </w:rPr>
        <w:t xml:space="preserve"> на автомобильном транспорте, городском наземном электрическом транспорте и в дорожном хозяйстве на территории</w:t>
      </w:r>
      <w:r w:rsidR="00C129AD" w:rsidRPr="00C1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343C" w:rsidRPr="00C129AD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  <w:r w:rsidRPr="00C129AD">
        <w:rPr>
          <w:rFonts w:ascii="Times New Roman" w:hAnsi="Times New Roman" w:cs="Times New Roman"/>
          <w:b/>
          <w:sz w:val="28"/>
          <w:szCs w:val="28"/>
        </w:rPr>
        <w:t xml:space="preserve"> и их целевые знач</w:t>
      </w:r>
      <w:r w:rsidR="00C129AD" w:rsidRPr="00C129AD">
        <w:rPr>
          <w:rFonts w:ascii="Times New Roman" w:hAnsi="Times New Roman" w:cs="Times New Roman"/>
          <w:b/>
          <w:sz w:val="28"/>
          <w:szCs w:val="28"/>
        </w:rPr>
        <w:t xml:space="preserve">ения, </w:t>
      </w:r>
      <w:r w:rsidR="00D037B5">
        <w:rPr>
          <w:rFonts w:ascii="Times New Roman" w:hAnsi="Times New Roman" w:cs="Times New Roman"/>
          <w:b/>
          <w:sz w:val="28"/>
          <w:szCs w:val="28"/>
        </w:rPr>
        <w:t xml:space="preserve">индикативные показатели </w:t>
      </w:r>
      <w:r w:rsidR="003C343C" w:rsidRPr="00C129AD">
        <w:rPr>
          <w:rFonts w:ascii="Times New Roman" w:hAnsi="Times New Roman" w:cs="Times New Roman"/>
          <w:b/>
          <w:sz w:val="28"/>
          <w:szCs w:val="28"/>
        </w:rPr>
        <w:t>для</w:t>
      </w:r>
      <w:r w:rsidR="00C129AD" w:rsidRPr="00C1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129A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  <w:r w:rsidRPr="00C1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459B3" w:rsidRPr="00C129AD">
        <w:rPr>
          <w:rFonts w:ascii="Times New Roman" w:hAnsi="Times New Roman" w:cs="Times New Roman"/>
          <w:b/>
          <w:sz w:val="28"/>
          <w:szCs w:val="28"/>
        </w:rPr>
        <w:t>на автомобильном транспорте, городском наземном электрическом транспорте и в дорожном хозяйстве</w:t>
      </w:r>
      <w:r w:rsidRPr="00C129AD">
        <w:rPr>
          <w:rFonts w:ascii="Times New Roman" w:hAnsi="Times New Roman" w:cs="Times New Roman"/>
          <w:b/>
          <w:sz w:val="28"/>
          <w:szCs w:val="28"/>
        </w:rPr>
        <w:t xml:space="preserve"> на территории</w:t>
      </w:r>
      <w:r w:rsidR="00C129AD" w:rsidRPr="00C129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b/>
          <w:sz w:val="28"/>
          <w:szCs w:val="28"/>
        </w:rPr>
        <w:t>Дальнереченского городского округа</w:t>
      </w:r>
    </w:p>
    <w:p w:rsidR="002E29CF" w:rsidRDefault="002E29CF" w:rsidP="00761F4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E29CF" w:rsidRPr="00C129AD" w:rsidRDefault="002E29CF" w:rsidP="00761F47">
      <w:pPr>
        <w:pStyle w:val="a8"/>
        <w:numPr>
          <w:ilvl w:val="0"/>
          <w:numId w:val="3"/>
        </w:num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129AD">
        <w:rPr>
          <w:rFonts w:ascii="Times New Roman" w:hAnsi="Times New Roman" w:cs="Times New Roman"/>
          <w:b/>
          <w:sz w:val="28"/>
          <w:szCs w:val="28"/>
        </w:rPr>
        <w:t>Ключевые показатели</w:t>
      </w:r>
    </w:p>
    <w:p w:rsidR="00C129AD" w:rsidRPr="00C129AD" w:rsidRDefault="00C129AD" w:rsidP="00761F47">
      <w:pPr>
        <w:spacing w:after="0" w:line="240" w:lineRule="auto"/>
        <w:ind w:left="360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9"/>
        <w:tblW w:w="9781" w:type="dxa"/>
        <w:tblInd w:w="108" w:type="dxa"/>
        <w:tblLook w:val="04A0" w:firstRow="1" w:lastRow="0" w:firstColumn="1" w:lastColumn="0" w:noHBand="0" w:noVBand="1"/>
      </w:tblPr>
      <w:tblGrid>
        <w:gridCol w:w="7513"/>
        <w:gridCol w:w="2268"/>
      </w:tblGrid>
      <w:tr w:rsidR="00E06BA6" w:rsidRPr="001D7BBE" w:rsidTr="001D7BBE">
        <w:tc>
          <w:tcPr>
            <w:tcW w:w="7513" w:type="dxa"/>
          </w:tcPr>
          <w:p w:rsidR="00E06BA6" w:rsidRPr="001D7BBE" w:rsidRDefault="00E06BA6" w:rsidP="00761F4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BE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показатели</w:t>
            </w:r>
          </w:p>
        </w:tc>
        <w:tc>
          <w:tcPr>
            <w:tcW w:w="2268" w:type="dxa"/>
          </w:tcPr>
          <w:p w:rsidR="00E06BA6" w:rsidRPr="001D7BBE" w:rsidRDefault="00E06BA6" w:rsidP="00761F4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D7BBE">
              <w:rPr>
                <w:rFonts w:ascii="Times New Roman" w:hAnsi="Times New Roman" w:cs="Times New Roman"/>
                <w:b/>
                <w:sz w:val="24"/>
                <w:szCs w:val="24"/>
              </w:rPr>
              <w:t>Целевые значения</w:t>
            </w:r>
          </w:p>
        </w:tc>
      </w:tr>
      <w:tr w:rsidR="00E06BA6" w:rsidTr="001D7BBE">
        <w:tc>
          <w:tcPr>
            <w:tcW w:w="7513" w:type="dxa"/>
          </w:tcPr>
          <w:p w:rsidR="00E06BA6" w:rsidRPr="00E06BA6" w:rsidRDefault="00A459B3" w:rsidP="001D7BBE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устраненных нарушений из числа обязательных требований на автомобильном транспорте, городском наземном электрическом </w:t>
            </w:r>
            <w:r w:rsidR="001D7BBE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ранспорте и дорожном хозяйстве</w:t>
            </w:r>
          </w:p>
        </w:tc>
        <w:tc>
          <w:tcPr>
            <w:tcW w:w="2268" w:type="dxa"/>
          </w:tcPr>
          <w:p w:rsidR="00E06BA6" w:rsidRPr="00E06BA6" w:rsidRDefault="00A459B3" w:rsidP="00761F4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06B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06BA6" w:rsidTr="001D7BBE">
        <w:tc>
          <w:tcPr>
            <w:tcW w:w="7513" w:type="dxa"/>
          </w:tcPr>
          <w:p w:rsidR="00E06BA6" w:rsidRPr="00E06BA6" w:rsidRDefault="00E06BA6" w:rsidP="00761F4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C57EC2">
              <w:rPr>
                <w:rFonts w:ascii="Times New Roman" w:hAnsi="Times New Roman" w:cs="Times New Roman"/>
                <w:sz w:val="24"/>
                <w:szCs w:val="24"/>
              </w:rPr>
              <w:t>выполнения плана проведения плановых контрольных мероприятий на очередной календарный год</w:t>
            </w:r>
          </w:p>
        </w:tc>
        <w:tc>
          <w:tcPr>
            <w:tcW w:w="2268" w:type="dxa"/>
          </w:tcPr>
          <w:p w:rsidR="00E06BA6" w:rsidRPr="00E06BA6" w:rsidRDefault="00C57EC2" w:rsidP="00761F4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  <w:r w:rsidR="00E06BA6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06BA6" w:rsidTr="001D7BBE">
        <w:tc>
          <w:tcPr>
            <w:tcW w:w="7513" w:type="dxa"/>
          </w:tcPr>
          <w:p w:rsidR="00E06BA6" w:rsidRPr="00E06BA6" w:rsidRDefault="00E06BA6" w:rsidP="00761F4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C57EC2">
              <w:rPr>
                <w:rFonts w:ascii="Times New Roman" w:hAnsi="Times New Roman" w:cs="Times New Roman"/>
                <w:sz w:val="24"/>
                <w:szCs w:val="24"/>
              </w:rPr>
              <w:t>обоснованных жалоб на действия (бездействие) органа муниципального контроля и (или) его должностного лица при проведении контрольных мероприятий</w:t>
            </w:r>
          </w:p>
        </w:tc>
        <w:tc>
          <w:tcPr>
            <w:tcW w:w="2268" w:type="dxa"/>
          </w:tcPr>
          <w:p w:rsidR="00E06BA6" w:rsidRPr="00E06BA6" w:rsidRDefault="00E06BA6" w:rsidP="00761F4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E06BA6" w:rsidTr="001D7BBE">
        <w:tc>
          <w:tcPr>
            <w:tcW w:w="7513" w:type="dxa"/>
          </w:tcPr>
          <w:p w:rsidR="00E06BA6" w:rsidRPr="00E06BA6" w:rsidRDefault="00E06BA6" w:rsidP="00761F4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C57EC2">
              <w:rPr>
                <w:rFonts w:ascii="Times New Roman" w:hAnsi="Times New Roman" w:cs="Times New Roman"/>
                <w:sz w:val="24"/>
                <w:szCs w:val="24"/>
              </w:rPr>
              <w:t>отмененных результатов контрольных мероприятий</w:t>
            </w:r>
          </w:p>
        </w:tc>
        <w:tc>
          <w:tcPr>
            <w:tcW w:w="2268" w:type="dxa"/>
          </w:tcPr>
          <w:p w:rsidR="00E06BA6" w:rsidRPr="00E06BA6" w:rsidRDefault="00E06BA6" w:rsidP="00761F4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E06BA6" w:rsidTr="001D7BBE">
        <w:tc>
          <w:tcPr>
            <w:tcW w:w="7513" w:type="dxa"/>
          </w:tcPr>
          <w:p w:rsidR="00E06BA6" w:rsidRPr="00E06BA6" w:rsidRDefault="00E06BA6" w:rsidP="00761F4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C57EC2">
              <w:rPr>
                <w:rFonts w:ascii="Times New Roman" w:hAnsi="Times New Roman" w:cs="Times New Roman"/>
                <w:sz w:val="24"/>
                <w:szCs w:val="24"/>
              </w:rPr>
              <w:t>результативных контрольных мероприятий, по которым не были приняты соответствующие меры административного воздействия</w:t>
            </w:r>
          </w:p>
        </w:tc>
        <w:tc>
          <w:tcPr>
            <w:tcW w:w="2268" w:type="dxa"/>
          </w:tcPr>
          <w:p w:rsidR="00E06BA6" w:rsidRPr="00E06BA6" w:rsidRDefault="00E06BA6" w:rsidP="00761F4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E06BA6" w:rsidTr="001D7BBE">
        <w:tc>
          <w:tcPr>
            <w:tcW w:w="7513" w:type="dxa"/>
          </w:tcPr>
          <w:p w:rsidR="00E06BA6" w:rsidRPr="00E06BA6" w:rsidRDefault="00E06BA6" w:rsidP="00761F4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E06BA6"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C57EC2">
              <w:rPr>
                <w:rFonts w:ascii="Times New Roman" w:hAnsi="Times New Roman" w:cs="Times New Roman"/>
                <w:sz w:val="24"/>
                <w:szCs w:val="24"/>
              </w:rPr>
              <w:t>результативных контрольных мероприятий, по которым приняты соответствующие меры административного воздействия</w:t>
            </w:r>
          </w:p>
        </w:tc>
        <w:tc>
          <w:tcPr>
            <w:tcW w:w="2268" w:type="dxa"/>
          </w:tcPr>
          <w:p w:rsidR="00E06BA6" w:rsidRPr="00E06BA6" w:rsidRDefault="00E06BA6" w:rsidP="00761F4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  <w:tr w:rsidR="00C57EC2" w:rsidTr="001D7BBE">
        <w:tc>
          <w:tcPr>
            <w:tcW w:w="7513" w:type="dxa"/>
          </w:tcPr>
          <w:p w:rsidR="00C57EC2" w:rsidRPr="00E06BA6" w:rsidRDefault="00C57EC2" w:rsidP="00761F47">
            <w:pPr>
              <w:pStyle w:val="a8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отмененных в судебном порядке предписаний об устранении нарушений обязательных требований выданных органом муниципального контроля</w:t>
            </w:r>
          </w:p>
        </w:tc>
        <w:tc>
          <w:tcPr>
            <w:tcW w:w="2268" w:type="dxa"/>
          </w:tcPr>
          <w:p w:rsidR="00C57EC2" w:rsidRDefault="00C57EC2" w:rsidP="00761F47">
            <w:pPr>
              <w:pStyle w:val="a8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0%</w:t>
            </w:r>
          </w:p>
        </w:tc>
      </w:tr>
    </w:tbl>
    <w:p w:rsidR="002527D9" w:rsidRDefault="002527D9" w:rsidP="00761F47">
      <w:pPr>
        <w:spacing w:after="0" w:line="240" w:lineRule="auto"/>
        <w:ind w:left="720"/>
        <w:rPr>
          <w:rFonts w:ascii="Times New Roman" w:hAnsi="Times New Roman" w:cs="Times New Roman"/>
          <w:b/>
          <w:sz w:val="28"/>
          <w:szCs w:val="28"/>
        </w:rPr>
      </w:pPr>
    </w:p>
    <w:p w:rsidR="002E29CF" w:rsidRDefault="002527D9" w:rsidP="00761F4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527D9"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57EC2">
        <w:rPr>
          <w:rFonts w:ascii="Times New Roman" w:hAnsi="Times New Roman" w:cs="Times New Roman"/>
          <w:b/>
          <w:sz w:val="28"/>
          <w:szCs w:val="28"/>
        </w:rPr>
        <w:t>Индикатив</w:t>
      </w:r>
      <w:r w:rsidR="00E06BA6" w:rsidRPr="002527D9">
        <w:rPr>
          <w:rFonts w:ascii="Times New Roman" w:hAnsi="Times New Roman" w:cs="Times New Roman"/>
          <w:b/>
          <w:sz w:val="28"/>
          <w:szCs w:val="28"/>
        </w:rPr>
        <w:t>ные показатели</w:t>
      </w:r>
    </w:p>
    <w:p w:rsidR="00C129AD" w:rsidRPr="002527D9" w:rsidRDefault="00C129AD" w:rsidP="00761F47">
      <w:pPr>
        <w:spacing w:after="0" w:line="240" w:lineRule="auto"/>
        <w:ind w:left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527D9" w:rsidRPr="00C129AD" w:rsidRDefault="002527D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1. Количество плановых контрольных (надзорных) мероприятий, проведенных за отчетный период;</w:t>
      </w:r>
    </w:p>
    <w:p w:rsidR="002527D9" w:rsidRPr="00C129AD" w:rsidRDefault="002527D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2.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>Количество внеплановых контрольных (надзорных) мероприятий,  проведенных за отчетный период;</w:t>
      </w:r>
    </w:p>
    <w:p w:rsidR="002527D9" w:rsidRPr="00C129AD" w:rsidRDefault="002527D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3.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>Общее количество контрольных (надзорных) мероприятий с взаимодействием, проведенных за отчетный период;</w:t>
      </w:r>
    </w:p>
    <w:p w:rsidR="002527D9" w:rsidRPr="00C129AD" w:rsidRDefault="002527D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4.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 с взаимодействием по каждому виду КНМ, проведенных за отчетный период;</w:t>
      </w:r>
    </w:p>
    <w:p w:rsidR="002527D9" w:rsidRPr="00C129AD" w:rsidRDefault="002527D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проведенных с использованием средств дистанционного взаимодействия, за отчетный период;</w:t>
      </w:r>
    </w:p>
    <w:p w:rsidR="002527D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6. Количество обязательных профилактических визитов, проведенных за отчетный период;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7.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 xml:space="preserve">Количество предостережений о недопустимости нарушения </w:t>
      </w:r>
      <w:proofErr w:type="spellStart"/>
      <w:r w:rsidRPr="00C129AD">
        <w:rPr>
          <w:rFonts w:ascii="Times New Roman" w:hAnsi="Times New Roman" w:cs="Times New Roman"/>
          <w:sz w:val="28"/>
          <w:szCs w:val="28"/>
        </w:rPr>
        <w:t>обязятельных</w:t>
      </w:r>
      <w:proofErr w:type="spellEnd"/>
      <w:r w:rsidRPr="00C129AD">
        <w:rPr>
          <w:rFonts w:ascii="Times New Roman" w:hAnsi="Times New Roman" w:cs="Times New Roman"/>
          <w:sz w:val="28"/>
          <w:szCs w:val="28"/>
        </w:rPr>
        <w:t xml:space="preserve"> требований, объявленных за отчетный период;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8.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>Количество контрольных (надзорных) мероприятий, по результатам которых выявлены нарушения обязательных требований, за отчетный период;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9. Количество контрольных (надзорных) мероприятий, по итогам которых возбуждены дела об административных правонарушениях, за отчетный период;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10. Сумма административных штрафов, наложенных по результатам контрольных (надзорных) мероприятий, за отчетный период;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11.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>Количество направленных в органы прокуратуры заявлений о согласовании проведения контрольных (надзорных) мероприятий, за отчетный период;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12. Количество направленных в органы прокуратуры заявлений о согласовании проведения контрольных (надзорных) мероприятий, по которым органами прокуратуры отказано в согласовании, за отчетный период;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13. Общее количество учтенных объектов контроля на конец отчетного периода;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14.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>Количество учтенных объектов контроля, отнесенных к категориям риска, на конец отчетного периода;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15.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>Количество учтенных контролируемых лиц на конец отчетного периода;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16. Количество учтенных контролируемых лиц, в отношении которых проведены контрольные (надзорные) мероприятия, за отчетный период;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17.</w:t>
      </w:r>
      <w:r w:rsidR="001D7BBE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>Общее количество жалоб, поданных контролируемыми лицами в досудебном порядке за отчетный период;</w:t>
      </w:r>
    </w:p>
    <w:p w:rsidR="00640619" w:rsidRPr="00C129AD" w:rsidRDefault="00640619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18.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</w:t>
      </w:r>
      <w:r w:rsidRPr="00C129AD">
        <w:rPr>
          <w:rFonts w:ascii="Times New Roman" w:hAnsi="Times New Roman" w:cs="Times New Roman"/>
          <w:sz w:val="28"/>
          <w:szCs w:val="28"/>
        </w:rPr>
        <w:t>Количество жалоб, в отношении которых контрольным (надзорным)</w:t>
      </w:r>
      <w:r w:rsidR="00A31407" w:rsidRPr="00C129AD">
        <w:rPr>
          <w:rFonts w:ascii="Times New Roman" w:hAnsi="Times New Roman" w:cs="Times New Roman"/>
          <w:sz w:val="28"/>
          <w:szCs w:val="28"/>
        </w:rPr>
        <w:t xml:space="preserve"> органом был нарушен срок рассмотрения, за отчетный период;</w:t>
      </w:r>
    </w:p>
    <w:p w:rsidR="00A31407" w:rsidRPr="00C129AD" w:rsidRDefault="00A31407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 xml:space="preserve">19. Количество жалоб, поданных контролируемыми лицами в досудебном  порядке, по </w:t>
      </w:r>
      <w:proofErr w:type="gramStart"/>
      <w:r w:rsidRPr="00C129AD">
        <w:rPr>
          <w:rFonts w:ascii="Times New Roman" w:hAnsi="Times New Roman" w:cs="Times New Roman"/>
          <w:sz w:val="28"/>
          <w:szCs w:val="28"/>
        </w:rPr>
        <w:t>итогам</w:t>
      </w:r>
      <w:proofErr w:type="gramEnd"/>
      <w:r w:rsidRPr="00C129AD">
        <w:rPr>
          <w:rFonts w:ascii="Times New Roman" w:hAnsi="Times New Roman" w:cs="Times New Roman"/>
          <w:sz w:val="28"/>
          <w:szCs w:val="28"/>
        </w:rPr>
        <w:t xml:space="preserve"> рассмотрения которых принято решение о полной либо частичной отмене решения контрольного (надзорного) органа либо о признании действий (бездействий) органов недействительными, за отчетный период;</w:t>
      </w:r>
    </w:p>
    <w:p w:rsidR="00A31407" w:rsidRPr="00C129AD" w:rsidRDefault="00A31407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20.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за отчетный  период;</w:t>
      </w:r>
    </w:p>
    <w:p w:rsidR="00A31407" w:rsidRPr="00C129AD" w:rsidRDefault="00A31407" w:rsidP="001D7BB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29AD">
        <w:rPr>
          <w:rFonts w:ascii="Times New Roman" w:hAnsi="Times New Roman" w:cs="Times New Roman"/>
          <w:sz w:val="28"/>
          <w:szCs w:val="28"/>
        </w:rPr>
        <w:t>21. Количество исковых заявлений об оспаривании решений, действий (бездействий) должностных лиц контрольных (надзорных) органов, направленных контролируемыми лицами в судебном порядке, по которым принято решение об удовлетворении заявленных требований, за отчетный период.</w:t>
      </w:r>
    </w:p>
    <w:p w:rsidR="00A31407" w:rsidRPr="00C129AD" w:rsidRDefault="00A31407" w:rsidP="0076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31407" w:rsidRPr="00C129AD" w:rsidRDefault="00A31407" w:rsidP="00761F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E29CF" w:rsidRPr="002E29CF" w:rsidRDefault="002E29CF" w:rsidP="00761F47">
      <w:pPr>
        <w:pStyle w:val="a8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2E29CF" w:rsidRPr="002E29CF" w:rsidSect="00761F47">
      <w:pgSz w:w="11906" w:h="16838"/>
      <w:pgMar w:top="851" w:right="707" w:bottom="1134" w:left="15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D663B"/>
    <w:multiLevelType w:val="hybridMultilevel"/>
    <w:tmpl w:val="DA324528"/>
    <w:lvl w:ilvl="0" w:tplc="86DC1E96">
      <w:start w:val="1"/>
      <w:numFmt w:val="decimal"/>
      <w:lvlText w:val="%1."/>
      <w:lvlJc w:val="left"/>
      <w:pPr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DA2048C"/>
    <w:multiLevelType w:val="hybridMultilevel"/>
    <w:tmpl w:val="73EEDF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E513E4"/>
    <w:multiLevelType w:val="hybridMultilevel"/>
    <w:tmpl w:val="65AC18BC"/>
    <w:lvl w:ilvl="0" w:tplc="547CB0B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57B80033"/>
    <w:multiLevelType w:val="hybridMultilevel"/>
    <w:tmpl w:val="CC044E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4C1F28"/>
    <w:rsid w:val="000B2329"/>
    <w:rsid w:val="000F3EE5"/>
    <w:rsid w:val="00142B05"/>
    <w:rsid w:val="00155E0F"/>
    <w:rsid w:val="001D7BBE"/>
    <w:rsid w:val="001E6459"/>
    <w:rsid w:val="00212A80"/>
    <w:rsid w:val="002527D9"/>
    <w:rsid w:val="00264F49"/>
    <w:rsid w:val="002B284B"/>
    <w:rsid w:val="002E29CF"/>
    <w:rsid w:val="002F5BA7"/>
    <w:rsid w:val="003148F8"/>
    <w:rsid w:val="003C18BC"/>
    <w:rsid w:val="003C343C"/>
    <w:rsid w:val="00451585"/>
    <w:rsid w:val="004C1F28"/>
    <w:rsid w:val="004F30AC"/>
    <w:rsid w:val="00506458"/>
    <w:rsid w:val="005A0717"/>
    <w:rsid w:val="005A0FCD"/>
    <w:rsid w:val="005B2E43"/>
    <w:rsid w:val="006139F2"/>
    <w:rsid w:val="00617569"/>
    <w:rsid w:val="006229F7"/>
    <w:rsid w:val="00633789"/>
    <w:rsid w:val="00640619"/>
    <w:rsid w:val="0068578F"/>
    <w:rsid w:val="00685D3F"/>
    <w:rsid w:val="00761F47"/>
    <w:rsid w:val="00897447"/>
    <w:rsid w:val="008A4467"/>
    <w:rsid w:val="0098704F"/>
    <w:rsid w:val="00A31407"/>
    <w:rsid w:val="00A459B3"/>
    <w:rsid w:val="00A50A3C"/>
    <w:rsid w:val="00A5270A"/>
    <w:rsid w:val="00B9054A"/>
    <w:rsid w:val="00BA3C40"/>
    <w:rsid w:val="00C129AD"/>
    <w:rsid w:val="00C13E17"/>
    <w:rsid w:val="00C57EC2"/>
    <w:rsid w:val="00C9281E"/>
    <w:rsid w:val="00D037B5"/>
    <w:rsid w:val="00DA4CC6"/>
    <w:rsid w:val="00DA70EE"/>
    <w:rsid w:val="00DE6987"/>
    <w:rsid w:val="00E06BA6"/>
    <w:rsid w:val="00EC1CA4"/>
    <w:rsid w:val="00F11D1C"/>
    <w:rsid w:val="00F66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30AC"/>
  </w:style>
  <w:style w:type="paragraph" w:styleId="1">
    <w:name w:val="heading 1"/>
    <w:basedOn w:val="a"/>
    <w:next w:val="a"/>
    <w:link w:val="10"/>
    <w:qFormat/>
    <w:rsid w:val="004C1F28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0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C1F28"/>
    <w:rPr>
      <w:rFonts w:ascii="Times New Roman" w:eastAsia="Times New Roman" w:hAnsi="Times New Roman" w:cs="Times New Roman"/>
      <w:b/>
      <w:bCs/>
      <w:sz w:val="20"/>
      <w:szCs w:val="24"/>
    </w:rPr>
  </w:style>
  <w:style w:type="paragraph" w:styleId="a3">
    <w:name w:val="Normal (Web)"/>
    <w:basedOn w:val="a"/>
    <w:uiPriority w:val="99"/>
    <w:unhideWhenUsed/>
    <w:rsid w:val="004C1F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header"/>
    <w:basedOn w:val="a"/>
    <w:link w:val="a5"/>
    <w:rsid w:val="004C1F28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5">
    <w:name w:val="Верхний колонтитул Знак"/>
    <w:basedOn w:val="a0"/>
    <w:link w:val="a4"/>
    <w:rsid w:val="004C1F28"/>
    <w:rPr>
      <w:rFonts w:ascii="Times New Roman" w:eastAsia="Times New Roman" w:hAnsi="Times New Roman" w:cs="Times New Roman"/>
      <w:sz w:val="28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4C1F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C1F28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2B284B"/>
    <w:pPr>
      <w:ind w:left="720"/>
      <w:contextualSpacing/>
    </w:pPr>
  </w:style>
  <w:style w:type="table" w:styleId="a9">
    <w:name w:val="Table Grid"/>
    <w:basedOn w:val="a1"/>
    <w:uiPriority w:val="59"/>
    <w:rsid w:val="00E06BA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a">
    <w:name w:val="Основной текст_"/>
    <w:basedOn w:val="a0"/>
    <w:link w:val="11"/>
    <w:locked/>
    <w:rsid w:val="0098704F"/>
    <w:rPr>
      <w:rFonts w:ascii="Times New Roman" w:eastAsia="Times New Roman" w:hAnsi="Times New Roman" w:cs="Times New Roman"/>
      <w:sz w:val="26"/>
      <w:szCs w:val="26"/>
    </w:rPr>
  </w:style>
  <w:style w:type="paragraph" w:customStyle="1" w:styleId="11">
    <w:name w:val="Основной текст1"/>
    <w:basedOn w:val="a"/>
    <w:link w:val="aa"/>
    <w:rsid w:val="0098704F"/>
    <w:pPr>
      <w:widowControl w:val="0"/>
      <w:spacing w:after="0" w:line="240" w:lineRule="auto"/>
      <w:ind w:firstLine="400"/>
    </w:pPr>
    <w:rPr>
      <w:rFonts w:ascii="Times New Roman" w:eastAsia="Times New Roman" w:hAnsi="Times New Roman" w:cs="Times New Roman"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4</Pages>
  <Words>898</Words>
  <Characters>5122</Characters>
  <Application>Microsoft Office Word</Application>
  <DocSecurity>0</DocSecurity>
  <Lines>42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Чебунина</dc:creator>
  <cp:lastModifiedBy>Савченко</cp:lastModifiedBy>
  <cp:revision>29</cp:revision>
  <cp:lastPrinted>2022-03-23T02:37:00Z</cp:lastPrinted>
  <dcterms:created xsi:type="dcterms:W3CDTF">2022-02-28T02:49:00Z</dcterms:created>
  <dcterms:modified xsi:type="dcterms:W3CDTF">2022-03-31T07:30:00Z</dcterms:modified>
</cp:coreProperties>
</file>