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1E0471" w:rsidTr="001E2FC1">
        <w:tc>
          <w:tcPr>
            <w:tcW w:w="9540" w:type="dxa"/>
            <w:gridSpan w:val="4"/>
            <w:shd w:val="clear" w:color="auto" w:fill="auto"/>
          </w:tcPr>
          <w:p w:rsidR="001E0471" w:rsidRDefault="001E0471" w:rsidP="001E2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FC6C538" wp14:editId="4788C5F7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71" w:rsidRDefault="001E0471" w:rsidP="001E2FC1">
            <w:pPr>
              <w:jc w:val="center"/>
              <w:rPr>
                <w:sz w:val="16"/>
                <w:szCs w:val="16"/>
              </w:rPr>
            </w:pPr>
          </w:p>
          <w:p w:rsidR="001E0471" w:rsidRDefault="001E0471" w:rsidP="001E2FC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E0471" w:rsidRDefault="001E0471" w:rsidP="001E2FC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E0471" w:rsidRDefault="001E0471" w:rsidP="001E2FC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E0471" w:rsidRDefault="001E0471" w:rsidP="001E2FC1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1E0471" w:rsidRDefault="001E0471" w:rsidP="001E2FC1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E0471" w:rsidRPr="00B71DB0" w:rsidRDefault="001E0471" w:rsidP="001E2FC1">
            <w:pPr>
              <w:rPr>
                <w:spacing w:val="70"/>
                <w:sz w:val="28"/>
                <w:szCs w:val="28"/>
              </w:rPr>
            </w:pPr>
          </w:p>
        </w:tc>
      </w:tr>
      <w:tr w:rsidR="001E0471" w:rsidTr="001E2FC1">
        <w:trPr>
          <w:cantSplit/>
        </w:trPr>
        <w:tc>
          <w:tcPr>
            <w:tcW w:w="2880" w:type="dxa"/>
            <w:shd w:val="clear" w:color="auto" w:fill="auto"/>
          </w:tcPr>
          <w:p w:rsidR="001E0471" w:rsidRDefault="001E0471" w:rsidP="001E0471">
            <w:pPr>
              <w:pStyle w:val="a3"/>
              <w:tabs>
                <w:tab w:val="clear" w:pos="4153"/>
                <w:tab w:val="clear" w:pos="8306"/>
              </w:tabs>
            </w:pPr>
            <w:r>
              <w:t>31 мая 2022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E0471" w:rsidRPr="00B71DB0" w:rsidRDefault="001E0471" w:rsidP="001E2FC1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1E0471" w:rsidRDefault="001E0471" w:rsidP="001E047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F15C5C">
              <w:t>74</w:t>
            </w:r>
            <w:bookmarkStart w:id="0" w:name="_GoBack"/>
            <w:bookmarkEnd w:id="0"/>
          </w:p>
        </w:tc>
      </w:tr>
      <w:tr w:rsidR="001E0471" w:rsidRPr="00FD056C" w:rsidTr="001E2FC1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1E0471" w:rsidRDefault="001E0471" w:rsidP="001E2FC1">
            <w:pPr>
              <w:jc w:val="both"/>
              <w:rPr>
                <w:sz w:val="32"/>
                <w:szCs w:val="32"/>
              </w:rPr>
            </w:pPr>
          </w:p>
          <w:p w:rsidR="001E0471" w:rsidRPr="00B71DB0" w:rsidRDefault="001E0471" w:rsidP="001E2FC1">
            <w:pPr>
              <w:jc w:val="both"/>
              <w:rPr>
                <w:sz w:val="32"/>
                <w:szCs w:val="32"/>
              </w:rPr>
            </w:pPr>
          </w:p>
          <w:p w:rsidR="001E0471" w:rsidRPr="00267BBA" w:rsidRDefault="001E0471" w:rsidP="001E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применении к депутату Думы Дальнереченского городского округа</w:t>
            </w:r>
            <w:r w:rsidR="00FB5B2D">
              <w:rPr>
                <w:sz w:val="28"/>
                <w:szCs w:val="28"/>
              </w:rPr>
              <w:t xml:space="preserve"> Ибрагимову Э.И. </w:t>
            </w:r>
            <w:r>
              <w:rPr>
                <w:sz w:val="28"/>
                <w:szCs w:val="28"/>
              </w:rPr>
              <w:t xml:space="preserve">меры ответственности за коррупционное правонарушение </w:t>
            </w:r>
          </w:p>
          <w:p w:rsidR="001E0471" w:rsidRDefault="001E0471" w:rsidP="001E2FC1">
            <w:pPr>
              <w:jc w:val="both"/>
              <w:rPr>
                <w:sz w:val="28"/>
                <w:szCs w:val="28"/>
              </w:rPr>
            </w:pPr>
          </w:p>
          <w:p w:rsidR="001E0471" w:rsidRPr="00267BBA" w:rsidRDefault="001E0471" w:rsidP="001E2FC1">
            <w:pPr>
              <w:jc w:val="both"/>
              <w:rPr>
                <w:sz w:val="28"/>
                <w:szCs w:val="28"/>
              </w:rPr>
            </w:pPr>
          </w:p>
        </w:tc>
      </w:tr>
    </w:tbl>
    <w:p w:rsidR="001E0471" w:rsidRPr="00267BBA" w:rsidRDefault="001E0471" w:rsidP="001E047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</w:t>
      </w:r>
      <w:proofErr w:type="gramStart"/>
      <w:r>
        <w:rPr>
          <w:sz w:val="28"/>
          <w:szCs w:val="28"/>
        </w:rPr>
        <w:t xml:space="preserve">замещающими указанные должности предусмотренных законодательством о противодействия коррупции отдельных обязанностей, запретов и ограничений, 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 xml:space="preserve">городского округа, рассмотрев заявление Губернатора Приморского края О.Н. Кожемяко о применении к депутату Думы Дальнереченского городского округа </w:t>
      </w:r>
      <w:r w:rsidR="00FB5B2D">
        <w:rPr>
          <w:sz w:val="28"/>
          <w:szCs w:val="28"/>
        </w:rPr>
        <w:t xml:space="preserve">Ибрагимову Э.И. </w:t>
      </w:r>
      <w:r>
        <w:rPr>
          <w:sz w:val="28"/>
          <w:szCs w:val="28"/>
        </w:rPr>
        <w:t>меры ответственности за коррупционное правонарушение,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1E0471" w:rsidRPr="00E82942" w:rsidRDefault="001E0471" w:rsidP="001E0471">
      <w:pPr>
        <w:rPr>
          <w:color w:val="000000"/>
          <w:sz w:val="28"/>
          <w:szCs w:val="28"/>
        </w:rPr>
      </w:pPr>
    </w:p>
    <w:p w:rsidR="001E0471" w:rsidRPr="00E82942" w:rsidRDefault="001E0471" w:rsidP="001E0471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1E0471" w:rsidRPr="00E82942" w:rsidRDefault="001E0471" w:rsidP="001E0471">
      <w:pPr>
        <w:rPr>
          <w:color w:val="000000"/>
          <w:sz w:val="28"/>
          <w:szCs w:val="28"/>
        </w:rPr>
      </w:pPr>
    </w:p>
    <w:p w:rsidR="001E0471" w:rsidRDefault="001E0471" w:rsidP="001E047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Применить к депутату Думы Дальнереченского городского округа седьмого созыва Ибрагимову Эдуарду </w:t>
      </w:r>
      <w:proofErr w:type="spellStart"/>
      <w:r>
        <w:rPr>
          <w:sz w:val="28"/>
          <w:szCs w:val="28"/>
        </w:rPr>
        <w:t>Искандаровичу</w:t>
      </w:r>
      <w:proofErr w:type="spellEnd"/>
      <w:r>
        <w:rPr>
          <w:sz w:val="28"/>
          <w:szCs w:val="28"/>
        </w:rPr>
        <w:t xml:space="preserve"> 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</w:t>
      </w:r>
      <w:r>
        <w:rPr>
          <w:sz w:val="28"/>
          <w:szCs w:val="28"/>
        </w:rPr>
        <w:lastRenderedPageBreak/>
        <w:t>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1E0471" w:rsidRDefault="001E0471" w:rsidP="001E047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Губернатору Приморского края Олегу Николаевичу Кожемяко. </w:t>
      </w:r>
    </w:p>
    <w:p w:rsidR="001E0471" w:rsidRPr="00E142B8" w:rsidRDefault="001E0471" w:rsidP="001E047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624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принятия</w:t>
      </w:r>
      <w:r w:rsidRPr="0096624E">
        <w:rPr>
          <w:sz w:val="28"/>
          <w:szCs w:val="28"/>
        </w:rPr>
        <w:t>.</w:t>
      </w:r>
    </w:p>
    <w:p w:rsidR="001E0471" w:rsidRPr="00E142B8" w:rsidRDefault="001E0471" w:rsidP="001E047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1E0471" w:rsidRDefault="001E0471" w:rsidP="001E0471">
      <w:pPr>
        <w:widowControl/>
        <w:autoSpaceDE/>
        <w:autoSpaceDN/>
        <w:adjustRightInd/>
        <w:jc w:val="both"/>
      </w:pPr>
      <w:r w:rsidRPr="00E142B8">
        <w:t> </w:t>
      </w:r>
    </w:p>
    <w:p w:rsidR="001E0471" w:rsidRDefault="001E0471" w:rsidP="001E0471">
      <w:pPr>
        <w:widowControl/>
        <w:autoSpaceDE/>
        <w:autoSpaceDN/>
        <w:adjustRightInd/>
        <w:jc w:val="both"/>
      </w:pPr>
    </w:p>
    <w:p w:rsidR="001E0471" w:rsidRPr="00E142B8" w:rsidRDefault="001E0471" w:rsidP="001E0471">
      <w:pPr>
        <w:widowControl/>
        <w:autoSpaceDE/>
        <w:autoSpaceDN/>
        <w:adjustRightInd/>
        <w:jc w:val="both"/>
        <w:rPr>
          <w:color w:val="000000"/>
        </w:rPr>
      </w:pPr>
    </w:p>
    <w:p w:rsidR="001E0471" w:rsidRPr="001E0471" w:rsidRDefault="001E0471" w:rsidP="001E0471">
      <w:pPr>
        <w:pStyle w:val="a3"/>
        <w:tabs>
          <w:tab w:val="left" w:pos="708"/>
        </w:tabs>
        <w:outlineLvl w:val="0"/>
        <w:rPr>
          <w:color w:val="000000"/>
        </w:rPr>
      </w:pPr>
      <w:r w:rsidRPr="001E0471">
        <w:rPr>
          <w:color w:val="000000"/>
        </w:rPr>
        <w:t xml:space="preserve">Председатель Думы </w:t>
      </w:r>
    </w:p>
    <w:p w:rsidR="006A267F" w:rsidRPr="001E0471" w:rsidRDefault="001E0471" w:rsidP="001E0471">
      <w:pPr>
        <w:rPr>
          <w:sz w:val="28"/>
          <w:szCs w:val="28"/>
        </w:rPr>
      </w:pPr>
      <w:r w:rsidRPr="001E0471">
        <w:rPr>
          <w:color w:val="000000"/>
          <w:sz w:val="28"/>
          <w:szCs w:val="28"/>
        </w:rPr>
        <w:t xml:space="preserve">Дальнереченского </w:t>
      </w:r>
      <w:r w:rsidRPr="001E0471">
        <w:rPr>
          <w:sz w:val="28"/>
          <w:szCs w:val="28"/>
        </w:rPr>
        <w:t>городского округа                                              А.А. Павлов</w:t>
      </w:r>
    </w:p>
    <w:sectPr w:rsidR="006A267F" w:rsidRPr="001E0471" w:rsidSect="001E04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1"/>
    <w:rsid w:val="001E0471"/>
    <w:rsid w:val="006A267F"/>
    <w:rsid w:val="00F15C5C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471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E04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471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E04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dcterms:created xsi:type="dcterms:W3CDTF">2022-05-12T07:20:00Z</dcterms:created>
  <dcterms:modified xsi:type="dcterms:W3CDTF">2022-06-01T00:45:00Z</dcterms:modified>
</cp:coreProperties>
</file>