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90" w:rsidRPr="00167BEF" w:rsidRDefault="00B72590" w:rsidP="00B7259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</w:pPr>
      <w:r w:rsidRPr="00167BEF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3295C" wp14:editId="2E1691BE">
                <wp:simplePos x="0" y="0"/>
                <wp:positionH relativeFrom="column">
                  <wp:posOffset>4751705</wp:posOffset>
                </wp:positionH>
                <wp:positionV relativeFrom="paragraph">
                  <wp:posOffset>-34290</wp:posOffset>
                </wp:positionV>
                <wp:extent cx="1371600" cy="4572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590" w:rsidRDefault="00B72590" w:rsidP="00B7259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74.15pt;margin-top:-2.7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" stroked="f">
                <v:stroke r:id="rId5" o:title="" filltype="pattern"/>
                <v:textbox>
                  <w:txbxContent>
                    <w:p w:rsidR="00B72590" w:rsidRDefault="00B72590" w:rsidP="00B7259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BE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2E1E39E" wp14:editId="1EE5E3B7">
            <wp:extent cx="675005" cy="772160"/>
            <wp:effectExtent l="0" t="0" r="0" b="8890"/>
            <wp:docPr id="1" name="Рисунок 1" descr="Описание: 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90" w:rsidRPr="00524CF4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72590" w:rsidRPr="00524CF4" w:rsidRDefault="00B72590" w:rsidP="00B72590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ДАЛЬНЕРЕЧЕНСКОГО ГОРОДСКОГО ОКРУГА</w:t>
      </w:r>
      <w:r w:rsidRPr="00524CF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B72590" w:rsidRPr="00524CF4" w:rsidRDefault="00B72590" w:rsidP="00B725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ПРИМОРСКОГО КРАЯ </w:t>
      </w:r>
    </w:p>
    <w:p w:rsidR="00B72590" w:rsidRPr="00524CF4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90" w:rsidRPr="00524CF4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90" w:rsidRPr="00524CF4" w:rsidRDefault="00B72590" w:rsidP="00B72590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3B4D9" wp14:editId="064DCA05">
                <wp:simplePos x="0" y="0"/>
                <wp:positionH relativeFrom="column">
                  <wp:posOffset>2922905</wp:posOffset>
                </wp:positionH>
                <wp:positionV relativeFrom="paragraph">
                  <wp:posOffset>174625</wp:posOffset>
                </wp:positionV>
                <wp:extent cx="1737360" cy="27432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590" w:rsidRDefault="00B72590" w:rsidP="00B7259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230.15pt;margin-top:13.75pt;width:136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" stroked="f">
                <v:textbox>
                  <w:txbxContent>
                    <w:p w:rsidR="00B72590" w:rsidRDefault="00B72590" w:rsidP="00B7259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72590" w:rsidRPr="00524CF4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90" w:rsidRPr="00524CF4" w:rsidRDefault="00E90E92" w:rsidP="00B72590">
      <w:pPr>
        <w:spacing w:before="120" w:after="0" w:line="240" w:lineRule="auto"/>
        <w:rPr>
          <w:rFonts w:ascii="Academy" w:eastAsia="Times New Roman" w:hAnsi="Academy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20.01.2015                   </w:t>
      </w:r>
      <w:r w:rsidR="00B72590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Дальнереченск                            №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2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B72590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590" w:rsidRPr="00524CF4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BC57B" wp14:editId="02E3EB36">
                <wp:simplePos x="0" y="0"/>
                <wp:positionH relativeFrom="column">
                  <wp:posOffset>2922905</wp:posOffset>
                </wp:positionH>
                <wp:positionV relativeFrom="paragraph">
                  <wp:posOffset>6350</wp:posOffset>
                </wp:positionV>
                <wp:extent cx="1554480" cy="274320"/>
                <wp:effectExtent l="0" t="0" r="762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590" w:rsidRDefault="00B72590" w:rsidP="00B7259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30.15pt;margin-top:.5pt;width:122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" stroked="f">
                <v:textbox>
                  <w:txbxContent>
                    <w:p w:rsidR="00B72590" w:rsidRDefault="00B72590" w:rsidP="00B7259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590" w:rsidRPr="00524CF4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590" w:rsidRPr="00524CF4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закреплении  территорий за </w:t>
      </w:r>
      <w:proofErr w:type="gramStart"/>
      <w:r w:rsidRPr="0052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</w:t>
      </w:r>
      <w:proofErr w:type="gramEnd"/>
      <w:r w:rsidRPr="0052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2590" w:rsidRPr="00524CF4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бюджетными </w:t>
      </w:r>
      <w:r w:rsidR="00E90E92" w:rsidRPr="0052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дошкольными </w:t>
      </w:r>
      <w:r w:rsidRPr="0052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образовательными учреждениями </w:t>
      </w:r>
    </w:p>
    <w:p w:rsidR="00B72590" w:rsidRPr="00524CF4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Дальнереченского городского округа </w:t>
      </w:r>
    </w:p>
    <w:p w:rsidR="00B72590" w:rsidRPr="00524CF4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C31CE7" wp14:editId="6438C327">
                <wp:simplePos x="0" y="0"/>
                <wp:positionH relativeFrom="column">
                  <wp:posOffset>2940050</wp:posOffset>
                </wp:positionH>
                <wp:positionV relativeFrom="paragraph">
                  <wp:posOffset>7620</wp:posOffset>
                </wp:positionV>
                <wp:extent cx="1737360" cy="2743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590" w:rsidRDefault="00B72590" w:rsidP="00B72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231.5pt;margin-top:.6pt;width:136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" o:allowincell="f" stroked="f">
                <v:textbox>
                  <w:txbxContent>
                    <w:p w:rsidR="00B72590" w:rsidRDefault="00B72590" w:rsidP="00B72590"/>
                  </w:txbxContent>
                </v:textbox>
              </v:shape>
            </w:pict>
          </mc:Fallback>
        </mc:AlternateContent>
      </w:r>
    </w:p>
    <w:p w:rsidR="00B72590" w:rsidRPr="00524CF4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90" w:rsidRPr="00524CF4" w:rsidRDefault="00B72590" w:rsidP="00B72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90E92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8 статьи 55 Федерального з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E90E92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г. № 273-ФЗ «Об образовании в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E90E92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E92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приказа Министерства образования и науки Российской Федерации от 08 апреля 2014 г № 293 «Об утверждении Порядка приема на обучение по образовательным программам дошкольного образования», в целях обеспечения организованного приема в муниципальные бюджетные дошкольные образовательные учреждения </w:t>
      </w:r>
      <w:r w:rsidR="00221D3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 городского округа</w:t>
      </w:r>
      <w:proofErr w:type="gramEnd"/>
      <w:r w:rsidR="00221D3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лиц, имеющих право на получение дошкольного образования,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Дальнереченского городского округа</w:t>
      </w:r>
    </w:p>
    <w:p w:rsidR="00B72590" w:rsidRPr="00524CF4" w:rsidRDefault="00B72590" w:rsidP="00B72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90" w:rsidRPr="00524CF4" w:rsidRDefault="00B72590" w:rsidP="00B72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72590" w:rsidRPr="00524CF4" w:rsidRDefault="00B72590" w:rsidP="00B72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90" w:rsidRPr="00524CF4" w:rsidRDefault="00B72590" w:rsidP="00B72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Закрепить </w:t>
      </w:r>
      <w:r w:rsidR="00221D3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Дальнереченского городского округа 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муниципальными бюджетными </w:t>
      </w:r>
      <w:r w:rsidR="00221D3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дошкольными о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бразовательными учреждениями (прил</w:t>
      </w:r>
      <w:r w:rsidR="00221D3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2590" w:rsidRPr="00524CF4" w:rsidRDefault="00B72590" w:rsidP="00B72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Руководителям муниципальных бюджетных</w:t>
      </w:r>
      <w:r w:rsidR="00221D3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</w:t>
      </w:r>
      <w:r w:rsidR="00221D3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CF4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информирование жителей Дальнереченского </w:t>
      </w:r>
      <w:r w:rsidR="00524CF4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о закрепленных за дошкольными образовательными учреждениями территориях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590" w:rsidRPr="00524CF4" w:rsidRDefault="00B72590" w:rsidP="00B72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Начальнику отдела делопроизводства (Сиротенко Н.Н.) опубликовать данное постановление </w:t>
      </w:r>
      <w:r w:rsidR="00FA4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разместить на официальном Интернет-сайте Дальнереченского городского округа.</w:t>
      </w:r>
    </w:p>
    <w:p w:rsidR="00B72590" w:rsidRPr="00524CF4" w:rsidRDefault="00B72590" w:rsidP="00B72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</w:t>
      </w:r>
      <w:r w:rsidR="00C9188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Балакин</w:t>
      </w:r>
      <w:r w:rsid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1889"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муниципального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>зённого учреждения   «Управление  образования» Дальнереченского городского округа.</w:t>
      </w:r>
    </w:p>
    <w:p w:rsidR="00B72590" w:rsidRDefault="00B72590" w:rsidP="00B72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89" w:rsidRPr="00524CF4" w:rsidRDefault="00C91889" w:rsidP="00B72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90" w:rsidRPr="00524CF4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0A39C09" wp14:editId="4FA6028D">
                <wp:simplePos x="0" y="0"/>
                <wp:positionH relativeFrom="column">
                  <wp:posOffset>6140450</wp:posOffset>
                </wp:positionH>
                <wp:positionV relativeFrom="paragraph">
                  <wp:posOffset>17780</wp:posOffset>
                </wp:positionV>
                <wp:extent cx="365760" cy="457200"/>
                <wp:effectExtent l="0" t="0" r="1524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90" w:rsidRDefault="00B72590" w:rsidP="00B72590">
                            <w:pPr>
                              <w:pStyle w:val="3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B72590" w:rsidRDefault="00B72590" w:rsidP="00B72590">
                            <w:pPr>
                              <w:pStyle w:val="3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483.5pt;margin-top:1.4pt;width:28.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" o:allowincell="f" strokecolor="white">
                <v:textbox>
                  <w:txbxContent>
                    <w:p w:rsidR="00B72590" w:rsidRDefault="00B72590" w:rsidP="00B72590">
                      <w:pPr>
                        <w:pStyle w:val="3"/>
                        <w:jc w:val="center"/>
                        <w:rPr>
                          <w:sz w:val="20"/>
                        </w:rPr>
                      </w:pPr>
                    </w:p>
                    <w:p w:rsidR="00B72590" w:rsidRDefault="00B72590" w:rsidP="00B72590">
                      <w:pPr>
                        <w:pStyle w:val="3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C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BCA9AD" wp14:editId="16C60C25">
                <wp:simplePos x="0" y="0"/>
                <wp:positionH relativeFrom="column">
                  <wp:posOffset>-717550</wp:posOffset>
                </wp:positionH>
                <wp:positionV relativeFrom="paragraph">
                  <wp:posOffset>150495</wp:posOffset>
                </wp:positionV>
                <wp:extent cx="640080" cy="274320"/>
                <wp:effectExtent l="0" t="0" r="2667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90" w:rsidRDefault="00B72590" w:rsidP="00B725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-56.5pt;margin-top:11.85pt;width:50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" o:allowincell="f" strokecolor="white">
                <v:textbox>
                  <w:txbxContent>
                    <w:p w:rsidR="00B72590" w:rsidRDefault="00B72590" w:rsidP="00B7259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72590" w:rsidRPr="00524CF4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 городского округа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И. Васильев</w:t>
      </w:r>
      <w:r w:rsidRPr="0052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72590" w:rsidRPr="00524CF4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590" w:rsidRPr="00167BEF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B0656" w:rsidRDefault="00FB0656" w:rsidP="00FB0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91889" w:rsidRDefault="00524CF4" w:rsidP="00FA4E39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72590" w:rsidRPr="00C91889" w:rsidRDefault="00C91889" w:rsidP="00FA4E39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524CF4" w:rsidRP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F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72590" w:rsidRP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FB0656" w:rsidRPr="00C91889" w:rsidRDefault="00B72590" w:rsidP="00FA4E39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Дальнереченского городского </w:t>
      </w:r>
    </w:p>
    <w:p w:rsidR="00B72590" w:rsidRPr="00C91889" w:rsidRDefault="00B72590" w:rsidP="00FA4E39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B72590" w:rsidRPr="00C91889" w:rsidRDefault="00182423" w:rsidP="00FA4E39">
      <w:pPr>
        <w:spacing w:after="0" w:line="240" w:lineRule="auto"/>
        <w:ind w:left="4956"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20.01.2015</w:t>
      </w:r>
      <w:r w:rsidR="00B72590" w:rsidRP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bookmarkStart w:id="0" w:name="_GoBack"/>
      <w:bookmarkEnd w:id="0"/>
    </w:p>
    <w:p w:rsidR="00B72590" w:rsidRPr="00C91889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56" w:rsidRPr="00C91889" w:rsidRDefault="00FB0656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590" w:rsidRPr="00C91889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территорий, </w:t>
      </w:r>
    </w:p>
    <w:p w:rsidR="00B72590" w:rsidRPr="00C91889" w:rsidRDefault="00B72590" w:rsidP="00B7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закреплённых</w:t>
      </w:r>
      <w:proofErr w:type="gramEnd"/>
      <w:r w:rsidRPr="00C9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муниципальными бюджетными общеобразовательными учреждениями</w:t>
      </w:r>
    </w:p>
    <w:p w:rsidR="00B72590" w:rsidRPr="00C91889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4928"/>
        <w:gridCol w:w="4679"/>
      </w:tblGrid>
      <w:tr w:rsidR="00647A94" w:rsidRPr="00C91889" w:rsidTr="00C91889">
        <w:tc>
          <w:tcPr>
            <w:tcW w:w="4928" w:type="dxa"/>
            <w:tcBorders>
              <w:bottom w:val="nil"/>
            </w:tcBorders>
          </w:tcPr>
          <w:p w:rsidR="00647A94" w:rsidRPr="00C91889" w:rsidRDefault="00647A94" w:rsidP="00647A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 учреждения</w:t>
            </w:r>
          </w:p>
        </w:tc>
        <w:tc>
          <w:tcPr>
            <w:tcW w:w="4679" w:type="dxa"/>
            <w:tcBorders>
              <w:bottom w:val="nil"/>
            </w:tcBorders>
          </w:tcPr>
          <w:p w:rsidR="00647A94" w:rsidRPr="00647A94" w:rsidRDefault="00647A94" w:rsidP="00647A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Улицы, переулки, районы</w:t>
            </w:r>
          </w:p>
        </w:tc>
      </w:tr>
      <w:tr w:rsidR="00FA4E39" w:rsidRPr="00C91889" w:rsidTr="00C91889">
        <w:tc>
          <w:tcPr>
            <w:tcW w:w="4928" w:type="dxa"/>
            <w:tcBorders>
              <w:bottom w:val="nil"/>
            </w:tcBorders>
          </w:tcPr>
          <w:p w:rsidR="00FA4E39" w:rsidRPr="00C91889" w:rsidRDefault="00FA4E39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1» с Лазо Дальнереченского городского округа</w:t>
            </w:r>
          </w:p>
        </w:tc>
        <w:tc>
          <w:tcPr>
            <w:tcW w:w="4679" w:type="dxa"/>
            <w:tcBorders>
              <w:bottom w:val="nil"/>
            </w:tcBorders>
          </w:tcPr>
          <w:p w:rsidR="00FA4E39" w:rsidRPr="00C91889" w:rsidRDefault="00FA4E39" w:rsidP="00FA4E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 Лазо, село Краснояровка,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арнизо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Лазо.</w:t>
            </w:r>
          </w:p>
          <w:p w:rsidR="00FA4E39" w:rsidRDefault="00FA4E39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590" w:rsidRPr="00C91889" w:rsidTr="00C91889">
        <w:tc>
          <w:tcPr>
            <w:tcW w:w="4928" w:type="dxa"/>
            <w:tcBorders>
              <w:bottom w:val="nil"/>
            </w:tcBorders>
          </w:tcPr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«Центр развития </w:t>
            </w:r>
            <w:proofErr w:type="gram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ребенка-детский</w:t>
            </w:r>
            <w:proofErr w:type="gramEnd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 № 4» Дальнереченского городского округа</w:t>
            </w:r>
            <w:r w:rsidR="00C17B49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17B49" w:rsidRPr="00C91889" w:rsidRDefault="00C91889" w:rsidP="00C17B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17B49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бюджетное дошкольное образовательное учреждение «Центр развития </w:t>
            </w:r>
            <w:proofErr w:type="gramStart"/>
            <w:r w:rsidR="00C17B49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ребенка-детский</w:t>
            </w:r>
            <w:proofErr w:type="gramEnd"/>
            <w:r w:rsidR="00C17B49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 № 5» Дальнереченского городского округа,</w:t>
            </w:r>
          </w:p>
          <w:p w:rsidR="00C17B49" w:rsidRPr="00C91889" w:rsidRDefault="00C17B49" w:rsidP="00C17B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7» Дальнереченского городского округа,</w:t>
            </w:r>
          </w:p>
          <w:p w:rsidR="00C17B49" w:rsidRPr="00C91889" w:rsidRDefault="00C17B49" w:rsidP="00C17B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«Центр развития ребенка - детский сад № 10» Дальнереченского городского округа.</w:t>
            </w: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C17B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:rsidR="003466C8" w:rsidRPr="00C91889" w:rsidRDefault="003466C8" w:rsidP="00B725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Авиаторская, ул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Архаринская</w:t>
            </w:r>
            <w:proofErr w:type="spellEnd"/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Арсеньева, Артемовский переулок, </w:t>
            </w:r>
            <w:r w:rsidR="003A3215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Безымянный,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переулок Березовый, </w:t>
            </w:r>
            <w:r w:rsidR="003A3215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Белореченская</w:t>
            </w:r>
            <w:proofErr w:type="spellEnd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A3215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Блюхера, </w:t>
            </w:r>
            <w:proofErr w:type="spellStart"/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Белореченский</w:t>
            </w:r>
            <w:proofErr w:type="spellEnd"/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переулок,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Весенняя,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Вокзальный переулок, 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Волочаевская</w:t>
            </w:r>
            <w:proofErr w:type="spellEnd"/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Ворошилова, 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Вострецова</w:t>
            </w:r>
            <w:proofErr w:type="spellEnd"/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Восточный переулок,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Восточная,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Гайдара, ул. Гарнизонная,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Героев </w:t>
            </w:r>
            <w:proofErr w:type="spell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Даманского</w:t>
            </w:r>
            <w:proofErr w:type="spellEnd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Глухой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переулок</w:t>
            </w:r>
            <w:r w:rsidR="00A97D8A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г-н Графский,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Дальнереченская</w:t>
            </w:r>
            <w:proofErr w:type="spellEnd"/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407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Дальневосточная,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Дальний,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переулок Дорожный,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еулок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Заветный,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Заводская,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Западная, переулок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Заречный, </w:t>
            </w:r>
            <w:proofErr w:type="gramEnd"/>
          </w:p>
          <w:p w:rsidR="00474037" w:rsidRPr="00C91889" w:rsidRDefault="003466C8" w:rsidP="00B725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переулок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Иманский</w:t>
            </w:r>
            <w:proofErr w:type="spellEnd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Калинина,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Каменушка, </w:t>
            </w:r>
            <w:proofErr w:type="spellStart"/>
            <w:proofErr w:type="gramStart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Карбышева</w:t>
            </w:r>
            <w:proofErr w:type="spellEnd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Киевская,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еулок</w:t>
            </w:r>
            <w:r w:rsidR="008C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Коммунальщиков,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Котовского,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Краснофлотская, ул. Красная, ул.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Красногвардейская, </w:t>
            </w:r>
            <w:proofErr w:type="spellStart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Крупозаводская</w:t>
            </w:r>
            <w:proofErr w:type="spellEnd"/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еулок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Красный, ул. Лазо, ул. Ленина,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Лермонтова,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Ленина,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Луговой переулок, 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Милицейская,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Минская,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Михаила </w:t>
            </w:r>
            <w:proofErr w:type="spell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Личенко</w:t>
            </w:r>
            <w:proofErr w:type="spellEnd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Мостостроительная,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753FD8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Набережная,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04B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Новая, </w:t>
            </w:r>
            <w:r w:rsidR="002407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переулок Новый, ул. Октябрьская, ул. Осипенко, </w:t>
            </w:r>
            <w:r w:rsidR="004D7E39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Павлика Морозова,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Партизанская, ул. Пархоменко, </w:t>
            </w:r>
            <w:r w:rsidR="004D7E39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Первомайская, пер. Первомайский, ул. Пионерская, ул. Пирогова, </w:t>
            </w:r>
            <w:r w:rsidR="00474037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Плеханова,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Победы, </w:t>
            </w:r>
            <w:r w:rsidR="00474037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Полоса отчуждения, ул. Полтавская, ул. Портовая, ул. </w:t>
            </w:r>
            <w:proofErr w:type="spellStart"/>
            <w:r w:rsidR="00474037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Постышева</w:t>
            </w:r>
            <w:proofErr w:type="spellEnd"/>
            <w:r w:rsidR="00474037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D7E39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Почтовая, </w:t>
            </w:r>
            <w:r w:rsidR="002407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Приморская, 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Промышленная,</w:t>
            </w:r>
            <w:r w:rsidR="00474037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 переулок, </w:t>
            </w:r>
            <w:proofErr w:type="gramEnd"/>
          </w:p>
          <w:p w:rsidR="0024071D" w:rsidRPr="00C91889" w:rsidRDefault="00474037" w:rsidP="00B725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переулок </w:t>
            </w:r>
            <w:proofErr w:type="spellStart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Рыбозаводской</w:t>
            </w:r>
            <w:proofErr w:type="spellEnd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Рябуха,   переулок Садовый,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Свердлова, </w:t>
            </w:r>
            <w:r w:rsidR="002407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Светлая,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Свободы, переулок Связистов, ул. Серышева, 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Снеговая, </w:t>
            </w:r>
            <w:r w:rsidR="002407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Советская, переулок 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Спасский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Сплавная, 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Сухановский</w:t>
            </w:r>
            <w:proofErr w:type="spellEnd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Таврическая, 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Татаринцева, </w:t>
            </w:r>
            <w:proofErr w:type="spellStart"/>
            <w:proofErr w:type="gramStart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Терешковой,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Телеграфная,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Тимирязева,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Тихая, 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Тухачевского,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Уткина,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Уссурийская, ул. Украинская, ул. Фадеева,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Флегонтова,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Хасанская</w:t>
            </w:r>
            <w:proofErr w:type="spellEnd"/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407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Харьковская, </w:t>
            </w:r>
            <w:r w:rsidR="009B50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Чапаева,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Чернышевского, ул.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Шевчука, ул.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Шевченко,  </w:t>
            </w:r>
            <w:r w:rsidR="0024071D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Щорса,</w:t>
            </w:r>
          </w:p>
          <w:p w:rsidR="00B72590" w:rsidRPr="00C91889" w:rsidRDefault="0024071D" w:rsidP="008C03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Энгельса,</w:t>
            </w:r>
            <w:r w:rsidR="008C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Энергетиков, 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Южная, Южный переулок,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2432E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Ясная,</w:t>
            </w:r>
            <w:r w:rsidR="008C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50 л Октября,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50 л ВЛКСМ;</w:t>
            </w:r>
            <w:r w:rsidR="008C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B72590" w:rsidRPr="00C91889" w:rsidTr="00C91889">
        <w:tc>
          <w:tcPr>
            <w:tcW w:w="4928" w:type="dxa"/>
            <w:tcBorders>
              <w:top w:val="nil"/>
            </w:tcBorders>
          </w:tcPr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CA17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B72590" w:rsidRPr="00C91889" w:rsidRDefault="00B72590" w:rsidP="00312B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Дальнереченск – 2:</w:t>
            </w:r>
          </w:p>
          <w:p w:rsidR="00753FD8" w:rsidRPr="00C91889" w:rsidRDefault="001A7E84" w:rsidP="00C918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Железнодорожная, переулок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айский, ул. Фанерная,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Хмельницкого,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Кедровая,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Некрасова,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Гоголя,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Фабричная,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Солнечная,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Полярная,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Краснознамённая, ул. </w:t>
            </w:r>
            <w:proofErr w:type="spellStart"/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Боневура</w:t>
            </w:r>
            <w:proofErr w:type="spellEnd"/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Крупской,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Дальняя.</w:t>
            </w:r>
            <w:proofErr w:type="gramEnd"/>
          </w:p>
        </w:tc>
      </w:tr>
      <w:tr w:rsidR="00B72590" w:rsidRPr="00C91889" w:rsidTr="00C91889">
        <w:tc>
          <w:tcPr>
            <w:tcW w:w="4928" w:type="dxa"/>
          </w:tcPr>
          <w:p w:rsidR="00B72590" w:rsidRPr="00C91889" w:rsidRDefault="00B72590" w:rsidP="00312B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«Детский сад общеразвивающего вида № 6» с Грушевое </w:t>
            </w:r>
            <w:r w:rsidR="00FA4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Дальнереченского городского округа</w:t>
            </w:r>
            <w:proofErr w:type="gramEnd"/>
          </w:p>
        </w:tc>
        <w:tc>
          <w:tcPr>
            <w:tcW w:w="4679" w:type="dxa"/>
          </w:tcPr>
          <w:p w:rsidR="00B72590" w:rsidRPr="00C91889" w:rsidRDefault="00FA4E39" w:rsidP="00FA4E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</w:t>
            </w:r>
            <w:r w:rsidR="00B72590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Кольцевое, станция Груше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вое, село Грушевое, село Дубки.</w:t>
            </w:r>
          </w:p>
        </w:tc>
      </w:tr>
      <w:tr w:rsidR="00B72590" w:rsidRPr="00C91889" w:rsidTr="00C91889">
        <w:tc>
          <w:tcPr>
            <w:tcW w:w="4928" w:type="dxa"/>
          </w:tcPr>
          <w:p w:rsidR="00B72590" w:rsidRPr="00C91889" w:rsidRDefault="00B72590" w:rsidP="00312B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«Центр развития ребенка -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детский сад № 12» Дальнереченского городского округа</w:t>
            </w: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590" w:rsidRPr="00C91889" w:rsidRDefault="00B72590" w:rsidP="00312B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B72590" w:rsidRPr="00C91889" w:rsidRDefault="00B72590" w:rsidP="001A7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Микрорайон ЛДК: ул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ицы: 45 лет Октября,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Школьная, Центральная, Пригородная, </w:t>
            </w:r>
            <w:proofErr w:type="spellStart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О.Кошевого</w:t>
            </w:r>
            <w:proofErr w:type="spellEnd"/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Матросова, Тургенева, Речная, Загородная, Декабристов, Производственная, Зелёная, Белорусская, 2-ая Степная, Кустарная, Владивостокская, Пушкина,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Чайковского, Репина, Линейная, Полевая, Заозёрная, Гастелло, Монтажная, Молодёжная, Комарова, Мелиоративная, Фрунзе, Юбилейная, Амурская, Комсомольская, Рабочая,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Пограничная, Пролетарская, Кирова, Ломоносова, </w:t>
            </w:r>
            <w:proofErr w:type="spellStart"/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Пажарная</w:t>
            </w:r>
            <w:proofErr w:type="spellEnd"/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Проточная, Транспортная, Космодемьянская, Озё</w:t>
            </w:r>
            <w:r w:rsidR="008C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рная, Строительная, Театральная, 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еулок </w:t>
            </w:r>
            <w:r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Пролетарский, Рабочий, Заводской, Пограничны</w:t>
            </w:r>
            <w:r w:rsidR="001A7E84" w:rsidRPr="00C9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</w:t>
            </w:r>
            <w:proofErr w:type="gramEnd"/>
          </w:p>
        </w:tc>
      </w:tr>
    </w:tbl>
    <w:p w:rsidR="00B72590" w:rsidRPr="00C91889" w:rsidRDefault="00B72590" w:rsidP="00B72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20" w:rsidRPr="00C91889" w:rsidRDefault="00344020">
      <w:pPr>
        <w:rPr>
          <w:rFonts w:ascii="Times New Roman" w:hAnsi="Times New Roman" w:cs="Times New Roman"/>
          <w:sz w:val="28"/>
          <w:szCs w:val="28"/>
        </w:rPr>
      </w:pPr>
    </w:p>
    <w:sectPr w:rsidR="00344020" w:rsidRPr="00C91889" w:rsidSect="00FA4E39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90"/>
    <w:rsid w:val="000D2440"/>
    <w:rsid w:val="00182423"/>
    <w:rsid w:val="001A7E84"/>
    <w:rsid w:val="00221D39"/>
    <w:rsid w:val="0024071D"/>
    <w:rsid w:val="00344020"/>
    <w:rsid w:val="003466C8"/>
    <w:rsid w:val="003A3215"/>
    <w:rsid w:val="00474037"/>
    <w:rsid w:val="004D7E39"/>
    <w:rsid w:val="00524CF4"/>
    <w:rsid w:val="00647A94"/>
    <w:rsid w:val="00705B9F"/>
    <w:rsid w:val="00753FD8"/>
    <w:rsid w:val="008C03AE"/>
    <w:rsid w:val="008D604B"/>
    <w:rsid w:val="00970255"/>
    <w:rsid w:val="009B501D"/>
    <w:rsid w:val="00A619BA"/>
    <w:rsid w:val="00A97D8A"/>
    <w:rsid w:val="00B2432E"/>
    <w:rsid w:val="00B72590"/>
    <w:rsid w:val="00C17B49"/>
    <w:rsid w:val="00C91889"/>
    <w:rsid w:val="00CA17FC"/>
    <w:rsid w:val="00E90E92"/>
    <w:rsid w:val="00FA4E39"/>
    <w:rsid w:val="00F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725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2590"/>
    <w:rPr>
      <w:sz w:val="16"/>
      <w:szCs w:val="16"/>
    </w:rPr>
  </w:style>
  <w:style w:type="table" w:styleId="a3">
    <w:name w:val="Table Grid"/>
    <w:basedOn w:val="a1"/>
    <w:uiPriority w:val="59"/>
    <w:rsid w:val="00B7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725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2590"/>
    <w:rPr>
      <w:sz w:val="16"/>
      <w:szCs w:val="16"/>
    </w:rPr>
  </w:style>
  <w:style w:type="table" w:styleId="a3">
    <w:name w:val="Table Grid"/>
    <w:basedOn w:val="a1"/>
    <w:uiPriority w:val="59"/>
    <w:rsid w:val="00B7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ДГО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Митрошина</dc:creator>
  <cp:keywords/>
  <dc:description/>
  <cp:lastModifiedBy>Митрошина</cp:lastModifiedBy>
  <cp:revision>21</cp:revision>
  <cp:lastPrinted>2015-01-19T06:20:00Z</cp:lastPrinted>
  <dcterms:created xsi:type="dcterms:W3CDTF">2014-12-16T23:09:00Z</dcterms:created>
  <dcterms:modified xsi:type="dcterms:W3CDTF">2015-01-22T23:59:00Z</dcterms:modified>
</cp:coreProperties>
</file>