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1026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по проведенному  анализу исполнения муниципальных программ  </w:t>
      </w:r>
      <w:proofErr w:type="spellStart"/>
      <w:r w:rsidRPr="00932840">
        <w:rPr>
          <w:rFonts w:ascii="Times New Roman" w:hAnsi="Times New Roman" w:cs="Times New Roman"/>
          <w:b/>
          <w:sz w:val="26"/>
          <w:szCs w:val="26"/>
        </w:rPr>
        <w:t>Дальнереченского</w:t>
      </w:r>
      <w:proofErr w:type="spellEnd"/>
      <w:r w:rsidRPr="00932840">
        <w:rPr>
          <w:rFonts w:ascii="Times New Roman" w:hAnsi="Times New Roman" w:cs="Times New Roman"/>
          <w:b/>
          <w:sz w:val="26"/>
          <w:szCs w:val="26"/>
        </w:rPr>
        <w:t xml:space="preserve">  городского округа  за 2020 год (включая показатели результативности реализации основных мероприятий, подпрограмм муниципальных  программ и муниципальных программ                                 городского округа и результатов их выполнения)      </w:t>
      </w:r>
    </w:p>
    <w:p w:rsidR="00101026" w:rsidRDefault="00101026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</w:p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="00060B02"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932840">
        <w:rPr>
          <w:rFonts w:ascii="Times New Roman" w:hAnsi="Times New Roman" w:cs="Times New Roman"/>
          <w:b/>
          <w:sz w:val="26"/>
          <w:szCs w:val="26"/>
        </w:rPr>
        <w:t xml:space="preserve"> 25.05.2021 года </w:t>
      </w:r>
    </w:p>
    <w:p w:rsidR="000C5134" w:rsidRPr="00932840" w:rsidRDefault="000C5134" w:rsidP="000C5134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93284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</w:t>
      </w:r>
    </w:p>
    <w:p w:rsidR="00FF4AFA" w:rsidRPr="00346271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FF4AFA" w:rsidRPr="00346271">
        <w:rPr>
          <w:rFonts w:ascii="Times New Roman" w:hAnsi="Times New Roman" w:cs="Times New Roman"/>
          <w:sz w:val="24"/>
          <w:szCs w:val="24"/>
        </w:rPr>
        <w:t xml:space="preserve">На основании распоряжения  администрации  </w:t>
      </w:r>
      <w:proofErr w:type="spellStart"/>
      <w:r w:rsidR="00FF4AFA"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FF4AFA"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 от 11.05.2021года №86-ра</w:t>
      </w:r>
      <w:r w:rsidRPr="00346271">
        <w:rPr>
          <w:rFonts w:ascii="Times New Roman" w:hAnsi="Times New Roman" w:cs="Times New Roman"/>
          <w:sz w:val="24"/>
          <w:szCs w:val="24"/>
        </w:rPr>
        <w:t xml:space="preserve"> </w:t>
      </w:r>
      <w:r w:rsidR="00FF4AFA" w:rsidRPr="00346271">
        <w:rPr>
          <w:rFonts w:ascii="Times New Roman" w:hAnsi="Times New Roman" w:cs="Times New Roman"/>
          <w:sz w:val="24"/>
          <w:szCs w:val="24"/>
        </w:rPr>
        <w:t>г</w:t>
      </w:r>
      <w:r w:rsidRPr="00346271">
        <w:rPr>
          <w:rFonts w:ascii="Times New Roman" w:hAnsi="Times New Roman" w:cs="Times New Roman"/>
          <w:sz w:val="24"/>
          <w:szCs w:val="24"/>
        </w:rPr>
        <w:t xml:space="preserve">лавным специалистом 1 разряда финансового отдела администрации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Пасюк Г.А. проведен  </w:t>
      </w:r>
      <w:r w:rsidR="00346271" w:rsidRPr="00346271">
        <w:rPr>
          <w:rFonts w:ascii="Times New Roman" w:hAnsi="Times New Roman" w:cs="Times New Roman"/>
          <w:sz w:val="24"/>
          <w:szCs w:val="24"/>
        </w:rPr>
        <w:t xml:space="preserve"> анализ исполнения муниципальной </w:t>
      </w:r>
      <w:r w:rsidRPr="00346271">
        <w:rPr>
          <w:rFonts w:ascii="Times New Roman" w:hAnsi="Times New Roman" w:cs="Times New Roman"/>
          <w:sz w:val="24"/>
          <w:szCs w:val="24"/>
        </w:rPr>
        <w:t xml:space="preserve"> программ за 2020  год</w:t>
      </w:r>
      <w:r w:rsidR="00346271" w:rsidRPr="003462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="00346271" w:rsidRPr="00346271">
        <w:rPr>
          <w:rFonts w:ascii="Times New Roman" w:hAnsi="Times New Roman" w:cs="Times New Roman"/>
          <w:sz w:val="24"/>
          <w:szCs w:val="24"/>
        </w:rPr>
        <w:t xml:space="preserve"> </w:t>
      </w:r>
      <w:r w:rsidR="00FF4AFA" w:rsidRPr="003462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90B08" w:rsidRPr="00346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134" w:rsidRPr="00346271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- МКУ «Управление образование»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округа, </w:t>
      </w:r>
    </w:p>
    <w:p w:rsidR="000C5134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 xml:space="preserve">Согласно  п.51. раздела V  Порядка разработки, реализации и оценки эффективности муниципальных программ администрации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утвержденного  постановлением  администрации 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от 09.09.2020 года .  №756   (далее Порядка), ответственный исполнитель программы  (подпрограммы) подготавливает  годовой отчет до 15 февраля года, следующего за отчетным  по форме согласно Приложений №8,9 и аналитическую записку, направляет его в отдел экономики и прогнозирования администрации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округа, финансовый отдел администрации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округа, а также размещает  на официальном сайте администрации 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в сети Интернет. </w:t>
      </w:r>
    </w:p>
    <w:p w:rsidR="00101026" w:rsidRDefault="00101026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26" w:rsidRDefault="00101026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26" w:rsidRDefault="00101026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26" w:rsidRDefault="00101026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026" w:rsidRPr="00346271" w:rsidRDefault="00101026" w:rsidP="000C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п.50. раздела </w:t>
      </w:r>
      <w:r w:rsidRPr="003462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6271">
        <w:rPr>
          <w:rFonts w:ascii="Times New Roman" w:hAnsi="Times New Roman" w:cs="Times New Roman"/>
          <w:sz w:val="24"/>
          <w:szCs w:val="24"/>
        </w:rPr>
        <w:t xml:space="preserve">   Порядка   годовой отчет содержит: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>аполненные формы Приложений №8,9;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б) аналитическую записку, в которой необходимо отразить: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результаты, достигнутые за отчетный  период;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перечень контрольных событий, выполненных и не выполненных (с указанием причин) в установленные сроки  согласно плану-графику;</w:t>
      </w:r>
    </w:p>
    <w:p w:rsidR="00101026" w:rsidRDefault="00101026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перечень мероприятий, выполненных и не выполненных 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>с указанием причин) в установленные сроки;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анализ факторов, повлиявших на ход реализации программы;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данные об использовании бюджетных ассигнований и иных средств на выполнение мероприятий; 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информацию об изменениях, внесенных за отчетный год в муниципальную программу, отражающую причины и степень влияния данных изменений на показатели (индикаторы) программы (подпрограммы); </w:t>
      </w:r>
    </w:p>
    <w:p w:rsidR="000C5134" w:rsidRPr="00346271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результаты оценки эффективности реализации программы, проводимой в соответствии с Порядком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BB9" w:rsidRPr="00346271" w:rsidRDefault="00346271" w:rsidP="00346271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0C5134" w:rsidRPr="00346271">
        <w:rPr>
          <w:rFonts w:ascii="Times New Roman" w:hAnsi="Times New Roman" w:cs="Times New Roman"/>
          <w:sz w:val="24"/>
          <w:szCs w:val="24"/>
        </w:rPr>
        <w:t xml:space="preserve">МКУ «Управление образование </w:t>
      </w:r>
      <w:proofErr w:type="spellStart"/>
      <w:r w:rsidR="000C5134"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0C5134"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346271">
        <w:rPr>
          <w:rFonts w:ascii="Times New Roman" w:hAnsi="Times New Roman" w:cs="Times New Roman"/>
          <w:sz w:val="24"/>
          <w:szCs w:val="24"/>
        </w:rPr>
        <w:t xml:space="preserve"> являе</w:t>
      </w:r>
      <w:r w:rsidR="000C5134" w:rsidRPr="00346271">
        <w:rPr>
          <w:rFonts w:ascii="Times New Roman" w:hAnsi="Times New Roman" w:cs="Times New Roman"/>
          <w:sz w:val="24"/>
          <w:szCs w:val="24"/>
        </w:rPr>
        <w:t xml:space="preserve">тся </w:t>
      </w:r>
      <w:r w:rsidRPr="00346271">
        <w:rPr>
          <w:rFonts w:ascii="Times New Roman" w:hAnsi="Times New Roman" w:cs="Times New Roman"/>
          <w:sz w:val="24"/>
          <w:szCs w:val="24"/>
        </w:rPr>
        <w:t xml:space="preserve"> разработчиком    и исполнителем  муниципальной </w:t>
      </w:r>
      <w:r w:rsidR="000C5134" w:rsidRPr="0034627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346271">
        <w:rPr>
          <w:rFonts w:ascii="Times New Roman" w:hAnsi="Times New Roman" w:cs="Times New Roman"/>
          <w:sz w:val="24"/>
          <w:szCs w:val="24"/>
        </w:rPr>
        <w:t xml:space="preserve">ы «Развитие образования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округа» на 2018 – 2022 годы  (далее по тексту  «Муниципальная программа»</w:t>
      </w:r>
      <w:r w:rsidR="000C5134" w:rsidRPr="00346271">
        <w:rPr>
          <w:rFonts w:ascii="Times New Roman" w:hAnsi="Times New Roman" w:cs="Times New Roman"/>
          <w:sz w:val="24"/>
          <w:szCs w:val="24"/>
        </w:rPr>
        <w:t>.</w:t>
      </w:r>
      <w:r w:rsidR="000C5134" w:rsidRPr="003462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C5134" w:rsidRPr="0034627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End"/>
    </w:p>
    <w:p w:rsidR="00914BB9" w:rsidRPr="00346271" w:rsidRDefault="000C5134" w:rsidP="00914B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    </w:t>
      </w:r>
      <w:r w:rsidR="004E09DB" w:rsidRPr="00346271">
        <w:rPr>
          <w:rFonts w:ascii="Times New Roman" w:hAnsi="Times New Roman" w:cs="Times New Roman"/>
          <w:sz w:val="24"/>
          <w:szCs w:val="24"/>
        </w:rPr>
        <w:t xml:space="preserve">  </w:t>
      </w:r>
      <w:r w:rsidR="00914BB9" w:rsidRPr="00346271">
        <w:rPr>
          <w:rFonts w:ascii="Times New Roman" w:hAnsi="Times New Roman" w:cs="Times New Roman"/>
          <w:sz w:val="24"/>
          <w:szCs w:val="24"/>
        </w:rPr>
        <w:t xml:space="preserve">Муниципальная программа «Развитие образования </w:t>
      </w:r>
      <w:proofErr w:type="spellStart"/>
      <w:r w:rsidR="00914BB9"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914BB9"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округа» на 2018 – 2022 годы утвержденная постановлением администрации </w:t>
      </w:r>
      <w:proofErr w:type="spellStart"/>
      <w:r w:rsidR="00914BB9"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914BB9"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от 26.10.2017 №828</w:t>
      </w:r>
    </w:p>
    <w:p w:rsidR="00101026" w:rsidRDefault="00101026" w:rsidP="00914BB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4BB9" w:rsidRPr="00346271" w:rsidRDefault="00914BB9" w:rsidP="00914BB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Ответственным исполнителем Программы является МКУ «Управление образования» ДГО.</w:t>
      </w:r>
      <w:r w:rsidRPr="00346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26" w:rsidRDefault="00914BB9" w:rsidP="00101026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Цель муниципальной программы – удовлетворение потребностей  населения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в получении соответствующего требованиям инновационного социально ориентированного развития доступного и качественного образования всех ступеней для детей и подростков. </w:t>
      </w:r>
    </w:p>
    <w:p w:rsidR="000F0D6A" w:rsidRPr="000F0D6A" w:rsidRDefault="000F0D6A" w:rsidP="00101026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 w:rsidRPr="000F0D6A">
        <w:rPr>
          <w:rFonts w:ascii="Times New Roman" w:hAnsi="Times New Roman" w:cs="Times New Roman"/>
          <w:sz w:val="24"/>
          <w:szCs w:val="24"/>
        </w:rPr>
        <w:t xml:space="preserve">В условиях модернизации системы общего образования, приоритетных задач и направлений государственной политики были реализованы основные направления развития муниципальной системы образования: повышение профессиональной компетенции педагогов, учителей, воспитателей. Реализованы задачи участия школьников, воспитанников ДС в конкурсах, проектах, муниципальных и краевых олимпиадах. В течение отчетного периода, в рамках данного направления были проведены мероприятия: научно-практические конференции, диспуты, слеты в </w:t>
      </w:r>
      <w:proofErr w:type="spellStart"/>
      <w:r w:rsidRPr="000F0D6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0F0D6A">
        <w:rPr>
          <w:rFonts w:ascii="Times New Roman" w:hAnsi="Times New Roman" w:cs="Times New Roman"/>
          <w:sz w:val="24"/>
          <w:szCs w:val="24"/>
        </w:rPr>
        <w:t xml:space="preserve"> режиме, раскрывающие в детях одаренность и талант.</w:t>
      </w:r>
    </w:p>
    <w:p w:rsidR="00101026" w:rsidRDefault="000F0D6A" w:rsidP="00101026">
      <w:pPr>
        <w:pStyle w:val="a7"/>
        <w:shd w:val="clear" w:color="auto" w:fill="FFFFFF"/>
        <w:spacing w:before="240" w:beforeAutospacing="0" w:after="240" w:afterAutospacing="0"/>
        <w:ind w:firstLine="709"/>
        <w:jc w:val="both"/>
        <w:rPr>
          <w:b/>
          <w:bCs/>
        </w:rPr>
      </w:pPr>
      <w:r w:rsidRPr="00346271">
        <w:t>Наиболее значимые результаты реализации муниципальной программы, достигнутые за отчетный период.</w:t>
      </w:r>
    </w:p>
    <w:p w:rsidR="000F0D6A" w:rsidRDefault="000F0D6A" w:rsidP="00914BB9">
      <w:pP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46271">
        <w:rPr>
          <w:rFonts w:ascii="Times New Roman" w:hAnsi="Times New Roman" w:cs="Times New Roman"/>
          <w:bCs/>
          <w:sz w:val="24"/>
          <w:szCs w:val="24"/>
        </w:rPr>
        <w:t>Показатели муниципальных заданий на оказание муниципальных услуг (выполнение работ) муниципальными учреждениями по муниципальной программе в таблице №1.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240"/>
        <w:gridCol w:w="986"/>
        <w:gridCol w:w="1174"/>
        <w:gridCol w:w="1398"/>
        <w:gridCol w:w="1417"/>
        <w:gridCol w:w="992"/>
      </w:tblGrid>
      <w:tr w:rsidR="00914BB9" w:rsidRPr="00346271" w:rsidTr="00914BB9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026" w:rsidRDefault="00101026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026" w:rsidRDefault="00101026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026" w:rsidRDefault="00101026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914BB9" w:rsidRPr="00346271" w:rsidTr="00914BB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 услуги (работы)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914BB9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(выполнение работы) (тыс. руб.)</w:t>
            </w:r>
          </w:p>
        </w:tc>
      </w:tr>
      <w:tr w:rsidR="00914BB9" w:rsidRPr="00346271" w:rsidTr="00914BB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01 января 2020года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2020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914BB9" w:rsidRPr="00346271" w:rsidTr="00914B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BB9" w:rsidRPr="00346271" w:rsidTr="00914B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(работы) и ее содержание: </w:t>
            </w:r>
            <w:r w:rsidRPr="00346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предоставления общедоступного дошкольного образования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муниципальной услуги (работы): </w:t>
            </w:r>
            <w:r w:rsidRPr="00346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163 964,15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162 584,02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161 312,57</w:t>
            </w:r>
          </w:p>
        </w:tc>
      </w:tr>
      <w:tr w:rsidR="00914BB9" w:rsidRPr="00346271" w:rsidTr="00914B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(работы) и ее содержание: </w:t>
            </w:r>
            <w:r w:rsidRPr="00346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предоставления общедоступного  начального общего, основного общего, среднего (полного) общего образования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 (работы): человек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3648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232 567,31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242 689,07</w:t>
            </w: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239251,69</w:t>
            </w:r>
          </w:p>
        </w:tc>
      </w:tr>
      <w:tr w:rsidR="00914BB9" w:rsidRPr="00346271" w:rsidTr="00914B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(работы) и ее содержание: </w:t>
            </w:r>
            <w:r w:rsidRPr="00346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предоставления дополнительного образования в сфере физкультуры и спорта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муниципальной услуги (работы): </w:t>
            </w:r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26 800,47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22 569,48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22 496,00</w:t>
            </w:r>
          </w:p>
        </w:tc>
      </w:tr>
    </w:tbl>
    <w:p w:rsidR="00914BB9" w:rsidRPr="00346271" w:rsidRDefault="00914BB9" w:rsidP="00914BB9">
      <w:pPr>
        <w:rPr>
          <w:rFonts w:ascii="Times New Roman" w:hAnsi="Times New Roman" w:cs="Times New Roman"/>
          <w:sz w:val="24"/>
          <w:szCs w:val="24"/>
        </w:rPr>
      </w:pP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*  На выполнении муниципального задания по организации предоставления общедоступного  дошкольного образования, были внесены изменения в части уменьшения/увеличения финансирования:</w:t>
      </w:r>
    </w:p>
    <w:p w:rsidR="00914BB9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271">
        <w:rPr>
          <w:rFonts w:ascii="Times New Roman" w:hAnsi="Times New Roman" w:cs="Times New Roman"/>
          <w:sz w:val="24"/>
          <w:szCs w:val="24"/>
        </w:rPr>
        <w:t>При распределение средств  в общем объеме муниципальной программы добавлены средства в сумме 1 607,4 тыс. руб. по уведомлению о бюджетных ассигнованиях от 13 февраля 2020 года № 9,  в сумме 1 197,95 тыс. руб. по уведомлению о бюджетных ассигнованиях от 22 апреля 2020 года №20, в сумме 6002,58 тыс. руб. по уведомлению о бюджетных ассигнованиях от 25 мая 2020 года №32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>, , в сумме 1 654,39 тыс. руб. по уведомлению о бюджетных ассигнованиях от 22 июня 2020 года № 44 на материально-техническое оснащение  нового детского сада.</w:t>
      </w:r>
    </w:p>
    <w:p w:rsidR="00101026" w:rsidRDefault="00101026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D6A" w:rsidRPr="00346271" w:rsidRDefault="000F0D6A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6271">
        <w:rPr>
          <w:rFonts w:ascii="Times New Roman" w:hAnsi="Times New Roman" w:cs="Times New Roman"/>
          <w:sz w:val="24"/>
          <w:szCs w:val="24"/>
        </w:rPr>
        <w:t>Вследствии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сложившейся экономии средств по субсидии на выполнение муниципального задания по дошкольным образовательным учреждениям, были сняты средства в сумме 238,24 тыс. руб., по уведомлению о бюджетных ассигнованиях от 24 декабря 2020 года № 110, по решению Думы ДГО «О внесении  изменений и дополнений в решение Думы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от 24.12.2020 года № 79 «О бюджете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на 2020 год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и плановый период 2021-2022г.г.» </w:t>
      </w: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** На выполнении муниципального задания по организации предоставления общедоступного  начального общего, основного общего, среднего (полного) общего образования, были внесены изменения в части уменьшения/увеличения финансирования: </w:t>
      </w: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В объем муниципальной программы добавлены средства в сумме 6054,3 (федеральное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класснное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руководство), 8148,00 тыс. руб. (на бесплатное питание по федеральным средствам) по уведомлению о бюджетных ассигнованиях от 28 сентября 2020 года № 70. Добавлены субвенции на заработную плату 1 658,31 тыс. руб. уведомление от 24.12.2020г №110.</w:t>
      </w: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6271">
        <w:rPr>
          <w:rFonts w:ascii="Times New Roman" w:hAnsi="Times New Roman" w:cs="Times New Roman"/>
          <w:sz w:val="24"/>
          <w:szCs w:val="24"/>
        </w:rPr>
        <w:t>Вследствии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сложившейся экономии средств по субсидии на выполнение муниципального задания по организации предоставления общедоступного  начального общего, основного общего, среднего (полного) общего образования, были сняты средства в сумме 17,31 тыс. руб., по уведомлению о бюджетных ассигнованиях от 24 декабря 2020 года № 110, по решению Думы ДГО «О внесении  изменений и дополнений в решение Думы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от 24.12.2020 года № 79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на 2020 год и плановый период 2021-2022г.г.» </w:t>
      </w: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***На выполнение муниципального задания по организации предоставления дополнительного образования в сфере физкультуры и спорта, были внесены изменения в части уменьшения/увеличения финансирования, расходы на обеспечение деятельности (оказание услуг, выполнение работ): </w:t>
      </w: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6271">
        <w:rPr>
          <w:rFonts w:ascii="Times New Roman" w:hAnsi="Times New Roman" w:cs="Times New Roman"/>
          <w:sz w:val="24"/>
          <w:szCs w:val="24"/>
        </w:rPr>
        <w:t>Вследствии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сложившейся экономии средств по субсидии на выполнение муниципального задания по организации предоставления дополнительного образования в сфере физкультуры и спорта, были сняты средства в сумме 5 875,02 тыс. руб., по уведомлению о бюджетных ассигнованиях от 10 декабря 2020 года № 102, по решению Думы ДГО «О внесении  изменений и дополнений в решение Думы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от 24.12.2019 года № 79 «О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на 2020 год и плановый период 2021-2022г.г.» </w:t>
      </w: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на 2020 год  принят решением Думы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 от 24.12.2019г №118. В течение года вносились изменения и дополнения, в части увеличения  собственных доходов и безвозмездных поступлений из краевого бюджета (субвенции, субсидии, межбюджетные трансферты), а также увеличения средств местного бюджета.</w:t>
      </w:r>
    </w:p>
    <w:p w:rsidR="00914BB9" w:rsidRPr="00346271" w:rsidRDefault="00914BB9" w:rsidP="00914B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В рамках муниципальной программы была  обеспечена деятельность 7 дошкольных образовательных учреждений, 6 общеобразовательных учреждений, 1 учреждение дополнительного образования, централизованная бухгалтерия.</w:t>
      </w:r>
    </w:p>
    <w:tbl>
      <w:tblPr>
        <w:tblW w:w="100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678"/>
        <w:gridCol w:w="1701"/>
        <w:gridCol w:w="1276"/>
        <w:gridCol w:w="1559"/>
        <w:gridCol w:w="92"/>
      </w:tblGrid>
      <w:tr w:rsidR="00914BB9" w:rsidRPr="00346271" w:rsidTr="00914BB9">
        <w:trPr>
          <w:gridBefore w:val="1"/>
          <w:wBefore w:w="709" w:type="dxa"/>
          <w:trHeight w:val="1301"/>
        </w:trPr>
        <w:tc>
          <w:tcPr>
            <w:tcW w:w="93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использовании  бюджетных ассигнований и иных  средств на выполнение мероприятий по муниципальной программе, предоставлена в таблице 2.</w:t>
            </w: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Оценка расходов (в соответствии с программой),</w:t>
            </w:r>
          </w:p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914BB9">
            <w:pPr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(по фактически выполненным работам), (тыс. руб.)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162 584,02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161 312,57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84 463,30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83 191,85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78 120,72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78 120,72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местного бюджета </w:t>
            </w:r>
            <w:proofErr w:type="gram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 ДОУ ДГО на организацию предоставления общедоступного дошкольного образования  (0701 0510120140 611)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67 743,41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67 743,41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67 743,41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67 743,41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дошкольного образования в МДОУ (0701 0510193070 611)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77 899,13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77 896,62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77 899,13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77 896,62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из местного бюджета муниципальным дошкольным образовательным учреждениям </w:t>
            </w:r>
            <w:proofErr w:type="spellStart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Дальнереченского</w:t>
            </w:r>
            <w:proofErr w:type="spellEnd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округа на строительство (реконструкцию) зданий (в том числе проектно-изыскательские работы)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10 360,04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10 360,04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0701 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0510120130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408,08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408,08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0701 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0510120130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9 522,81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9 522,81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0701 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0510120130 612)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429,15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429,15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gramEnd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убсидии</w:t>
            </w:r>
            <w:proofErr w:type="spellEnd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 на условиях </w:t>
            </w:r>
            <w:proofErr w:type="spellStart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813,00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575,61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(0701 05101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92020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575,61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575,61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(0701 05101S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Субвенции на компенсацию части родительской платы за присмотр и уход за детьми в образовательных организациях, реализующих программу дошкольного образования (0510193090)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5 615,83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4 354,91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5 615,83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4 354,91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381,98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(1003 051Е593140 321)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381,98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241 314,61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239 251,67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13 224,54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11 507,19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169 547,33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167 827,29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59 917,19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59 917,19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местного бюджета муниципальным общеобразовательным учреждениям ДГО  на организацию предоставления общедоступного начального общего, основного общего, среднего (полного) общего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59 825,20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59 825,20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(0702 0520120140 611)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59 825,20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59 825,20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149 856,34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149 759,61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(0520193060)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149 856,34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149 759,61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Межбюджетный трансферт бюджетам муниципальных образований  Приморского края на ежемесячное денежное вознаграждение 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6 054,30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5 356,80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6 054,30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5 356,80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обучающихся в младших классах (1-4 включительно), обучающихся (5 -11 включительно) бесплатным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14 954,30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13 332,18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(0702 05201930150 612)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14 954,30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13 332,17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7 170,24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6 150,39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капитальный ремонт зданий муниципальных общеобразовательных учреждений на условиях 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Радиомониторинг</w:t>
            </w:r>
            <w:proofErr w:type="spellEnd"/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(МБОУ СОШ №1,2,3,6)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3 642,54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3 066,39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(0702 0520192340 612)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2 974,40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2 974,40</w:t>
            </w: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(0702 05201</w:t>
            </w: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2340 612)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91,99</w:t>
            </w:r>
          </w:p>
        </w:tc>
      </w:tr>
      <w:tr w:rsidR="00914BB9" w:rsidRPr="00346271" w:rsidTr="00914BB9">
        <w:trPr>
          <w:gridAfter w:val="1"/>
          <w:wAfter w:w="92" w:type="dxa"/>
          <w:trHeight w:val="3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на обеспечение мер социальной поддержки педагогическим работникам муниципальных образовательных организаций Приморского края (1003 05201Е59140 321)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1 762,29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1 761,11</w:t>
            </w:r>
          </w:p>
        </w:tc>
      </w:tr>
      <w:tr w:rsidR="00914BB9" w:rsidRPr="00346271" w:rsidTr="00914BB9">
        <w:trPr>
          <w:gridAfter w:val="1"/>
          <w:wAfter w:w="92" w:type="dxa"/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1 762,29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1 761,11</w:t>
            </w:r>
          </w:p>
        </w:tc>
      </w:tr>
      <w:tr w:rsidR="00914BB9" w:rsidRPr="00346271" w:rsidTr="00914BB9">
        <w:trPr>
          <w:gridAfter w:val="1"/>
          <w:wAfter w:w="92" w:type="dxa"/>
          <w:trHeight w:val="3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rPr>
          <w:gridAfter w:val="1"/>
          <w:wAfter w:w="92" w:type="dxa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22 569,49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22 528,82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950,05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950,05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187,39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146,72</w:t>
            </w:r>
          </w:p>
        </w:tc>
      </w:tr>
      <w:tr w:rsidR="00914BB9" w:rsidRPr="00346271" w:rsidTr="0030661F">
        <w:trPr>
          <w:gridAfter w:val="1"/>
          <w:wAfter w:w="92" w:type="dxa"/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21 432,05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21 432,05 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Субсидии из местного бюджета муниципальным образовательным учреждениям ДГО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21 254,99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21 254,99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(0530120140 611)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21 254,99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21 254,99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(КБ) Субвенции на организацию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(0530193080)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Субсидия на организацию и обеспечение оздоровления, отдыха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148,11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(05301200200)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148,11</w:t>
            </w:r>
          </w:p>
        </w:tc>
      </w:tr>
      <w:tr w:rsidR="00914BB9" w:rsidRPr="00346271" w:rsidTr="0030661F">
        <w:trPr>
          <w:gridAfter w:val="1"/>
          <w:wAfter w:w="92" w:type="dxa"/>
          <w:trHeight w:val="3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«Успех каждого ребенка»</w:t>
            </w: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образований Приморского края на создание новых мест в образовательных организациях различных типов для реализации  дополнительных 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всех направленностей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998,39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964,90</w:t>
            </w:r>
          </w:p>
        </w:tc>
      </w:tr>
      <w:tr w:rsidR="00914BB9" w:rsidRPr="00346271" w:rsidTr="0030661F">
        <w:trPr>
          <w:gridAfter w:val="1"/>
          <w:wAfter w:w="92" w:type="dxa"/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950,05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917,23</w:t>
            </w:r>
          </w:p>
        </w:tc>
      </w:tr>
      <w:tr w:rsidR="00914BB9" w:rsidRPr="00346271" w:rsidTr="0030661F">
        <w:trPr>
          <w:gridAfter w:val="1"/>
          <w:wAfter w:w="92" w:type="dxa"/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18,72</w:t>
            </w:r>
          </w:p>
        </w:tc>
      </w:tr>
      <w:tr w:rsidR="00914BB9" w:rsidRPr="00346271" w:rsidTr="0030661F">
        <w:trPr>
          <w:gridAfter w:val="1"/>
          <w:wAfter w:w="92" w:type="dxa"/>
          <w:trHeight w:val="4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28,95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 мероприятия</w:t>
            </w: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17 921,90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17 921,90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Cs/>
                <w:sz w:val="24"/>
                <w:szCs w:val="24"/>
              </w:rPr>
              <w:t>(0590120240)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17 921,90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17 921,90</w:t>
            </w:r>
          </w:p>
        </w:tc>
      </w:tr>
      <w:tr w:rsidR="00914BB9" w:rsidRPr="00346271" w:rsidTr="0030661F">
        <w:trPr>
          <w:gridAfter w:val="1"/>
          <w:wAfter w:w="92" w:type="dxa"/>
          <w:trHeight w:val="339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«Развитие образования </w:t>
            </w:r>
            <w:proofErr w:type="spellStart"/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Дальнереченского</w:t>
            </w:r>
            <w:proofErr w:type="spellEnd"/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округа»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14 174,59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12 424,12</w:t>
            </w:r>
          </w:p>
        </w:tc>
      </w:tr>
      <w:tr w:rsidR="00914BB9" w:rsidRPr="00346271" w:rsidTr="0030661F">
        <w:trPr>
          <w:gridAfter w:val="1"/>
          <w:wAfter w:w="92" w:type="dxa"/>
          <w:trHeight w:val="476"/>
        </w:trPr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254 198,02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251 165,86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5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177 391,85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177 391,85</w:t>
            </w:r>
          </w:p>
        </w:tc>
      </w:tr>
      <w:tr w:rsidR="00914BB9" w:rsidRPr="00346271" w:rsidTr="0030661F">
        <w:trPr>
          <w:gridAfter w:val="1"/>
          <w:wAfter w:w="92" w:type="dxa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445 764,46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440 982,15</w:t>
            </w:r>
          </w:p>
        </w:tc>
      </w:tr>
    </w:tbl>
    <w:p w:rsidR="00914BB9" w:rsidRPr="00346271" w:rsidRDefault="00914BB9" w:rsidP="00914BB9">
      <w:pPr>
        <w:rPr>
          <w:rFonts w:ascii="Times New Roman" w:hAnsi="Times New Roman" w:cs="Times New Roman"/>
          <w:sz w:val="24"/>
          <w:szCs w:val="24"/>
        </w:rPr>
      </w:pPr>
    </w:p>
    <w:p w:rsidR="00914BB9" w:rsidRPr="00346271" w:rsidRDefault="00914BB9" w:rsidP="00914BB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Утверждено плановых назначений на 2020 год  по программе 445 764,46 тыс. руб., кассовое исполнение  за отчетный период составило 440 982,15 тыс. руб., выполнение плана составило 98,9%.</w:t>
      </w:r>
    </w:p>
    <w:p w:rsidR="00914BB9" w:rsidRPr="00346271" w:rsidRDefault="00914BB9" w:rsidP="00914BB9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46271">
        <w:rPr>
          <w:rFonts w:ascii="Times New Roman" w:hAnsi="Times New Roman" w:cs="Times New Roman"/>
          <w:spacing w:val="2"/>
          <w:sz w:val="24"/>
          <w:szCs w:val="24"/>
        </w:rPr>
        <w:t>Оценка эффективности реализации программы основывается на сопоставлении достигнутых по итогам отчетного года результатов реализации программы с расходами. Достижения целей 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значений, приведены в таблице №3.</w:t>
      </w:r>
    </w:p>
    <w:p w:rsidR="00914BB9" w:rsidRPr="00346271" w:rsidRDefault="00914BB9" w:rsidP="00914BB9">
      <w:pPr>
        <w:tabs>
          <w:tab w:val="left" w:pos="709"/>
        </w:tabs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6271">
        <w:rPr>
          <w:rFonts w:ascii="Times New Roman" w:hAnsi="Times New Roman" w:cs="Times New Roman"/>
          <w:spacing w:val="2"/>
          <w:sz w:val="24"/>
          <w:szCs w:val="24"/>
        </w:rPr>
        <w:t>Таблица №3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11"/>
        <w:gridCol w:w="993"/>
        <w:gridCol w:w="141"/>
        <w:gridCol w:w="709"/>
        <w:gridCol w:w="142"/>
        <w:gridCol w:w="850"/>
        <w:gridCol w:w="851"/>
        <w:gridCol w:w="1275"/>
      </w:tblGrid>
      <w:tr w:rsidR="00914BB9" w:rsidRPr="00346271" w:rsidTr="00914B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2020год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отклонения</w:t>
            </w:r>
          </w:p>
        </w:tc>
      </w:tr>
      <w:tr w:rsidR="00914BB9" w:rsidRPr="00346271" w:rsidTr="00914B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4BB9" w:rsidRPr="00346271" w:rsidTr="00914BB9">
        <w:trPr>
          <w:trHeight w:val="49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Дальнереченского</w:t>
            </w:r>
            <w:proofErr w:type="spellEnd"/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округа»</w:t>
            </w:r>
          </w:p>
        </w:tc>
      </w:tr>
      <w:tr w:rsidR="00914BB9" w:rsidRPr="00346271" w:rsidTr="00914BB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pStyle w:val="ConsPlusCell"/>
              <w:rPr>
                <w:sz w:val="24"/>
                <w:szCs w:val="24"/>
              </w:rPr>
            </w:pPr>
            <w:r w:rsidRPr="00346271">
              <w:rPr>
                <w:sz w:val="24"/>
                <w:szCs w:val="24"/>
              </w:rPr>
              <w:t>Степень удовлетворенности населения качеством предоставления образовательных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97,9%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pStyle w:val="ConsPlusCell"/>
              <w:jc w:val="both"/>
              <w:rPr>
                <w:sz w:val="24"/>
                <w:szCs w:val="24"/>
              </w:rPr>
            </w:pPr>
            <w:r w:rsidRPr="00346271">
              <w:rPr>
                <w:sz w:val="24"/>
                <w:szCs w:val="24"/>
              </w:rPr>
              <w:t xml:space="preserve">Обеспеченность детей дошкольного возраста местами в дошкольных образовательных учреждениях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Кол-во детей в возрасте 1-6лет на 100мест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136,5 %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Подпрограмма 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системы дошкольного образования»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1-6 лет, получающих услуги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116%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Созданы ясельные группы в МБДОУ №5, №7, №10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1–6 лет, 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155%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ind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pStyle w:val="1"/>
              <w:spacing w:after="0"/>
              <w:ind w:left="0"/>
            </w:pPr>
            <w:r w:rsidRPr="00346271"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Подпрограмма 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системы общего образования»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единый государственный экзамен (далее – ЕГЭ) по русскому языку и математике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pStyle w:val="ConsPlusCell"/>
              <w:jc w:val="center"/>
              <w:rPr>
                <w:sz w:val="24"/>
                <w:szCs w:val="24"/>
              </w:rPr>
            </w:pPr>
            <w:r w:rsidRPr="0034627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Все выпускники получили аттестаты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pStyle w:val="1"/>
              <w:spacing w:after="0"/>
              <w:ind w:left="0"/>
            </w:pPr>
            <w:r w:rsidRPr="00346271">
              <w:t>Доля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34627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pStyle w:val="1"/>
              <w:spacing w:after="0"/>
              <w:ind w:left="0"/>
            </w:pPr>
            <w:r w:rsidRPr="00346271"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346271">
              <w:t>численности</w:t>
            </w:r>
            <w:proofErr w:type="gramEnd"/>
            <w:r w:rsidRPr="00346271">
              <w:t xml:space="preserve"> обучающихся в муниципальных </w:t>
            </w:r>
            <w:proofErr w:type="spellStart"/>
            <w:r w:rsidRPr="00346271">
              <w:t>обще-образовательных</w:t>
            </w:r>
            <w:proofErr w:type="spellEnd"/>
            <w:r w:rsidRPr="00346271">
              <w:t xml:space="preserve"> учреждениях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pStyle w:val="ConsPlusCell"/>
              <w:jc w:val="center"/>
              <w:rPr>
                <w:sz w:val="24"/>
                <w:szCs w:val="24"/>
              </w:rPr>
            </w:pPr>
            <w:r w:rsidRPr="00346271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pStyle w:val="1"/>
              <w:spacing w:after="0"/>
              <w:ind w:left="0"/>
            </w:pPr>
            <w:r w:rsidRPr="00346271">
              <w:t xml:space="preserve">Доля муниципальных </w:t>
            </w:r>
            <w:proofErr w:type="spellStart"/>
            <w:proofErr w:type="gramStart"/>
            <w:r w:rsidRPr="00346271">
              <w:t>обще-образовательных</w:t>
            </w:r>
            <w:proofErr w:type="spellEnd"/>
            <w:proofErr w:type="gramEnd"/>
            <w:r w:rsidRPr="00346271">
              <w:t xml:space="preserve"> учреждений, соответствующих современным требованиям обучения, в общем количестве муниципальных общеобразовательных учреждений (процентов)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pStyle w:val="ConsPlusCell"/>
              <w:jc w:val="center"/>
              <w:rPr>
                <w:sz w:val="24"/>
                <w:szCs w:val="24"/>
              </w:rPr>
            </w:pPr>
            <w:r w:rsidRPr="00346271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113%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pStyle w:val="1"/>
              <w:spacing w:after="0"/>
              <w:ind w:left="0"/>
            </w:pPr>
            <w:r w:rsidRPr="00346271">
              <w:t>Доля выпускников муниципальных общеобразовательных учреждений, не сдавших единый государственный   экзамен,   в    общей     численности выпускников муниципальных общеобразовательных учреждений (процентов)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pStyle w:val="ConsPlusCell"/>
              <w:jc w:val="center"/>
              <w:rPr>
                <w:sz w:val="24"/>
                <w:szCs w:val="24"/>
              </w:rPr>
            </w:pPr>
            <w:r w:rsidRPr="0034627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4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Подпрограмма </w:t>
            </w:r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системы дополнительного образования, отдыха, оздоровления и занятости детей и подростков </w:t>
            </w:r>
            <w:proofErr w:type="spellStart"/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>Дальнереченского</w:t>
            </w:r>
            <w:proofErr w:type="spellEnd"/>
            <w:r w:rsidRPr="0034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округа»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tabs>
                <w:tab w:val="left" w:pos="9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Доля  детей  школьного возраста,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260%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подростков, охваченных всеми формами отдыха и оздоровления, от общего числа детей в возрасте от 7 до 17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дневным пребыванием в летний, каникулярный период не работали. Рембригада 30 чел. в возрасте от 14 до 17 лет, в детских оздоровительных лагерях отдыхали 16 человек, которые обратились за компенсацией части на приобретение путевок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Количество функционирующих лагерей с дневным пребыванием детей, организованных на базе общеобразовательных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 2020г лагеря с дневным пребыванием во всех школах города не работали по санитарно эпидемиологической ситуации в стране</w:t>
            </w:r>
          </w:p>
        </w:tc>
      </w:tr>
      <w:tr w:rsidR="00914BB9" w:rsidRPr="00346271" w:rsidTr="00914BB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Количество детских и молодежных военно-патриотических объединений нарастающим итогом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Созданы детские и военно-патриотические объединения в МБОУ «Лицей», «СОШ № 2», «СОШ № 3», «СОШ </w:t>
            </w:r>
          </w:p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№ 5»,«СОШ № 6»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Общее число участников детских и молодежных военно-патриотических объединений нарастающим итогом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музеев, комнат и уголков боевой и трудовой Славы в образовательных учреждениях 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       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14BB9" w:rsidRPr="00346271" w:rsidTr="00914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патриотической направленности для детей и  молодёжи  допризывного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B9" w:rsidRPr="00346271" w:rsidRDefault="00914BB9" w:rsidP="00346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914BB9" w:rsidRPr="00346271" w:rsidRDefault="00914BB9" w:rsidP="00914BB9">
      <w:pPr>
        <w:autoSpaceDE w:val="0"/>
        <w:autoSpaceDN w:val="0"/>
        <w:adjustRightInd w:val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914BB9" w:rsidRPr="00346271" w:rsidRDefault="00914BB9" w:rsidP="00914BB9">
      <w:pPr>
        <w:autoSpaceDE w:val="0"/>
        <w:autoSpaceDN w:val="0"/>
        <w:adjustRightInd w:val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Степень достижения плановых значений показателей программы</w:t>
      </w:r>
    </w:p>
    <w:p w:rsidR="00914BB9" w:rsidRPr="00346271" w:rsidRDefault="00914BB9" w:rsidP="00914BB9">
      <w:pPr>
        <w:autoSpaceDE w:val="0"/>
        <w:autoSpaceDN w:val="0"/>
        <w:adjustRightInd w:val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СПмп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>) = ∑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46271">
        <w:rPr>
          <w:rFonts w:ascii="Times New Roman" w:hAnsi="Times New Roman" w:cs="Times New Roman"/>
          <w:sz w:val="24"/>
          <w:szCs w:val="24"/>
        </w:rPr>
        <w:t>/</w:t>
      </w:r>
      <w:r w:rsidRPr="003462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46271">
        <w:rPr>
          <w:rFonts w:ascii="Times New Roman" w:hAnsi="Times New Roman" w:cs="Times New Roman"/>
          <w:sz w:val="24"/>
          <w:szCs w:val="24"/>
        </w:rPr>
        <w:t xml:space="preserve"> составила 1,03</w:t>
      </w:r>
    </w:p>
    <w:p w:rsidR="00914BB9" w:rsidRPr="00346271" w:rsidRDefault="00914BB9" w:rsidP="00914BB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На реализацию Программы на 2020 год утверждено бюджетных ассигнований в объеме 445 764,46 тыс. руб., по состоянию на 31 декабря 2020 года. Кассовый расход составил 440 982,15 тыс. руб., или 98,9 % . Степень соответствия фактического уровня расходов к запланированному уровню расходов бюджета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составило  0,99  (приложение №9). </w:t>
      </w:r>
    </w:p>
    <w:p w:rsidR="00914BB9" w:rsidRPr="00346271" w:rsidRDefault="00914BB9" w:rsidP="00914BB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Из 17 контрольных событий, запланированных программой на 2020 год – 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>достигнуты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в срок  12 контрольных событий, 5 показателей по объективным причинам не достигли плановых значений.</w:t>
      </w:r>
    </w:p>
    <w:p w:rsidR="00914BB9" w:rsidRPr="00346271" w:rsidRDefault="00914BB9" w:rsidP="00914BB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средств бюджета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 (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>) составила 0,72.</w:t>
      </w:r>
    </w:p>
    <w:p w:rsidR="00914BB9" w:rsidRPr="00346271" w:rsidRDefault="00914BB9" w:rsidP="00914BB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71">
        <w:rPr>
          <w:rFonts w:ascii="Times New Roman" w:hAnsi="Times New Roman" w:cs="Times New Roman"/>
          <w:sz w:val="24"/>
          <w:szCs w:val="24"/>
        </w:rPr>
        <w:t>Эффективность реализации программы (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Эмп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) составила 0,74, </w:t>
      </w:r>
      <w:proofErr w:type="gramStart"/>
      <w:r w:rsidRPr="0034627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346271">
        <w:rPr>
          <w:rFonts w:ascii="Times New Roman" w:hAnsi="Times New Roman" w:cs="Times New Roman"/>
          <w:sz w:val="24"/>
          <w:szCs w:val="24"/>
        </w:rPr>
        <w:t xml:space="preserve"> муниципальная программа «Развитие образования  </w:t>
      </w:r>
      <w:proofErr w:type="spellStart"/>
      <w:r w:rsidRPr="00346271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346271">
        <w:rPr>
          <w:rFonts w:ascii="Times New Roman" w:hAnsi="Times New Roman" w:cs="Times New Roman"/>
          <w:sz w:val="24"/>
          <w:szCs w:val="24"/>
        </w:rPr>
        <w:t xml:space="preserve"> городского округа»  на 2018-2022 годы в 2020году признается удовлетворительной.</w:t>
      </w:r>
    </w:p>
    <w:p w:rsidR="00ED1D3A" w:rsidRPr="00346271" w:rsidRDefault="008655A8" w:rsidP="002A0D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6271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2A0DDE" w:rsidRPr="00346271" w:rsidRDefault="002A0DDE" w:rsidP="00FB56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F0EBE" w:rsidRPr="00346271" w:rsidTr="006F0E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346271" w:rsidRDefault="006F0EBE" w:rsidP="004E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1 разряда  финансового отдела администрации  </w:t>
            </w:r>
            <w:proofErr w:type="spellStart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346271" w:rsidRDefault="006F0EBE" w:rsidP="004E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BE" w:rsidRPr="00346271" w:rsidRDefault="006F0EBE" w:rsidP="004E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BE" w:rsidRPr="00346271" w:rsidRDefault="006F0EBE" w:rsidP="004E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Пасюк Г.А. </w:t>
            </w:r>
          </w:p>
        </w:tc>
      </w:tr>
    </w:tbl>
    <w:p w:rsidR="0071396D" w:rsidRPr="00346271" w:rsidRDefault="0071396D" w:rsidP="004E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BFA" w:rsidRPr="00346271" w:rsidRDefault="00223BFA" w:rsidP="004E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A21" w:rsidRPr="00346271" w:rsidRDefault="00143A21" w:rsidP="004E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A21" w:rsidRPr="00346271" w:rsidRDefault="00143A21" w:rsidP="004E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A21" w:rsidRPr="00346271" w:rsidRDefault="00143A21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3A21" w:rsidRPr="00346271" w:rsidRDefault="00143A21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3A21" w:rsidRPr="00346271" w:rsidRDefault="00143A21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89F" w:rsidRPr="00346271" w:rsidRDefault="003F389F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89F" w:rsidRPr="00346271" w:rsidRDefault="003F389F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389F" w:rsidRPr="00346271" w:rsidRDefault="003F389F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3BFA" w:rsidRPr="00C83DE8" w:rsidRDefault="00223BFA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223BFA" w:rsidRPr="00C83DE8" w:rsidSect="0076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A514D"/>
    <w:multiLevelType w:val="hybridMultilevel"/>
    <w:tmpl w:val="932CA276"/>
    <w:lvl w:ilvl="0" w:tplc="4FB65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C5134"/>
    <w:rsid w:val="00044CA6"/>
    <w:rsid w:val="00045D12"/>
    <w:rsid w:val="000522A0"/>
    <w:rsid w:val="00060B02"/>
    <w:rsid w:val="0006719E"/>
    <w:rsid w:val="000C5134"/>
    <w:rsid w:val="000D6A80"/>
    <w:rsid w:val="000F0D6A"/>
    <w:rsid w:val="00101026"/>
    <w:rsid w:val="00143539"/>
    <w:rsid w:val="00143A21"/>
    <w:rsid w:val="00153CAC"/>
    <w:rsid w:val="001551CE"/>
    <w:rsid w:val="00165919"/>
    <w:rsid w:val="00173DE2"/>
    <w:rsid w:val="00190B08"/>
    <w:rsid w:val="00190EA3"/>
    <w:rsid w:val="001B7F87"/>
    <w:rsid w:val="001C67D8"/>
    <w:rsid w:val="00223BFA"/>
    <w:rsid w:val="00233FA6"/>
    <w:rsid w:val="00237CD5"/>
    <w:rsid w:val="00241126"/>
    <w:rsid w:val="002625C0"/>
    <w:rsid w:val="002800C1"/>
    <w:rsid w:val="002A0DDE"/>
    <w:rsid w:val="0030661F"/>
    <w:rsid w:val="00331876"/>
    <w:rsid w:val="00344B98"/>
    <w:rsid w:val="00346271"/>
    <w:rsid w:val="00346545"/>
    <w:rsid w:val="0035260D"/>
    <w:rsid w:val="00375394"/>
    <w:rsid w:val="00391581"/>
    <w:rsid w:val="003C504B"/>
    <w:rsid w:val="003F389F"/>
    <w:rsid w:val="00413E92"/>
    <w:rsid w:val="00433174"/>
    <w:rsid w:val="004343C0"/>
    <w:rsid w:val="00450E42"/>
    <w:rsid w:val="0046348B"/>
    <w:rsid w:val="00470172"/>
    <w:rsid w:val="00481375"/>
    <w:rsid w:val="004B3B4E"/>
    <w:rsid w:val="004C78AF"/>
    <w:rsid w:val="004E09DB"/>
    <w:rsid w:val="004E3772"/>
    <w:rsid w:val="004F28C8"/>
    <w:rsid w:val="0050369A"/>
    <w:rsid w:val="00507B49"/>
    <w:rsid w:val="00515592"/>
    <w:rsid w:val="00536F25"/>
    <w:rsid w:val="00544097"/>
    <w:rsid w:val="005469AC"/>
    <w:rsid w:val="00554639"/>
    <w:rsid w:val="0056729D"/>
    <w:rsid w:val="00577B7E"/>
    <w:rsid w:val="0059540D"/>
    <w:rsid w:val="00596389"/>
    <w:rsid w:val="005B52EC"/>
    <w:rsid w:val="005D308B"/>
    <w:rsid w:val="00636384"/>
    <w:rsid w:val="00640DEB"/>
    <w:rsid w:val="00651F22"/>
    <w:rsid w:val="00673F8F"/>
    <w:rsid w:val="00675ABC"/>
    <w:rsid w:val="00687626"/>
    <w:rsid w:val="0069299B"/>
    <w:rsid w:val="006A044B"/>
    <w:rsid w:val="006A643F"/>
    <w:rsid w:val="006B43CD"/>
    <w:rsid w:val="006F0EBE"/>
    <w:rsid w:val="007024D3"/>
    <w:rsid w:val="00704DAE"/>
    <w:rsid w:val="0071396D"/>
    <w:rsid w:val="0072139D"/>
    <w:rsid w:val="0072223A"/>
    <w:rsid w:val="00726A7C"/>
    <w:rsid w:val="00744365"/>
    <w:rsid w:val="00747020"/>
    <w:rsid w:val="0075073A"/>
    <w:rsid w:val="00755D4A"/>
    <w:rsid w:val="00756568"/>
    <w:rsid w:val="0076050B"/>
    <w:rsid w:val="00761EBB"/>
    <w:rsid w:val="00771637"/>
    <w:rsid w:val="00786CB3"/>
    <w:rsid w:val="007A15AB"/>
    <w:rsid w:val="007A43F7"/>
    <w:rsid w:val="007B6024"/>
    <w:rsid w:val="007C77D1"/>
    <w:rsid w:val="008219F5"/>
    <w:rsid w:val="0083639C"/>
    <w:rsid w:val="0083653E"/>
    <w:rsid w:val="008647EB"/>
    <w:rsid w:val="008655A8"/>
    <w:rsid w:val="00881367"/>
    <w:rsid w:val="008B5D3E"/>
    <w:rsid w:val="008C0D39"/>
    <w:rsid w:val="008C7D1B"/>
    <w:rsid w:val="008D66C8"/>
    <w:rsid w:val="008E7128"/>
    <w:rsid w:val="008F0ACA"/>
    <w:rsid w:val="00914BB9"/>
    <w:rsid w:val="00915561"/>
    <w:rsid w:val="009259FF"/>
    <w:rsid w:val="00932840"/>
    <w:rsid w:val="00943F2C"/>
    <w:rsid w:val="0094516B"/>
    <w:rsid w:val="00973633"/>
    <w:rsid w:val="009A3E96"/>
    <w:rsid w:val="009B0A3E"/>
    <w:rsid w:val="009C527F"/>
    <w:rsid w:val="009D0DB6"/>
    <w:rsid w:val="009F2DE7"/>
    <w:rsid w:val="00A23394"/>
    <w:rsid w:val="00A31B85"/>
    <w:rsid w:val="00A4396B"/>
    <w:rsid w:val="00A46807"/>
    <w:rsid w:val="00A50ED7"/>
    <w:rsid w:val="00A636C3"/>
    <w:rsid w:val="00A84168"/>
    <w:rsid w:val="00A85E52"/>
    <w:rsid w:val="00AA77B7"/>
    <w:rsid w:val="00AB1B78"/>
    <w:rsid w:val="00AF7734"/>
    <w:rsid w:val="00B027AD"/>
    <w:rsid w:val="00B0341E"/>
    <w:rsid w:val="00B376EA"/>
    <w:rsid w:val="00B410BA"/>
    <w:rsid w:val="00B458E0"/>
    <w:rsid w:val="00B54952"/>
    <w:rsid w:val="00B86E3A"/>
    <w:rsid w:val="00BA2DEF"/>
    <w:rsid w:val="00BA3EFD"/>
    <w:rsid w:val="00BA517B"/>
    <w:rsid w:val="00BA77DA"/>
    <w:rsid w:val="00BE1169"/>
    <w:rsid w:val="00BE2F91"/>
    <w:rsid w:val="00C00A3C"/>
    <w:rsid w:val="00C07F90"/>
    <w:rsid w:val="00C12643"/>
    <w:rsid w:val="00C21ADD"/>
    <w:rsid w:val="00C37DB5"/>
    <w:rsid w:val="00C76BEB"/>
    <w:rsid w:val="00C83DE8"/>
    <w:rsid w:val="00C96510"/>
    <w:rsid w:val="00CA7321"/>
    <w:rsid w:val="00CB5CE6"/>
    <w:rsid w:val="00CC7F65"/>
    <w:rsid w:val="00CF2BB2"/>
    <w:rsid w:val="00D22414"/>
    <w:rsid w:val="00D6065A"/>
    <w:rsid w:val="00D659EF"/>
    <w:rsid w:val="00D7270D"/>
    <w:rsid w:val="00D72FEB"/>
    <w:rsid w:val="00D77B8F"/>
    <w:rsid w:val="00D81200"/>
    <w:rsid w:val="00D838E6"/>
    <w:rsid w:val="00DB5EA8"/>
    <w:rsid w:val="00DC0DBA"/>
    <w:rsid w:val="00DC3E26"/>
    <w:rsid w:val="00DE2876"/>
    <w:rsid w:val="00DF3317"/>
    <w:rsid w:val="00E13BB4"/>
    <w:rsid w:val="00E215F3"/>
    <w:rsid w:val="00E45BC4"/>
    <w:rsid w:val="00E70CAE"/>
    <w:rsid w:val="00E7764D"/>
    <w:rsid w:val="00E85041"/>
    <w:rsid w:val="00EA435D"/>
    <w:rsid w:val="00EB4794"/>
    <w:rsid w:val="00ED1D3A"/>
    <w:rsid w:val="00EE2943"/>
    <w:rsid w:val="00EF10DE"/>
    <w:rsid w:val="00F34A5B"/>
    <w:rsid w:val="00F35CA7"/>
    <w:rsid w:val="00F47B4A"/>
    <w:rsid w:val="00F61990"/>
    <w:rsid w:val="00F70948"/>
    <w:rsid w:val="00F72A9C"/>
    <w:rsid w:val="00F755CA"/>
    <w:rsid w:val="00F802CA"/>
    <w:rsid w:val="00F842FF"/>
    <w:rsid w:val="00F87050"/>
    <w:rsid w:val="00F93FB9"/>
    <w:rsid w:val="00FA61D8"/>
    <w:rsid w:val="00FB56AF"/>
    <w:rsid w:val="00FC0D53"/>
    <w:rsid w:val="00FE2EA4"/>
    <w:rsid w:val="00FE3223"/>
    <w:rsid w:val="00F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638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36384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6F0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7626"/>
    <w:pPr>
      <w:ind w:left="720"/>
      <w:contextualSpacing/>
    </w:pPr>
  </w:style>
  <w:style w:type="paragraph" w:customStyle="1" w:styleId="ConsPlusCell">
    <w:name w:val="ConsPlusCell"/>
    <w:rsid w:val="00914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914BB9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91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E949-5EC5-4ADC-9191-820DEC6B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3080</Words>
  <Characters>17558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Показатели муниципальных заданий на оказание муниципальных услуг (выполнение раб</vt:lpstr>
    </vt:vector>
  </TitlesOfParts>
  <Company/>
  <LinksUpToDate>false</LinksUpToDate>
  <CharactersWithSpaces>20597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4</cp:revision>
  <cp:lastPrinted>2021-07-21T07:07:00Z</cp:lastPrinted>
  <dcterms:created xsi:type="dcterms:W3CDTF">2021-07-21T06:39:00Z</dcterms:created>
  <dcterms:modified xsi:type="dcterms:W3CDTF">2021-07-21T07:12:00Z</dcterms:modified>
</cp:coreProperties>
</file>