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1" w:rsidRDefault="00594FA1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4FA1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  <w:r w:rsidR="00513CF5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(налоговых</w:t>
      </w:r>
      <w:r w:rsidR="00513CF5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594FA1">
        <w:rPr>
          <w:rFonts w:ascii="Times New Roman" w:hAnsi="Times New Roman" w:cs="Times New Roman"/>
          <w:sz w:val="28"/>
          <w:szCs w:val="28"/>
        </w:rPr>
        <w:t>)</w:t>
      </w:r>
      <w:r w:rsidR="00513CF5">
        <w:rPr>
          <w:rFonts w:ascii="Times New Roman" w:hAnsi="Times New Roman" w:cs="Times New Roman"/>
          <w:sz w:val="28"/>
          <w:szCs w:val="28"/>
        </w:rPr>
        <w:t>, установленных решениями Думы Дальнереченского городского округа за 20</w:t>
      </w:r>
      <w:r w:rsidR="00AD673D">
        <w:rPr>
          <w:rFonts w:ascii="Times New Roman" w:hAnsi="Times New Roman" w:cs="Times New Roman"/>
          <w:sz w:val="28"/>
          <w:szCs w:val="28"/>
        </w:rPr>
        <w:t>20</w:t>
      </w:r>
      <w:r w:rsidRPr="00594FA1">
        <w:rPr>
          <w:rFonts w:ascii="Times New Roman" w:hAnsi="Times New Roman" w:cs="Times New Roman"/>
          <w:sz w:val="28"/>
          <w:szCs w:val="28"/>
        </w:rPr>
        <w:t xml:space="preserve"> год</w:t>
      </w:r>
      <w:r w:rsidR="00AD673D">
        <w:rPr>
          <w:rFonts w:ascii="Times New Roman" w:hAnsi="Times New Roman" w:cs="Times New Roman"/>
          <w:sz w:val="28"/>
          <w:szCs w:val="28"/>
        </w:rPr>
        <w:t xml:space="preserve"> </w:t>
      </w:r>
      <w:r w:rsidRPr="00594FA1">
        <w:rPr>
          <w:rFonts w:ascii="Times New Roman" w:hAnsi="Times New Roman" w:cs="Times New Roman"/>
          <w:sz w:val="28"/>
          <w:szCs w:val="28"/>
        </w:rPr>
        <w:t>.</w:t>
      </w:r>
    </w:p>
    <w:p w:rsidR="004A446D" w:rsidRDefault="004A446D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94FA1" w:rsidRDefault="004A446D" w:rsidP="004A44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Финансовым </w:t>
      </w:r>
      <w:r w:rsidR="00414985">
        <w:rPr>
          <w:rFonts w:ascii="Times New Roman" w:eastAsia="Times New Roman" w:hAnsi="Times New Roman" w:cs="Times New Roman"/>
          <w:sz w:val="26"/>
          <w:szCs w:val="26"/>
        </w:rPr>
        <w:t>управлением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Даль</w:t>
      </w:r>
      <w:r>
        <w:rPr>
          <w:rFonts w:ascii="Times New Roman" w:hAnsi="Times New Roman" w:cs="Times New Roman"/>
          <w:sz w:val="26"/>
          <w:szCs w:val="26"/>
        </w:rPr>
        <w:t xml:space="preserve">нереченского городского  округа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произведена оценка </w:t>
      </w:r>
      <w:r w:rsidR="00D23020" w:rsidRPr="00047ED5">
        <w:rPr>
          <w:rFonts w:ascii="Times New Roman" w:eastAsia="Times New Roman" w:hAnsi="Times New Roman" w:cs="Times New Roman"/>
          <w:sz w:val="26"/>
          <w:szCs w:val="26"/>
        </w:rPr>
        <w:t>эффективности применения налоговых льгот (пониженных ставок)</w:t>
      </w:r>
      <w:r w:rsidRPr="004A446D">
        <w:rPr>
          <w:rFonts w:ascii="Times New Roman" w:hAnsi="Times New Roman" w:cs="Times New Roman"/>
          <w:sz w:val="26"/>
          <w:szCs w:val="26"/>
        </w:rPr>
        <w:t xml:space="preserve">, установленных решениями Думы Дальнереченского городского округа </w:t>
      </w:r>
      <w:r w:rsidR="00E25DEF">
        <w:rPr>
          <w:rFonts w:ascii="Times New Roman" w:hAnsi="Times New Roman" w:cs="Times New Roman"/>
          <w:sz w:val="26"/>
          <w:szCs w:val="26"/>
        </w:rPr>
        <w:t>в</w:t>
      </w:r>
      <w:r w:rsidRPr="004A446D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B3143">
        <w:rPr>
          <w:rFonts w:ascii="Times New Roman" w:hAnsi="Times New Roman" w:cs="Times New Roman"/>
          <w:sz w:val="26"/>
          <w:szCs w:val="26"/>
        </w:rPr>
        <w:t>у</w:t>
      </w:r>
      <w:r w:rsidR="00540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 Дальнереченского городского округа от 1</w:t>
      </w:r>
      <w:r>
        <w:rPr>
          <w:rFonts w:ascii="Times New Roman" w:hAnsi="Times New Roman" w:cs="Times New Roman"/>
          <w:sz w:val="26"/>
          <w:szCs w:val="26"/>
        </w:rPr>
        <w:t xml:space="preserve">7 января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г. № 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оценки эффективности налоговых расходов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Дальнереченского городского округа 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местным налогам, установленных решениями Думы Дальнереченского городского округа, и Порядка формирования и утверждения перечня налоговых расходов Дальнереченского городского округа по местным налогам, установленных решениями Думы Дальнереченского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540C33" w:rsidRPr="00860ECC" w:rsidRDefault="004A446D" w:rsidP="0054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1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0C33" w:rsidRPr="00860ECC">
        <w:rPr>
          <w:rFonts w:ascii="Times New Roman" w:eastAsia="Times New Roman" w:hAnsi="Times New Roman" w:cs="Times New Roman"/>
          <w:sz w:val="26"/>
          <w:szCs w:val="26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бюджетом Дальнереченского городского округа.</w:t>
      </w:r>
    </w:p>
    <w:p w:rsidR="00540C33" w:rsidRPr="005027D8" w:rsidRDefault="00540C33" w:rsidP="00540C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 xml:space="preserve"> Оценка эффективности применяется в отношении налоговых льгот по следующим видам налогов: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налог;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>налог на имущество физических</w:t>
      </w:r>
      <w:r>
        <w:rPr>
          <w:rFonts w:ascii="Times New Roman" w:hAnsi="Times New Roman" w:cs="Times New Roman"/>
          <w:sz w:val="26"/>
          <w:szCs w:val="26"/>
        </w:rPr>
        <w:t xml:space="preserve"> лиц.</w:t>
      </w:r>
    </w:p>
    <w:p w:rsidR="00AE5A90" w:rsidRDefault="00AE5A90" w:rsidP="00AE5A90">
      <w:pPr>
        <w:pStyle w:val="a7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E5A90" w:rsidRPr="005D6C61" w:rsidRDefault="00AE5A90" w:rsidP="00F37500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предоставленных налоговых льгот</w:t>
      </w:r>
    </w:p>
    <w:p w:rsidR="00AE5A90" w:rsidRPr="005D6C61" w:rsidRDefault="00AE5A90" w:rsidP="00F37500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по земельному налогу</w:t>
      </w:r>
    </w:p>
    <w:p w:rsidR="00061125" w:rsidRDefault="005D6C61" w:rsidP="004A44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1125">
        <w:rPr>
          <w:rFonts w:ascii="Times New Roman" w:hAnsi="Times New Roman" w:cs="Times New Roman"/>
          <w:sz w:val="26"/>
          <w:szCs w:val="26"/>
        </w:rPr>
        <w:t xml:space="preserve">   Р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ешение</w:t>
      </w:r>
      <w:r w:rsidR="00061125">
        <w:rPr>
          <w:rFonts w:ascii="Times New Roman" w:hAnsi="Times New Roman" w:cs="Times New Roman"/>
          <w:sz w:val="26"/>
          <w:szCs w:val="26"/>
        </w:rPr>
        <w:t>м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Думы Дальнереченского городского округа  от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.10.20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9 года №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93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 «О земельном налоге на территории Дальнереченского городского округа »</w:t>
      </w:r>
      <w:r w:rsidR="00061125">
        <w:rPr>
          <w:rFonts w:ascii="Times New Roman" w:hAnsi="Times New Roman" w:cs="Times New Roman"/>
          <w:sz w:val="26"/>
          <w:szCs w:val="26"/>
        </w:rPr>
        <w:t xml:space="preserve">  </w:t>
      </w:r>
      <w:r w:rsidR="007071A3">
        <w:rPr>
          <w:rFonts w:ascii="Times New Roman" w:hAnsi="Times New Roman" w:cs="Times New Roman"/>
          <w:sz w:val="26"/>
          <w:szCs w:val="26"/>
        </w:rPr>
        <w:t>от уплаты земельного налога в размере 100 процентов освобождаются:</w:t>
      </w:r>
    </w:p>
    <w:p w:rsidR="0091541F" w:rsidRPr="00061125" w:rsidRDefault="007071A3" w:rsidP="007071A3">
      <w:pPr>
        <w:pStyle w:val="a3"/>
        <w:spacing w:line="360" w:lineRule="auto"/>
        <w:rPr>
          <w:sz w:val="26"/>
          <w:szCs w:val="26"/>
        </w:rPr>
      </w:pPr>
      <w:r>
        <w:rPr>
          <w:sz w:val="28"/>
        </w:rPr>
        <w:lastRenderedPageBreak/>
        <w:t>- м</w:t>
      </w:r>
      <w:r w:rsidR="00061125" w:rsidRPr="007071A3">
        <w:rPr>
          <w:sz w:val="26"/>
          <w:szCs w:val="26"/>
        </w:rPr>
        <w:t>униципальные учреждения и органы местного самоуправления, финансируемые за счет средств бюджета Дальнереченского городского округа</w:t>
      </w:r>
      <w:r>
        <w:rPr>
          <w:sz w:val="26"/>
          <w:szCs w:val="26"/>
        </w:rPr>
        <w:t>;</w:t>
      </w:r>
    </w:p>
    <w:p w:rsidR="004A446D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-у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чреждения образования, здравоохранения и социального обеспечения, финансируемые за счет средств бюджета Приморского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125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-ф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деятельности;</w:t>
      </w:r>
    </w:p>
    <w:p w:rsidR="00061125" w:rsidRDefault="007071A3" w:rsidP="00D23020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-м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55A42" w:rsidRDefault="009A5097" w:rsidP="009A5097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отчетами 5-МН </w:t>
      </w:r>
      <w:r w:rsidRPr="007D29D6">
        <w:rPr>
          <w:rFonts w:ascii="Times New Roman" w:hAnsi="Times New Roman" w:cs="Times New Roman"/>
          <w:sz w:val="26"/>
          <w:szCs w:val="26"/>
        </w:rPr>
        <w:t>«Отчет о налоговой базе и структуре начислений по местным налогам» за 201</w:t>
      </w:r>
      <w:r w:rsidR="003F308D">
        <w:rPr>
          <w:rFonts w:ascii="Times New Roman" w:hAnsi="Times New Roman" w:cs="Times New Roman"/>
          <w:sz w:val="26"/>
          <w:szCs w:val="26"/>
        </w:rPr>
        <w:t>8</w:t>
      </w:r>
      <w:r w:rsidRPr="007D29D6">
        <w:rPr>
          <w:rFonts w:ascii="Times New Roman" w:hAnsi="Times New Roman" w:cs="Times New Roman"/>
          <w:sz w:val="26"/>
          <w:szCs w:val="26"/>
        </w:rPr>
        <w:t>г.</w:t>
      </w:r>
      <w:r w:rsidR="00852447">
        <w:rPr>
          <w:rFonts w:ascii="Times New Roman" w:hAnsi="Times New Roman" w:cs="Times New Roman"/>
          <w:sz w:val="26"/>
          <w:szCs w:val="26"/>
        </w:rPr>
        <w:t>,</w:t>
      </w:r>
      <w:r w:rsidR="000435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F30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</w:t>
      </w:r>
      <w:r w:rsidR="00852447">
        <w:rPr>
          <w:rFonts w:ascii="Times New Roman" w:hAnsi="Times New Roman" w:cs="Times New Roman"/>
          <w:sz w:val="26"/>
          <w:szCs w:val="26"/>
        </w:rPr>
        <w:t xml:space="preserve">., </w:t>
      </w:r>
      <w:r w:rsidR="00F24A21">
        <w:rPr>
          <w:rFonts w:ascii="Times New Roman" w:hAnsi="Times New Roman" w:cs="Times New Roman"/>
          <w:sz w:val="26"/>
          <w:szCs w:val="26"/>
        </w:rPr>
        <w:t>20</w:t>
      </w:r>
      <w:r w:rsidR="003F308D">
        <w:rPr>
          <w:rFonts w:ascii="Times New Roman" w:hAnsi="Times New Roman" w:cs="Times New Roman"/>
          <w:sz w:val="26"/>
          <w:szCs w:val="26"/>
        </w:rPr>
        <w:t>20</w:t>
      </w:r>
      <w:r w:rsidR="00F24A21">
        <w:rPr>
          <w:rFonts w:ascii="Times New Roman" w:hAnsi="Times New Roman" w:cs="Times New Roman"/>
          <w:sz w:val="26"/>
          <w:szCs w:val="26"/>
        </w:rPr>
        <w:t>г.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, прогноз 202</w:t>
      </w:r>
      <w:r w:rsidR="003F308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3F308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г.г., так как действие некоторых льгот с 2019г.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>, количество налогоплательщиков воспользовавшихся налоговой льготой  (расходом)</w:t>
      </w:r>
      <w:r w:rsidR="00755A42">
        <w:rPr>
          <w:rFonts w:ascii="Times New Roman" w:eastAsia="Times New Roman" w:hAnsi="Times New Roman" w:cs="Times New Roman"/>
          <w:sz w:val="26"/>
          <w:szCs w:val="26"/>
        </w:rPr>
        <w:t>: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339" w:type="dxa"/>
        <w:tblInd w:w="108" w:type="dxa"/>
        <w:tblLook w:val="04A0"/>
      </w:tblPr>
      <w:tblGrid>
        <w:gridCol w:w="4536"/>
        <w:gridCol w:w="975"/>
        <w:gridCol w:w="993"/>
        <w:gridCol w:w="992"/>
        <w:gridCol w:w="908"/>
        <w:gridCol w:w="935"/>
      </w:tblGrid>
      <w:tr w:rsidR="008421ED" w:rsidTr="00882B7F">
        <w:tc>
          <w:tcPr>
            <w:tcW w:w="4536" w:type="dxa"/>
          </w:tcPr>
          <w:p w:rsidR="008421ED" w:rsidRDefault="00026BDD" w:rsidP="00026BD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75" w:type="dxa"/>
          </w:tcPr>
          <w:p w:rsidR="008421ED" w:rsidRDefault="008421ED" w:rsidP="003F308D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3F308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:rsidR="008421ED" w:rsidRDefault="008421ED" w:rsidP="003F308D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3F308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8421ED" w:rsidRDefault="008421ED" w:rsidP="003F308D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3F308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08" w:type="dxa"/>
          </w:tcPr>
          <w:p w:rsidR="008421ED" w:rsidRDefault="008421ED" w:rsidP="003F308D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F30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35" w:type="dxa"/>
          </w:tcPr>
          <w:p w:rsidR="008421ED" w:rsidRDefault="008421ED" w:rsidP="00B7634E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F30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7634E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421ED" w:rsidRPr="00D54203" w:rsidTr="00882B7F">
        <w:tc>
          <w:tcPr>
            <w:tcW w:w="4536" w:type="dxa"/>
          </w:tcPr>
          <w:p w:rsidR="008421ED" w:rsidRPr="00AA666F" w:rsidRDefault="00026BDD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      </w: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образования, здравоохранения и социального обеспечения, финансируемые за счет средств бюджета Приморского края</w:t>
            </w:r>
            <w:r w:rsidRPr="00AA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8421ED" w:rsidRPr="00AA666F" w:rsidRDefault="00144E6D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8421ED" w:rsidRPr="00AA666F" w:rsidRDefault="00144E6D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8421ED" w:rsidRPr="00AA666F" w:rsidRDefault="00D94021" w:rsidP="00144E6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08" w:type="dxa"/>
          </w:tcPr>
          <w:p w:rsidR="008421ED" w:rsidRPr="00AA666F" w:rsidRDefault="00E8416B" w:rsidP="00144E6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44E6D"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8421ED" w:rsidRPr="00AA666F" w:rsidRDefault="00E8416B" w:rsidP="00144E6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44E6D"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6BDD" w:rsidRPr="00AA666F" w:rsidTr="00882B7F">
        <w:tc>
          <w:tcPr>
            <w:tcW w:w="4536" w:type="dxa"/>
          </w:tcPr>
          <w:p w:rsidR="00026BDD" w:rsidRPr="00AA666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      </w:r>
            <w:r w:rsidRPr="00AA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026BDD" w:rsidRPr="00AA666F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Pr="00AA666F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6BDD" w:rsidRPr="00AA666F" w:rsidRDefault="00026BDD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026BDD" w:rsidRPr="00AA666F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026BDD" w:rsidRPr="00AA666F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6BDD" w:rsidRPr="00AA666F" w:rsidTr="00882B7F">
        <w:tc>
          <w:tcPr>
            <w:tcW w:w="4536" w:type="dxa"/>
          </w:tcPr>
          <w:p w:rsidR="00026BDD" w:rsidRPr="00AA666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многодетные семьи (в отношении одного земельного участка по выбору налогоплательщика предоставленного для индивидуального жилищного строительства и </w:t>
            </w: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(или) размещения индивидуального жилого дома, для ведения личного подсобного хозяйства, садоводства, огородничества или животноводства,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</w:t>
            </w:r>
            <w:r w:rsidR="004638F7"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деятельности)</w:t>
            </w:r>
          </w:p>
        </w:tc>
        <w:tc>
          <w:tcPr>
            <w:tcW w:w="975" w:type="dxa"/>
          </w:tcPr>
          <w:p w:rsidR="00026BDD" w:rsidRPr="00AA666F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Pr="00AA666F" w:rsidRDefault="00162418" w:rsidP="00AA666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A666F"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26BDD" w:rsidRPr="00AA666F" w:rsidRDefault="00017BB7" w:rsidP="00E8416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8" w:type="dxa"/>
          </w:tcPr>
          <w:p w:rsidR="00026BDD" w:rsidRPr="00AA666F" w:rsidRDefault="005F4732" w:rsidP="00E8416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935" w:type="dxa"/>
          </w:tcPr>
          <w:p w:rsidR="00026BDD" w:rsidRPr="00AA666F" w:rsidRDefault="005F4732" w:rsidP="00E8416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026BDD" w:rsidRPr="00AA666F" w:rsidTr="00882B7F">
        <w:tc>
          <w:tcPr>
            <w:tcW w:w="4536" w:type="dxa"/>
          </w:tcPr>
          <w:p w:rsidR="00026BDD" w:rsidRPr="00AA666F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75" w:type="dxa"/>
          </w:tcPr>
          <w:p w:rsidR="00026BDD" w:rsidRPr="00AA666F" w:rsidRDefault="006A3819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026BDD" w:rsidRPr="00AA666F" w:rsidRDefault="00017BB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026BDD" w:rsidRPr="00AA666F" w:rsidRDefault="00017BB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A666F"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026BDD" w:rsidRPr="00AA666F" w:rsidRDefault="006A3819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935" w:type="dxa"/>
          </w:tcPr>
          <w:p w:rsidR="00026BDD" w:rsidRPr="00AA666F" w:rsidRDefault="006A3819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</w:tr>
    </w:tbl>
    <w:p w:rsidR="00043578" w:rsidRDefault="00043578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</w:p>
    <w:p w:rsidR="00043578" w:rsidRDefault="00043578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Pr="00043578">
        <w:rPr>
          <w:rFonts w:ascii="Times New Roman" w:eastAsia="Times New Roman" w:hAnsi="Times New Roman" w:cs="Times New Roman"/>
          <w:sz w:val="26"/>
          <w:szCs w:val="26"/>
        </w:rPr>
        <w:t>По информации МИФНС № 9 в 2021 году 173 многодетные семьи решили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воспользоваваться  налоговой льготой.</w:t>
      </w:r>
    </w:p>
    <w:p w:rsidR="008421ED" w:rsidRPr="00115A21" w:rsidRDefault="00755A42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A21">
        <w:rPr>
          <w:rFonts w:ascii="Times New Roman" w:eastAsia="Times New Roman" w:hAnsi="Times New Roman" w:cs="Times New Roman"/>
          <w:sz w:val="26"/>
          <w:szCs w:val="26"/>
        </w:rPr>
        <w:t xml:space="preserve">- сумма налогового расхода </w:t>
      </w:r>
      <w:r w:rsidR="009E4900" w:rsidRPr="00115A21">
        <w:rPr>
          <w:rFonts w:ascii="Times New Roman" w:eastAsia="Times New Roman" w:hAnsi="Times New Roman" w:cs="Times New Roman"/>
          <w:sz w:val="26"/>
          <w:szCs w:val="26"/>
        </w:rPr>
        <w:t>4249</w:t>
      </w:r>
      <w:r w:rsidR="00EE6B91" w:rsidRPr="00115A21"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 w:rsidRPr="00115A2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115A21">
        <w:rPr>
          <w:rFonts w:ascii="Times New Roman" w:hAnsi="Times New Roman" w:cs="Times New Roman"/>
          <w:sz w:val="26"/>
          <w:szCs w:val="26"/>
        </w:rPr>
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</w:r>
      <w:r w:rsidRPr="00115A21">
        <w:rPr>
          <w:rFonts w:ascii="Times New Roman" w:eastAsia="Times New Roman" w:hAnsi="Times New Roman" w:cs="Times New Roman"/>
          <w:sz w:val="26"/>
          <w:szCs w:val="26"/>
        </w:rPr>
        <w:t>учреждения образования, здравоохранения и социального обеспечения, финансируемые за счет средств бюджета Приморского края</w:t>
      </w:r>
      <w:r w:rsidRPr="00115A21">
        <w:rPr>
          <w:rFonts w:ascii="Times New Roman" w:hAnsi="Times New Roman" w:cs="Times New Roman"/>
          <w:sz w:val="26"/>
          <w:szCs w:val="26"/>
        </w:rPr>
        <w:t xml:space="preserve"> – </w:t>
      </w:r>
      <w:r w:rsidR="002D5457" w:rsidRPr="00115A21">
        <w:rPr>
          <w:rFonts w:ascii="Times New Roman" w:hAnsi="Times New Roman" w:cs="Times New Roman"/>
          <w:sz w:val="26"/>
          <w:szCs w:val="26"/>
        </w:rPr>
        <w:t>4221</w:t>
      </w:r>
      <w:r w:rsidRPr="00115A21">
        <w:rPr>
          <w:sz w:val="26"/>
          <w:szCs w:val="26"/>
        </w:rPr>
        <w:t xml:space="preserve"> т.р.</w:t>
      </w:r>
      <w:r w:rsidRPr="00115A2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15A21">
        <w:rPr>
          <w:sz w:val="26"/>
          <w:szCs w:val="26"/>
        </w:rPr>
        <w:t xml:space="preserve"> </w:t>
      </w:r>
      <w:r w:rsidRPr="00115A21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</w:r>
      <w:r w:rsidRPr="00115A21">
        <w:rPr>
          <w:sz w:val="26"/>
          <w:szCs w:val="26"/>
        </w:rPr>
        <w:t xml:space="preserve"> </w:t>
      </w:r>
      <w:r w:rsidRPr="00115A21">
        <w:rPr>
          <w:rFonts w:ascii="Times New Roman" w:hAnsi="Times New Roman" w:cs="Times New Roman"/>
          <w:sz w:val="26"/>
          <w:szCs w:val="26"/>
        </w:rPr>
        <w:t>–</w:t>
      </w:r>
      <w:r w:rsidR="00767BCF" w:rsidRPr="00115A21">
        <w:rPr>
          <w:rFonts w:ascii="Times New Roman" w:hAnsi="Times New Roman" w:cs="Times New Roman"/>
          <w:sz w:val="26"/>
          <w:szCs w:val="26"/>
        </w:rPr>
        <w:t xml:space="preserve"> </w:t>
      </w:r>
      <w:r w:rsidR="00283F5E" w:rsidRPr="00115A21">
        <w:rPr>
          <w:rFonts w:ascii="Times New Roman" w:hAnsi="Times New Roman" w:cs="Times New Roman"/>
          <w:sz w:val="26"/>
          <w:szCs w:val="26"/>
        </w:rPr>
        <w:t>0</w:t>
      </w:r>
      <w:r w:rsidR="00732FEE" w:rsidRPr="00115A21">
        <w:rPr>
          <w:rFonts w:ascii="Times New Roman" w:hAnsi="Times New Roman" w:cs="Times New Roman"/>
          <w:sz w:val="26"/>
          <w:szCs w:val="26"/>
        </w:rPr>
        <w:t xml:space="preserve"> </w:t>
      </w:r>
      <w:r w:rsidRPr="00115A21">
        <w:rPr>
          <w:rFonts w:ascii="Times New Roman" w:hAnsi="Times New Roman" w:cs="Times New Roman"/>
          <w:sz w:val="26"/>
          <w:szCs w:val="26"/>
        </w:rPr>
        <w:t>;</w:t>
      </w:r>
      <w:r w:rsidRPr="00115A21">
        <w:rPr>
          <w:sz w:val="26"/>
          <w:szCs w:val="26"/>
        </w:rPr>
        <w:t xml:space="preserve"> </w:t>
      </w:r>
      <w:r w:rsidRPr="00115A21">
        <w:rPr>
          <w:rFonts w:ascii="Times New Roman" w:eastAsia="Times New Roman" w:hAnsi="Times New Roman" w:cs="Times New Roman"/>
          <w:sz w:val="26"/>
          <w:szCs w:val="26"/>
        </w:rPr>
        <w:t xml:space="preserve">многодетные семьи (в отношении одного земельного участка по выбору налогоплательщика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 – </w:t>
      </w:r>
      <w:r w:rsidR="002D5457" w:rsidRPr="00115A21">
        <w:rPr>
          <w:rFonts w:ascii="Times New Roman" w:eastAsia="Times New Roman" w:hAnsi="Times New Roman" w:cs="Times New Roman"/>
          <w:sz w:val="26"/>
          <w:szCs w:val="26"/>
        </w:rPr>
        <w:t>28</w:t>
      </w:r>
      <w:r w:rsidR="00744745" w:rsidRPr="00115A21">
        <w:rPr>
          <w:rFonts w:ascii="Times New Roman" w:eastAsia="Times New Roman" w:hAnsi="Times New Roman" w:cs="Times New Roman"/>
          <w:sz w:val="26"/>
          <w:szCs w:val="26"/>
        </w:rPr>
        <w:t xml:space="preserve"> т.р</w:t>
      </w:r>
      <w:r w:rsidR="008421ED" w:rsidRPr="00115A21">
        <w:rPr>
          <w:rFonts w:ascii="Times New Roman" w:eastAsia="Times New Roman" w:hAnsi="Times New Roman" w:cs="Times New Roman"/>
          <w:sz w:val="26"/>
          <w:szCs w:val="26"/>
        </w:rPr>
        <w:t>.).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 w:rsidRPr="007B3143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  <w:p w:rsidR="00584302" w:rsidRPr="007B3143" w:rsidRDefault="00584302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3A0D69" w:rsidP="009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"/>
            <w:r w:rsidRPr="007B3143">
              <w:rPr>
                <w:rFonts w:ascii="Times New Roman" w:hAnsi="Times New Roman"/>
                <w:sz w:val="26"/>
                <w:szCs w:val="26"/>
              </w:rPr>
              <w:t>Финансов</w:t>
            </w:r>
            <w:r w:rsidR="009A0EF0" w:rsidRPr="007B3143">
              <w:rPr>
                <w:rFonts w:ascii="Times New Roman" w:hAnsi="Times New Roman"/>
                <w:sz w:val="26"/>
                <w:szCs w:val="26"/>
              </w:rPr>
              <w:t>ое управление</w:t>
            </w:r>
            <w:r w:rsidRPr="007B3143">
              <w:rPr>
                <w:rFonts w:ascii="Times New Roman" w:hAnsi="Times New Roman"/>
                <w:sz w:val="26"/>
                <w:szCs w:val="26"/>
              </w:rPr>
              <w:t xml:space="preserve"> администрации Дальнереченского </w:t>
            </w:r>
            <w:r w:rsidRPr="007B3143">
              <w:rPr>
                <w:rFonts w:ascii="Times New Roman" w:hAnsi="Times New Roman"/>
                <w:sz w:val="26"/>
                <w:szCs w:val="26"/>
              </w:rPr>
              <w:lastRenderedPageBreak/>
              <w:t>городского округа</w:t>
            </w:r>
            <w:bookmarkEnd w:id="0"/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4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28C2" w:rsidRPr="007B3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43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833DCE" w:rsidRPr="007B3143">
              <w:rPr>
                <w:rFonts w:ascii="Times New Roman" w:hAnsi="Times New Roman"/>
                <w:sz w:val="24"/>
                <w:szCs w:val="24"/>
              </w:rPr>
              <w:t xml:space="preserve">и социальный </w:t>
            </w:r>
            <w:r w:rsidRPr="007B3143">
              <w:rPr>
                <w:rFonts w:ascii="Times New Roman" w:hAnsi="Times New Roman"/>
                <w:sz w:val="24"/>
                <w:szCs w:val="24"/>
              </w:rPr>
              <w:t>налоговый расход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44790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9A0EF0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0B">
              <w:rPr>
                <w:rFonts w:ascii="Times New Roman" w:hAnsi="Times New Roman"/>
                <w:sz w:val="24"/>
                <w:szCs w:val="24"/>
              </w:rPr>
              <w:t>4249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9D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9DB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налогового расхода целям муниципальной программы Дальнереченского городского округа и (или) целям социально-экономической политики Дальнереченского городского округа, не относящимся к муниципальным программам Дальнереченского</w:t>
            </w:r>
            <w:r w:rsidR="005C1A38" w:rsidRPr="002E49DB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7A" w:rsidRPr="002E49DB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49DB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0567A" w:rsidRPr="002E49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567A" w:rsidRPr="002E49DB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49DB">
              <w:rPr>
                <w:rFonts w:ascii="Times New Roman" w:hAnsi="Times New Roman"/>
                <w:sz w:val="24"/>
                <w:szCs w:val="24"/>
              </w:rPr>
              <w:t xml:space="preserve">-оптимизация расходов </w:t>
            </w:r>
            <w:r w:rsidRPr="002E49D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органов местного самоуправления,</w:t>
            </w:r>
            <w:r w:rsidRPr="002E49DB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Дальнереченского городского округа</w:t>
            </w:r>
            <w:r w:rsidR="0000567A" w:rsidRPr="002E49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9F6" w:rsidRPr="002E49DB" w:rsidRDefault="0000567A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49DB">
              <w:rPr>
                <w:rFonts w:ascii="Times New Roman" w:hAnsi="Times New Roman"/>
                <w:sz w:val="24"/>
                <w:szCs w:val="24"/>
              </w:rPr>
              <w:t>-оптимизация расходов</w:t>
            </w:r>
            <w:r w:rsidR="005C1A38" w:rsidRPr="002E4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 w:rsidRPr="002E49DB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образования, здравоохранения и социального обеспечения,</w:t>
            </w:r>
            <w:r w:rsidR="005C1A38" w:rsidRPr="002E49DB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Приморского края</w:t>
            </w:r>
            <w:r w:rsidR="00A54C17" w:rsidRPr="002E49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54D6" w:rsidRPr="00BD54D6" w:rsidRDefault="00A54C17" w:rsidP="0085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DB">
              <w:rPr>
                <w:rFonts w:ascii="Times New Roman" w:hAnsi="Times New Roman"/>
                <w:sz w:val="24"/>
                <w:szCs w:val="24"/>
              </w:rPr>
              <w:t>-</w:t>
            </w:r>
            <w:r w:rsidR="00191EC6" w:rsidRPr="002E49D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отдельных категорий граждан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85527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855273" w:rsidRDefault="008D39F6" w:rsidP="007A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 w:rsidR="007A630A" w:rsidRPr="00855273">
              <w:rPr>
                <w:rFonts w:ascii="Times New Roman" w:hAnsi="Times New Roman"/>
                <w:sz w:val="26"/>
                <w:szCs w:val="26"/>
              </w:rPr>
              <w:t>н</w:t>
            </w: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6" w:rsidRPr="00855273" w:rsidRDefault="00855273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3">
              <w:rPr>
                <w:rFonts w:ascii="Times New Roman" w:eastAsia="Times New Roman" w:hAnsi="Times New Roman" w:cs="Times New Roman"/>
                <w:sz w:val="24"/>
                <w:szCs w:val="24"/>
              </w:rPr>
              <w:t>21/24</w:t>
            </w:r>
            <w:r w:rsidR="00B15E3C" w:rsidRPr="0085527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85527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  <w:p w:rsidR="00991B47" w:rsidRDefault="00991B47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налоговая льгота востребована</w:t>
            </w:r>
          </w:p>
          <w:p w:rsidR="00584302" w:rsidRPr="00855273" w:rsidRDefault="00584302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налоговой льготы в изменение значения показателя (индикатора) достижения целей муниципальной программы Дальнереченского городского округа и (или) целям социально-экономической политики Дальнереченского городского округа, не относящимся к муниципальным программам Дальнереченского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0" w:rsidRPr="00C55082" w:rsidRDefault="00C42805" w:rsidP="0036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налоговой льготы позволит оптимизировать встречные финансовые потоки</w:t>
            </w:r>
            <w:r w:rsidR="003621D0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621D0" w:rsidRPr="00C55082"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r w:rsidR="00041003" w:rsidRPr="00C55082">
              <w:rPr>
                <w:rFonts w:ascii="Times New Roman" w:hAnsi="Times New Roman" w:cs="Times New Roman"/>
                <w:sz w:val="24"/>
                <w:szCs w:val="24"/>
              </w:rPr>
              <w:t>ьшить  расходы налогоплательщиков</w:t>
            </w:r>
          </w:p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Дальнереченского городского округа и (или) целей социально-экономической политики Дальнереченского городского округа, не относящихся к муниципальным  программам Дальнереченского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C5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 коэффициента бюджетной эффективности  </w:t>
            </w: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стимулирующего налогового расхода Дальнереченского городского округ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767BCF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C55082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г. к факту 201</w:t>
            </w:r>
            <w:r w:rsidR="00C55082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767BCF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55082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="00C42805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55082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4064</w:t>
            </w:r>
            <w:r w:rsidR="00C42805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55082"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  <w:p w:rsidR="002B50D8" w:rsidRPr="00C55082" w:rsidRDefault="00C55082" w:rsidP="0076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1,04</w:t>
            </w: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</w:t>
            </w:r>
            <w:r w:rsidR="002B50D8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52447" w:rsidP="0085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оценки эффективности налогового расхода необходимо отметить, что налоговая льгота эффективна и требует пролонгации</w:t>
            </w:r>
          </w:p>
        </w:tc>
      </w:tr>
    </w:tbl>
    <w:p w:rsidR="001F227D" w:rsidRPr="00D54203" w:rsidRDefault="001F227D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6B7AA8" w:rsidRPr="005D6C61" w:rsidRDefault="006B7AA8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6C61">
        <w:rPr>
          <w:rFonts w:ascii="Times New Roman" w:hAnsi="Times New Roman" w:cs="Times New Roman"/>
          <w:sz w:val="26"/>
          <w:szCs w:val="26"/>
          <w:u w:val="single"/>
        </w:rPr>
        <w:t>.Оценка эффективности предоставленных налоговых льгот</w:t>
      </w:r>
    </w:p>
    <w:p w:rsidR="006B7AA8" w:rsidRPr="005D6C61" w:rsidRDefault="006B7AA8" w:rsidP="006B7AA8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>налогу на имущество физических лиц</w:t>
      </w:r>
    </w:p>
    <w:p w:rsidR="00E50863" w:rsidRPr="00E50863" w:rsidRDefault="007071A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 xml:space="preserve">         Решени</w:t>
      </w:r>
      <w:r w:rsidR="00FB0911" w:rsidRPr="00E50863">
        <w:rPr>
          <w:rFonts w:ascii="Times New Roman" w:hAnsi="Times New Roman" w:cs="Times New Roman"/>
          <w:sz w:val="26"/>
          <w:szCs w:val="26"/>
        </w:rPr>
        <w:t xml:space="preserve">ем </w:t>
      </w:r>
      <w:r w:rsidRPr="00E50863">
        <w:rPr>
          <w:rFonts w:ascii="Times New Roman" w:hAnsi="Times New Roman" w:cs="Times New Roman"/>
          <w:sz w:val="26"/>
          <w:szCs w:val="26"/>
        </w:rPr>
        <w:t xml:space="preserve"> Думы Дальнереченского городского округа  </w:t>
      </w:r>
      <w:r w:rsidR="00492706" w:rsidRPr="00E50863">
        <w:rPr>
          <w:rFonts w:ascii="Times New Roman" w:hAnsi="Times New Roman" w:cs="Times New Roman"/>
          <w:sz w:val="26"/>
          <w:szCs w:val="26"/>
        </w:rPr>
        <w:t>от 15.10.2019 года № 92  «О налоге на имущество физических лиц на территории Дальнереченского городского округа»</w:t>
      </w:r>
      <w:r w:rsidRPr="00E50863">
        <w:rPr>
          <w:rFonts w:ascii="Times New Roman" w:hAnsi="Times New Roman" w:cs="Times New Roman"/>
          <w:sz w:val="26"/>
          <w:szCs w:val="26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от уплаты </w:t>
      </w:r>
      <w:r w:rsidR="00E50863">
        <w:rPr>
          <w:rFonts w:ascii="Times New Roman" w:hAnsi="Times New Roman" w:cs="Times New Roman"/>
          <w:sz w:val="26"/>
          <w:szCs w:val="26"/>
        </w:rPr>
        <w:t>налога на имущество физических лиц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 </w:t>
      </w:r>
      <w:r w:rsidR="00E50863">
        <w:rPr>
          <w:rFonts w:ascii="Times New Roman" w:hAnsi="Times New Roman" w:cs="Times New Roman"/>
          <w:sz w:val="26"/>
          <w:szCs w:val="26"/>
        </w:rPr>
        <w:t xml:space="preserve">освобождаются многодетные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семьи.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Налоговая льгота многодетным семьям предоставляется в размере</w:t>
      </w:r>
      <w:r w:rsidR="00E5086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100 % подлежащей упл</w:t>
      </w:r>
      <w:r w:rsidR="00D23B93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ате налогоплательщиком суммы налога, в отношении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50863" w:rsidRPr="00E50863" w:rsidRDefault="00E5086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ab/>
        <w:t>При определении подлежащей уплате налогоплательщиком суммы,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4E669F" w:rsidRDefault="006728BA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отчетом 5-МН 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«Отчет о налоговой базе и структуре начислений по местным налогам» </w:t>
      </w:r>
      <w:r w:rsidRPr="007D29D6">
        <w:rPr>
          <w:rFonts w:ascii="Times New Roman" w:hAnsi="Times New Roman" w:cs="Times New Roman"/>
          <w:sz w:val="26"/>
          <w:szCs w:val="26"/>
        </w:rPr>
        <w:t>за 20</w:t>
      </w:r>
      <w:r w:rsidR="00714DD8">
        <w:rPr>
          <w:rFonts w:ascii="Times New Roman" w:hAnsi="Times New Roman" w:cs="Times New Roman"/>
          <w:sz w:val="26"/>
          <w:szCs w:val="26"/>
        </w:rPr>
        <w:t>20</w:t>
      </w:r>
      <w:r w:rsidRPr="007D29D6">
        <w:rPr>
          <w:rFonts w:ascii="Times New Roman" w:hAnsi="Times New Roman" w:cs="Times New Roman"/>
          <w:sz w:val="26"/>
          <w:szCs w:val="26"/>
        </w:rPr>
        <w:t xml:space="preserve">г. налоговая льгота по налогу на имущество </w:t>
      </w:r>
      <w:r w:rsidR="007D29D6" w:rsidRPr="007D29D6">
        <w:rPr>
          <w:rFonts w:ascii="Times New Roman" w:hAnsi="Times New Roman" w:cs="Times New Roman"/>
          <w:sz w:val="26"/>
          <w:szCs w:val="26"/>
        </w:rPr>
        <w:t>физических</w:t>
      </w:r>
      <w:r w:rsidR="007D29D6"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 xml:space="preserve">составила в сумме </w:t>
      </w:r>
      <w:r w:rsidR="0035472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т.р. при </w:t>
      </w:r>
      <w:r w:rsidRPr="007D29D6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354727">
        <w:rPr>
          <w:rFonts w:ascii="Times New Roman" w:hAnsi="Times New Roman" w:cs="Times New Roman"/>
          <w:sz w:val="26"/>
          <w:szCs w:val="26"/>
        </w:rPr>
        <w:t>налогоплательщиков, учтенных в базе налогового органа по категории, установленной решением Думы Дальнереченского городского округа-</w:t>
      </w:r>
      <w:r w:rsidR="00714DD8">
        <w:rPr>
          <w:rFonts w:ascii="Times New Roman" w:hAnsi="Times New Roman" w:cs="Times New Roman"/>
          <w:sz w:val="26"/>
          <w:szCs w:val="26"/>
        </w:rPr>
        <w:t xml:space="preserve"> 4</w:t>
      </w:r>
      <w:r w:rsidR="00354727">
        <w:rPr>
          <w:rFonts w:ascii="Times New Roman" w:hAnsi="Times New Roman" w:cs="Times New Roman"/>
          <w:sz w:val="26"/>
          <w:szCs w:val="26"/>
        </w:rPr>
        <w:t xml:space="preserve"> ед.</w:t>
      </w:r>
    </w:p>
    <w:p w:rsidR="00714DD8" w:rsidRDefault="00714DD8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  <w:p w:rsidR="00584302" w:rsidRPr="00687B93" w:rsidRDefault="00584302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71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</w:t>
            </w:r>
            <w:r w:rsidR="00714DD8">
              <w:rPr>
                <w:rFonts w:ascii="Times New Roman" w:hAnsi="Times New Roman"/>
                <w:sz w:val="26"/>
                <w:szCs w:val="26"/>
              </w:rPr>
              <w:t>ое 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Дальнереченского городского округа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714DD8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714DD8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округа: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CF1150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расходов плательщика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721FA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150">
              <w:rPr>
                <w:rFonts w:ascii="Times New Roman" w:hAnsi="Times New Roman" w:cs="Times New Roman"/>
                <w:sz w:val="26"/>
                <w:szCs w:val="26"/>
              </w:rPr>
              <w:t>поддержка отдельных категорий граждан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77B7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71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972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714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 факту 201</w:t>
            </w:r>
            <w:r w:rsidR="00714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714DD8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B50D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B50D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2B50D8" w:rsidRPr="002B50D8" w:rsidRDefault="002B50D8" w:rsidP="009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  <w:r w:rsidR="00A7551B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A755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728BA" w:rsidP="009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оценки</w:t>
            </w:r>
            <w:r w:rsidR="00E90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эффективности налогового расхода необходимо отметить, 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льгота предоставлена многодетным семьям с 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2019 г. и необходима </w:t>
            </w:r>
            <w:r w:rsidR="008C10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пролонгаци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</w:tr>
    </w:tbl>
    <w:p w:rsidR="004E669F" w:rsidRDefault="00A7551B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*Оценка совокупного бюджетного эффекта стимулирующего налогового расхода не проводится, так как налоговый расход является социальным и направлен на поддержку отдельных категорий граждан</w:t>
      </w:r>
      <w:r w:rsidR="00D23B93">
        <w:rPr>
          <w:sz w:val="26"/>
          <w:szCs w:val="26"/>
        </w:rPr>
        <w:t>.</w:t>
      </w:r>
    </w:p>
    <w:sectPr w:rsidR="004E669F" w:rsidSect="005E4EE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2F" w:rsidRDefault="00AE102F" w:rsidP="00FF1337">
      <w:pPr>
        <w:spacing w:after="0" w:line="240" w:lineRule="auto"/>
      </w:pPr>
      <w:r>
        <w:separator/>
      </w:r>
    </w:p>
  </w:endnote>
  <w:endnote w:type="continuationSeparator" w:id="1">
    <w:p w:rsidR="00AE102F" w:rsidRDefault="00AE102F" w:rsidP="00F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4649"/>
      <w:docPartObj>
        <w:docPartGallery w:val="Page Numbers (Bottom of Page)"/>
        <w:docPartUnique/>
      </w:docPartObj>
    </w:sdtPr>
    <w:sdtContent>
      <w:p w:rsidR="003970C4" w:rsidRDefault="00F156D1">
        <w:pPr>
          <w:pStyle w:val="a8"/>
          <w:jc w:val="center"/>
        </w:pPr>
        <w:fldSimple w:instr=" PAGE   \* MERGEFORMAT ">
          <w:r w:rsidR="00584302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2F" w:rsidRDefault="00AE102F" w:rsidP="00FF1337">
      <w:pPr>
        <w:spacing w:after="0" w:line="240" w:lineRule="auto"/>
      </w:pPr>
      <w:r>
        <w:separator/>
      </w:r>
    </w:p>
  </w:footnote>
  <w:footnote w:type="continuationSeparator" w:id="1">
    <w:p w:rsidR="00AE102F" w:rsidRDefault="00AE102F" w:rsidP="00F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98"/>
    <w:multiLevelType w:val="multilevel"/>
    <w:tmpl w:val="3E022C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7FC4CF2"/>
    <w:multiLevelType w:val="hybridMultilevel"/>
    <w:tmpl w:val="1376FE86"/>
    <w:lvl w:ilvl="0" w:tplc="AF74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5EA"/>
    <w:rsid w:val="00004B2B"/>
    <w:rsid w:val="0000567A"/>
    <w:rsid w:val="0000724A"/>
    <w:rsid w:val="00017BB7"/>
    <w:rsid w:val="00021033"/>
    <w:rsid w:val="00026BDD"/>
    <w:rsid w:val="00041003"/>
    <w:rsid w:val="00041CC6"/>
    <w:rsid w:val="00043578"/>
    <w:rsid w:val="000436B4"/>
    <w:rsid w:val="0006110E"/>
    <w:rsid w:val="00061125"/>
    <w:rsid w:val="00115A21"/>
    <w:rsid w:val="00142D1D"/>
    <w:rsid w:val="001436C1"/>
    <w:rsid w:val="00144E6D"/>
    <w:rsid w:val="00162418"/>
    <w:rsid w:val="00191EC6"/>
    <w:rsid w:val="001E2359"/>
    <w:rsid w:val="001E62F3"/>
    <w:rsid w:val="001F227D"/>
    <w:rsid w:val="002228C2"/>
    <w:rsid w:val="00283F5E"/>
    <w:rsid w:val="0028431D"/>
    <w:rsid w:val="002B50D8"/>
    <w:rsid w:val="002D5457"/>
    <w:rsid w:val="002E49DB"/>
    <w:rsid w:val="002F452C"/>
    <w:rsid w:val="00303846"/>
    <w:rsid w:val="00354727"/>
    <w:rsid w:val="003621D0"/>
    <w:rsid w:val="003642FB"/>
    <w:rsid w:val="00365460"/>
    <w:rsid w:val="00377B7A"/>
    <w:rsid w:val="00380D83"/>
    <w:rsid w:val="003970C4"/>
    <w:rsid w:val="003A0D69"/>
    <w:rsid w:val="003A1F54"/>
    <w:rsid w:val="003B3950"/>
    <w:rsid w:val="003F308D"/>
    <w:rsid w:val="00414985"/>
    <w:rsid w:val="00430625"/>
    <w:rsid w:val="0043431B"/>
    <w:rsid w:val="0044790B"/>
    <w:rsid w:val="004638F7"/>
    <w:rsid w:val="00492706"/>
    <w:rsid w:val="004A446D"/>
    <w:rsid w:val="004B2D16"/>
    <w:rsid w:val="004E669F"/>
    <w:rsid w:val="005010C5"/>
    <w:rsid w:val="00513CF5"/>
    <w:rsid w:val="00515429"/>
    <w:rsid w:val="00531E93"/>
    <w:rsid w:val="00540C33"/>
    <w:rsid w:val="005413AF"/>
    <w:rsid w:val="00584302"/>
    <w:rsid w:val="00594FA1"/>
    <w:rsid w:val="005C1A38"/>
    <w:rsid w:val="005D0B11"/>
    <w:rsid w:val="005D6C61"/>
    <w:rsid w:val="005E4EE5"/>
    <w:rsid w:val="005F4732"/>
    <w:rsid w:val="00642380"/>
    <w:rsid w:val="006728BA"/>
    <w:rsid w:val="0068037A"/>
    <w:rsid w:val="006A3819"/>
    <w:rsid w:val="006B7AA8"/>
    <w:rsid w:val="006E5832"/>
    <w:rsid w:val="007071A3"/>
    <w:rsid w:val="00714DD8"/>
    <w:rsid w:val="00732FEE"/>
    <w:rsid w:val="00744745"/>
    <w:rsid w:val="00755A42"/>
    <w:rsid w:val="00767BCF"/>
    <w:rsid w:val="007A630A"/>
    <w:rsid w:val="007B3143"/>
    <w:rsid w:val="007B65EA"/>
    <w:rsid w:val="007C020F"/>
    <w:rsid w:val="007C53E5"/>
    <w:rsid w:val="007D29D6"/>
    <w:rsid w:val="007D5ED1"/>
    <w:rsid w:val="00833DCE"/>
    <w:rsid w:val="008421ED"/>
    <w:rsid w:val="00852447"/>
    <w:rsid w:val="00855273"/>
    <w:rsid w:val="00882B7F"/>
    <w:rsid w:val="00884265"/>
    <w:rsid w:val="00892284"/>
    <w:rsid w:val="008B39BC"/>
    <w:rsid w:val="008C10B0"/>
    <w:rsid w:val="008D39F6"/>
    <w:rsid w:val="0091541F"/>
    <w:rsid w:val="00947F45"/>
    <w:rsid w:val="009721FA"/>
    <w:rsid w:val="00981550"/>
    <w:rsid w:val="00991B47"/>
    <w:rsid w:val="009A0EF0"/>
    <w:rsid w:val="009A25C2"/>
    <w:rsid w:val="009A5097"/>
    <w:rsid w:val="009E4900"/>
    <w:rsid w:val="009F424E"/>
    <w:rsid w:val="00A07F79"/>
    <w:rsid w:val="00A11D0C"/>
    <w:rsid w:val="00A32BBF"/>
    <w:rsid w:val="00A54C17"/>
    <w:rsid w:val="00A7551B"/>
    <w:rsid w:val="00A766D8"/>
    <w:rsid w:val="00A94355"/>
    <w:rsid w:val="00AA666F"/>
    <w:rsid w:val="00AD673D"/>
    <w:rsid w:val="00AE102F"/>
    <w:rsid w:val="00AE5A90"/>
    <w:rsid w:val="00B00FA4"/>
    <w:rsid w:val="00B15E3C"/>
    <w:rsid w:val="00B2712B"/>
    <w:rsid w:val="00B4370C"/>
    <w:rsid w:val="00B46D49"/>
    <w:rsid w:val="00B7634E"/>
    <w:rsid w:val="00BD54D6"/>
    <w:rsid w:val="00C40D56"/>
    <w:rsid w:val="00C42805"/>
    <w:rsid w:val="00C55082"/>
    <w:rsid w:val="00C60D28"/>
    <w:rsid w:val="00CC2705"/>
    <w:rsid w:val="00CF1150"/>
    <w:rsid w:val="00D23020"/>
    <w:rsid w:val="00D23B93"/>
    <w:rsid w:val="00D34C96"/>
    <w:rsid w:val="00D54203"/>
    <w:rsid w:val="00D80038"/>
    <w:rsid w:val="00D80614"/>
    <w:rsid w:val="00D921F0"/>
    <w:rsid w:val="00D94021"/>
    <w:rsid w:val="00DB1614"/>
    <w:rsid w:val="00DD51C9"/>
    <w:rsid w:val="00DE4EBA"/>
    <w:rsid w:val="00E2150C"/>
    <w:rsid w:val="00E25DEF"/>
    <w:rsid w:val="00E50863"/>
    <w:rsid w:val="00E6693E"/>
    <w:rsid w:val="00E8416B"/>
    <w:rsid w:val="00E87112"/>
    <w:rsid w:val="00E87A6C"/>
    <w:rsid w:val="00E90D42"/>
    <w:rsid w:val="00EA2534"/>
    <w:rsid w:val="00ED24B5"/>
    <w:rsid w:val="00EE6B91"/>
    <w:rsid w:val="00F03B7A"/>
    <w:rsid w:val="00F156D1"/>
    <w:rsid w:val="00F24A21"/>
    <w:rsid w:val="00F37500"/>
    <w:rsid w:val="00FB0911"/>
    <w:rsid w:val="00FF1337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11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071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707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40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40C33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AE5A90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728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8BA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4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142D1D"/>
    <w:rPr>
      <w:color w:val="0000FF"/>
      <w:u w:val="single"/>
    </w:rPr>
  </w:style>
  <w:style w:type="character" w:customStyle="1" w:styleId="blk">
    <w:name w:val="blk"/>
    <w:basedOn w:val="a0"/>
    <w:rsid w:val="0014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012F-D6E5-4D2F-825C-A33E6053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</dc:creator>
  <cp:lastModifiedBy>Суровцева</cp:lastModifiedBy>
  <cp:revision>39</cp:revision>
  <cp:lastPrinted>2022-06-29T10:26:00Z</cp:lastPrinted>
  <dcterms:created xsi:type="dcterms:W3CDTF">2022-06-27T05:36:00Z</dcterms:created>
  <dcterms:modified xsi:type="dcterms:W3CDTF">2022-06-29T10:26:00Z</dcterms:modified>
</cp:coreProperties>
</file>