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AC1" w:rsidRDefault="00622AC1" w:rsidP="00622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AC1">
        <w:rPr>
          <w:rFonts w:ascii="Times New Roman" w:hAnsi="Times New Roman" w:cs="Times New Roman"/>
          <w:sz w:val="28"/>
          <w:szCs w:val="28"/>
        </w:rPr>
        <w:t xml:space="preserve"> «</w:t>
      </w:r>
      <w:r w:rsidRPr="00622AC1">
        <w:rPr>
          <w:rFonts w:ascii="Times New Roman" w:hAnsi="Times New Roman" w:cs="Times New Roman"/>
          <w:b/>
          <w:sz w:val="28"/>
          <w:szCs w:val="28"/>
        </w:rPr>
        <w:t xml:space="preserve">Информация о типовых ошибках при подаче заявлений </w:t>
      </w:r>
      <w:r w:rsidRPr="00622AC1">
        <w:rPr>
          <w:rFonts w:ascii="Times New Roman" w:hAnsi="Times New Roman" w:cs="Times New Roman"/>
          <w:b/>
          <w:sz w:val="28"/>
          <w:szCs w:val="28"/>
        </w:rPr>
        <w:br/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 схем расположения земельных участков</w:t>
      </w:r>
      <w:r w:rsidRPr="00622AC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муниципальной собственности г. Владивостока информирует, что к числу типовых ошибок</w:t>
      </w:r>
      <w:r w:rsidRPr="002476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заявлений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схем расположения земельных участков на кадастровом плане территории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 следующие: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Заявление об утверждении схемы расположения земельного участка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кадастровом плане территории (далее – Схема) подано ненадлежащим образом.</w:t>
      </w:r>
    </w:p>
    <w:p w:rsidR="00247681" w:rsidRPr="00247681" w:rsidRDefault="00247681" w:rsidP="00247681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proofErr w:type="gram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утверждения схем расположения земельных участков</w:t>
      </w:r>
      <w:proofErr w:type="gram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кадастровом плане территории осуществляется Управлением муниципальной собственности г. Владивостока в порядке предоставления администрацией г. Владивостока муниципальных услуг.</w:t>
      </w:r>
    </w:p>
    <w:p w:rsidR="00247681" w:rsidRPr="00247681" w:rsidRDefault="00247681" w:rsidP="00247681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административными регламентами, утвержденными постановлениями администрации города Владивостока, муниципальные услуги </w:t>
      </w:r>
      <w:r w:rsidR="00EB5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Владивостока предоставляются через Управление делопроизводства г. Владивостока (Океанский </w:t>
      </w:r>
      <w:proofErr w:type="spell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7), через многофункциональные центры, расположенные в г. Владивостоке, через ФГИС «Единый портал государственных и муниципальных услуг (функций)» и ГИС «Региональный портал государственных и</w:t>
      </w:r>
      <w:proofErr w:type="gram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Приморского края».</w:t>
      </w:r>
    </w:p>
    <w:p w:rsidR="00247681" w:rsidRPr="00247681" w:rsidRDefault="00247681" w:rsidP="00247681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Представленная Схема не соответствует формату или требованиям </w:t>
      </w:r>
      <w:r w:rsidR="00EB5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к ее подготовке.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«Условные обозначения» приведены не все надписи, нанесенные на графическое изображение границ образуемого земельного участка.  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графической части Схемы указаны: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 зоны с особыми условиями использования территории;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все кадастровые номера объектов, состоящих на государственном кадастровом учете, в соответствии с выбранным масштабом.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представлена в черно-белом виде, либо отсканирована в низком качестве, не позволяющем в полном объеме распознать графическую информацию. 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Ваше внимание, что методические рекомендации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утверждению схем доступны для ознакомления по ссылке: </w:t>
      </w:r>
      <w:hyperlink r:id="rId5"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https://www.vlc.ru/city </w:t>
        </w:r>
        <w:proofErr w:type="spellStart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environment</w:t>
        </w:r>
        <w:proofErr w:type="spellEnd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municipalproperty</w:t>
        </w:r>
        <w:proofErr w:type="spellEnd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municipalnye-uslugi-ums</w:t>
        </w:r>
        <w:proofErr w:type="spellEnd"/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/59170/</w:t>
        </w:r>
      </w:hyperlink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Рекомендуем использовать указанные рекомендации </w:t>
      </w:r>
      <w:r w:rsidR="00EB5F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схем.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Формирование земельного участка согласно Схеме приводит 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нерациональному использованию территории. Например: между формируемым земельным участком и смежными земельными участками образуются земли, которые нельзя впоследствии вовлечь в хозяйственный оборот.</w:t>
      </w:r>
    </w:p>
    <w:p w:rsidR="00050D49" w:rsidRDefault="00247681" w:rsidP="00050D4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44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земельного участка </w:t>
      </w:r>
      <w:r w:rsidR="0075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территориальной зоне, </w:t>
      </w:r>
      <w:r w:rsidR="00E448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которой не предусмотрен </w:t>
      </w:r>
      <w:r w:rsidR="00E44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установлению </w:t>
      </w:r>
      <w:r w:rsidR="0075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разрешённого использования, </w:t>
      </w:r>
      <w:r w:rsidR="00050D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позволяющий осуществлять деятельность, соответствующую цели предоставления испрашиваемого земельного участка.</w:t>
      </w:r>
    </w:p>
    <w:p w:rsidR="004A6AEA" w:rsidRDefault="00E448AF" w:rsidP="004A6A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Формирование земельного участка </w:t>
      </w:r>
      <w:r w:rsidR="00050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</w:t>
      </w:r>
      <w:r w:rsidR="004A6AEA" w:rsidRPr="004A6AE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</w:t>
      </w:r>
      <w:r w:rsidR="004A6A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C65" w:rsidRDefault="0041584D" w:rsidP="004A6A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F40F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</w:t>
      </w:r>
      <w:r w:rsidR="009F40F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образуемого земельного</w:t>
      </w:r>
      <w:r w:rsidR="005F6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 общего пользования.</w:t>
      </w:r>
    </w:p>
    <w:p w:rsidR="004A6AEA" w:rsidRDefault="005F6C65" w:rsidP="004A6A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9F40F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</w:t>
      </w:r>
      <w:r w:rsidR="009F40F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образуемого земельног</w:t>
      </w:r>
      <w:r w:rsidR="007F0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участка объектов, правообладателями которых являются третьи лица.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40F1" w:rsidRDefault="000B310D" w:rsidP="004A6A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9F4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земельного участка в границах территории, </w:t>
      </w:r>
      <w:r w:rsidR="009F40F1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которой </w:t>
      </w:r>
      <w:r w:rsidR="00B96F48">
        <w:rPr>
          <w:rFonts w:ascii="Times New Roman" w:eastAsia="Times New Roman" w:hAnsi="Times New Roman"/>
          <w:sz w:val="28"/>
          <w:szCs w:val="28"/>
          <w:lang w:eastAsia="ru-RU"/>
        </w:rPr>
        <w:t xml:space="preserve">уже </w:t>
      </w:r>
      <w:r w:rsidR="009F40F1">
        <w:rPr>
          <w:rFonts w:ascii="Times New Roman" w:eastAsia="Times New Roman" w:hAnsi="Times New Roman"/>
          <w:sz w:val="28"/>
          <w:szCs w:val="28"/>
          <w:lang w:eastAsia="ru-RU"/>
        </w:rPr>
        <w:t xml:space="preserve">издано </w:t>
      </w:r>
      <w:bookmarkStart w:id="0" w:name="_GoBack"/>
      <w:bookmarkEnd w:id="0"/>
      <w:r w:rsidR="009F40F1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распоряжение Управления муниципальной </w:t>
      </w:r>
      <w:r w:rsidR="009F40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собственности г. Владивостока о предварительном </w:t>
      </w:r>
      <w:r w:rsidR="00B96F48">
        <w:rPr>
          <w:rFonts w:ascii="Times New Roman" w:eastAsia="Times New Roman" w:hAnsi="Times New Roman"/>
          <w:sz w:val="28"/>
          <w:szCs w:val="28"/>
          <w:lang w:eastAsia="ru-RU"/>
        </w:rPr>
        <w:t>согласовании</w:t>
      </w:r>
      <w:r w:rsidR="009F40F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земельного участка или распоряжение об утверждении схемы расположения </w:t>
      </w:r>
      <w:r w:rsidR="00B96F48">
        <w:rPr>
          <w:rFonts w:ascii="Times New Roman" w:eastAsia="Times New Roman" w:hAnsi="Times New Roman"/>
          <w:sz w:val="28"/>
          <w:szCs w:val="28"/>
          <w:lang w:eastAsia="ru-RU"/>
        </w:rPr>
        <w:t>земельного</w:t>
      </w:r>
      <w:r w:rsidR="009F40F1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участка на кадастровом плане территории</w:t>
      </w:r>
      <w:r w:rsidR="00B96F48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пользу третьего лица. </w:t>
      </w:r>
    </w:p>
    <w:p w:rsidR="00B96F48" w:rsidRDefault="00B96F48" w:rsidP="00B96F48">
      <w:pPr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Границы утверждённых </w:t>
      </w:r>
      <w:r w:rsidRPr="00105B4D">
        <w:rPr>
          <w:rFonts w:ascii="Times New Roman" w:hAnsi="Times New Roman"/>
          <w:sz w:val="28"/>
          <w:szCs w:val="28"/>
        </w:rPr>
        <w:t>схем расположения земельн</w:t>
      </w:r>
      <w:r>
        <w:rPr>
          <w:rFonts w:ascii="Times New Roman" w:hAnsi="Times New Roman"/>
          <w:sz w:val="28"/>
          <w:szCs w:val="28"/>
        </w:rPr>
        <w:t>ых</w:t>
      </w:r>
      <w:r w:rsidRPr="00105B4D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ов</w:t>
      </w:r>
      <w:r w:rsidRPr="00105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105B4D">
        <w:rPr>
          <w:rFonts w:ascii="Times New Roman" w:hAnsi="Times New Roman"/>
          <w:sz w:val="28"/>
          <w:szCs w:val="28"/>
        </w:rPr>
        <w:t>на кадастровом плане</w:t>
      </w:r>
      <w:r>
        <w:rPr>
          <w:rFonts w:ascii="Times New Roman" w:hAnsi="Times New Roman"/>
          <w:sz w:val="28"/>
          <w:szCs w:val="28"/>
        </w:rPr>
        <w:t xml:space="preserve"> территории отражены на сайте Публичной </w:t>
      </w:r>
      <w:r w:rsidRPr="00105B4D">
        <w:rPr>
          <w:rFonts w:ascii="Times New Roman" w:hAnsi="Times New Roman"/>
          <w:sz w:val="28"/>
          <w:szCs w:val="28"/>
        </w:rPr>
        <w:t>кадастров</w:t>
      </w:r>
      <w:r>
        <w:rPr>
          <w:rFonts w:ascii="Times New Roman" w:hAnsi="Times New Roman"/>
          <w:sz w:val="28"/>
          <w:szCs w:val="28"/>
        </w:rPr>
        <w:t>ой</w:t>
      </w:r>
      <w:r w:rsidRPr="00105B4D">
        <w:rPr>
          <w:rFonts w:ascii="Times New Roman" w:hAnsi="Times New Roman"/>
          <w:sz w:val="28"/>
          <w:szCs w:val="28"/>
        </w:rPr>
        <w:t xml:space="preserve"> карт</w:t>
      </w:r>
      <w:r>
        <w:rPr>
          <w:rFonts w:ascii="Times New Roman" w:hAnsi="Times New Roman"/>
          <w:sz w:val="28"/>
          <w:szCs w:val="28"/>
        </w:rPr>
        <w:t xml:space="preserve">ы в сети Интернет по адресу </w:t>
      </w:r>
      <w:hyperlink r:id="rId6" w:history="1">
        <w:r w:rsidRPr="00C217E6">
          <w:rPr>
            <w:rStyle w:val="a3"/>
            <w:rFonts w:ascii="Times New Roman" w:hAnsi="Times New Roman"/>
            <w:sz w:val="28"/>
            <w:szCs w:val="28"/>
          </w:rPr>
          <w:t>https://rosreestr.gov.ru/</w:t>
        </w:r>
      </w:hyperlink>
      <w:r>
        <w:rPr>
          <w:rFonts w:ascii="Times New Roman" w:hAnsi="Times New Roman"/>
          <w:sz w:val="28"/>
          <w:szCs w:val="28"/>
        </w:rPr>
        <w:t xml:space="preserve"> в разделе «Все слои» - «Земельные участки» - «Земельные участки, образуемые по схеме расположения земельного участка». </w:t>
      </w:r>
      <w:proofErr w:type="gramEnd"/>
    </w:p>
    <w:p w:rsidR="00247681" w:rsidRPr="00247681" w:rsidRDefault="00CF7D86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="00247681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испрашиваемого земельного участка в границах утвержденной документации по планировке территории в части проекта планировки территории и проекта межевания территории (далее – Документация).</w:t>
      </w:r>
    </w:p>
    <w:p w:rsidR="00247681" w:rsidRP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5 пункта 16 статьи 11.10 Земельного кодекса Российской Федерации основанием для отказа в утверждении схемы расположения земельного участка является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законами. </w:t>
      </w:r>
    </w:p>
    <w:p w:rsidR="00247681" w:rsidRDefault="00247681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информацией о границах утвержденных Документаций можно ознакомиться на официальном сайте государственной информационной системы обеспечения градостроительной деятельности Приморского края по адресу: </w:t>
      </w:r>
      <w:hyperlink r:id="rId7">
        <w:r w:rsidRPr="002476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https://isogd.primorsky.ru/agate_vladivostoksky_go/map</w:t>
        </w:r>
      </w:hyperlink>
      <w:r w:rsidR="00CF7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7D86" w:rsidRPr="00247681" w:rsidRDefault="00CF7D86" w:rsidP="00247681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AC1" w:rsidRDefault="00622AC1" w:rsidP="00622AC1">
      <w:pPr>
        <w:rPr>
          <w:rFonts w:ascii="Times New Roman" w:hAnsi="Times New Roman" w:cs="Times New Roman"/>
          <w:b/>
          <w:sz w:val="28"/>
          <w:szCs w:val="28"/>
        </w:rPr>
      </w:pPr>
    </w:p>
    <w:p w:rsidR="00622AC1" w:rsidRPr="00622AC1" w:rsidRDefault="00622AC1" w:rsidP="00622AC1">
      <w:pPr>
        <w:rPr>
          <w:rFonts w:ascii="Times New Roman" w:hAnsi="Times New Roman" w:cs="Times New Roman"/>
          <w:sz w:val="28"/>
          <w:szCs w:val="28"/>
        </w:rPr>
      </w:pPr>
    </w:p>
    <w:p w:rsidR="00F1770A" w:rsidRPr="00715EE3" w:rsidRDefault="00F1770A" w:rsidP="00F1770A">
      <w:pPr>
        <w:rPr>
          <w:rFonts w:ascii="Times New Roman" w:hAnsi="Times New Roman" w:cs="Times New Roman"/>
          <w:sz w:val="28"/>
          <w:szCs w:val="28"/>
        </w:rPr>
      </w:pPr>
    </w:p>
    <w:sectPr w:rsidR="00F1770A" w:rsidRPr="00715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8FB"/>
    <w:rsid w:val="00050D49"/>
    <w:rsid w:val="000B310D"/>
    <w:rsid w:val="00247681"/>
    <w:rsid w:val="0041584D"/>
    <w:rsid w:val="004A6AEA"/>
    <w:rsid w:val="005F6C65"/>
    <w:rsid w:val="006012AD"/>
    <w:rsid w:val="00622AC1"/>
    <w:rsid w:val="00715EE3"/>
    <w:rsid w:val="007356B3"/>
    <w:rsid w:val="00755F34"/>
    <w:rsid w:val="00782DC7"/>
    <w:rsid w:val="007F0E46"/>
    <w:rsid w:val="008F08FB"/>
    <w:rsid w:val="009F40F1"/>
    <w:rsid w:val="009F5699"/>
    <w:rsid w:val="00A13D56"/>
    <w:rsid w:val="00B96F48"/>
    <w:rsid w:val="00CF7D86"/>
    <w:rsid w:val="00E448AF"/>
    <w:rsid w:val="00EB5FCF"/>
    <w:rsid w:val="00F1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6F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6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ogd.primorsky.ru/agate_vladivostoksky_go/ma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gov.ru/" TargetMode="External"/><Relationship Id="rId5" Type="http://schemas.openxmlformats.org/officeDocument/2006/relationships/hyperlink" Target="https://www.vlc.ru/city%20environment/municipalproperty/municipalnye-uslugi-ums/5917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Пугина Варвара Ивановна</dc:creator>
  <cp:keywords/>
  <dc:description/>
  <cp:lastModifiedBy>Шовкун ГН</cp:lastModifiedBy>
  <cp:revision>7</cp:revision>
  <dcterms:created xsi:type="dcterms:W3CDTF">2026-09-25T05:02:00Z</dcterms:created>
  <dcterms:modified xsi:type="dcterms:W3CDTF">2026-10-14T06:36:00Z</dcterms:modified>
</cp:coreProperties>
</file>