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55" w:rsidRDefault="0082341A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ПОЯСНИТЕЛЬНАЯ ЗАПИСКА</w:t>
      </w:r>
    </w:p>
    <w:p w:rsidR="00524554" w:rsidRPr="00524554" w:rsidRDefault="0082341A" w:rsidP="005245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554">
        <w:rPr>
          <w:rFonts w:ascii="Liberation Serif" w:eastAsia="Liberation Serif" w:hAnsi="Liberation Serif" w:cs="Liberation Serif"/>
          <w:b/>
          <w:sz w:val="28"/>
          <w:szCs w:val="28"/>
        </w:rPr>
        <w:t xml:space="preserve">по </w:t>
      </w:r>
      <w:r w:rsidR="00524554" w:rsidRPr="00524554">
        <w:rPr>
          <w:rFonts w:ascii="Times New Roman" w:hAnsi="Times New Roman" w:cs="Times New Roman"/>
          <w:b/>
          <w:sz w:val="28"/>
          <w:szCs w:val="28"/>
        </w:rPr>
        <w:t xml:space="preserve">оценке регулирующего воздействия </w:t>
      </w:r>
    </w:p>
    <w:p w:rsidR="00DC5455" w:rsidRPr="00524554" w:rsidRDefault="00524554" w:rsidP="00524554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24554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82341A" w:rsidRPr="00524554">
        <w:rPr>
          <w:rFonts w:ascii="Liberation Serif" w:eastAsia="Liberation Serif" w:hAnsi="Liberation Serif" w:cs="Liberation Serif"/>
          <w:b/>
          <w:sz w:val="28"/>
          <w:szCs w:val="28"/>
        </w:rPr>
        <w:t>муниципального нормативно правового акта</w:t>
      </w:r>
    </w:p>
    <w:p w:rsidR="00DC5455" w:rsidRPr="00A94E4E" w:rsidRDefault="00DC5455" w:rsidP="00A94E4E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455" w:rsidRPr="00A94E4E" w:rsidRDefault="0082341A" w:rsidP="00A94E4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1. Полное наименование муниципального нормативного правового акта: Решение Думы </w:t>
      </w:r>
      <w:proofErr w:type="spellStart"/>
      <w:r w:rsidRPr="00A94E4E">
        <w:rPr>
          <w:rFonts w:ascii="Times New Roman" w:eastAsia="Liberation Serif" w:hAnsi="Times New Roman" w:cs="Times New Roman"/>
          <w:sz w:val="28"/>
          <w:szCs w:val="28"/>
        </w:rPr>
        <w:t>Дальнереченского</w:t>
      </w:r>
      <w:proofErr w:type="spellEnd"/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 городского округа Приморского края «</w:t>
      </w:r>
      <w:r w:rsidRPr="00A94E4E">
        <w:rPr>
          <w:rFonts w:ascii="Times New Roman" w:eastAsia="Liberation Serif" w:hAnsi="Times New Roman" w:cs="Times New Roman"/>
          <w:bCs/>
          <w:sz w:val="28"/>
          <w:szCs w:val="28"/>
        </w:rPr>
        <w:t xml:space="preserve">Об утверждении </w:t>
      </w:r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Положения о создании условий для обеспечения жителей </w:t>
      </w:r>
      <w:proofErr w:type="spellStart"/>
      <w:r w:rsidRPr="00A94E4E">
        <w:rPr>
          <w:rFonts w:ascii="Times New Roman" w:eastAsia="Liberation Serif" w:hAnsi="Times New Roman" w:cs="Times New Roman"/>
          <w:sz w:val="28"/>
          <w:szCs w:val="28"/>
        </w:rPr>
        <w:t>Дальнереченского</w:t>
      </w:r>
      <w:proofErr w:type="spellEnd"/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 городского округа услугами общественного питания, торговли и бытового обслуживания</w:t>
      </w:r>
      <w:r w:rsidR="00E36D83">
        <w:rPr>
          <w:rFonts w:ascii="Times New Roman" w:eastAsia="Liberation Serif" w:hAnsi="Times New Roman" w:cs="Times New Roman"/>
          <w:sz w:val="28"/>
          <w:szCs w:val="28"/>
        </w:rPr>
        <w:t>»</w:t>
      </w:r>
      <w:r w:rsidRPr="00A94E4E">
        <w:rPr>
          <w:rFonts w:ascii="Times New Roman" w:eastAsia="Liberation Serif" w:hAnsi="Times New Roman" w:cs="Times New Roman"/>
          <w:sz w:val="28"/>
          <w:szCs w:val="28"/>
        </w:rPr>
        <w:t>.</w:t>
      </w:r>
    </w:p>
    <w:p w:rsidR="00DC5455" w:rsidRPr="00A94E4E" w:rsidRDefault="0082341A" w:rsidP="00A94E4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4E">
        <w:rPr>
          <w:rFonts w:ascii="Times New Roman" w:eastAsia="Liberation Serif" w:hAnsi="Times New Roman" w:cs="Times New Roman"/>
          <w:sz w:val="28"/>
          <w:szCs w:val="28"/>
        </w:rPr>
        <w:t>2. Краткое описание содержания правового регулирования.</w:t>
      </w:r>
    </w:p>
    <w:p w:rsidR="00DC5455" w:rsidRPr="00A94E4E" w:rsidRDefault="0082341A" w:rsidP="00A94E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Данный МНПА отменяет ранее действующее решение Думы </w:t>
      </w:r>
      <w:proofErr w:type="spellStart"/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>Д</w:t>
      </w:r>
      <w:r w:rsidRPr="00A94E4E">
        <w:rPr>
          <w:rFonts w:ascii="Times New Roman" w:eastAsia="Liberation Serif" w:hAnsi="Times New Roman" w:cs="Times New Roman"/>
          <w:sz w:val="28"/>
          <w:szCs w:val="28"/>
        </w:rPr>
        <w:t>альнере</w:t>
      </w:r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>ченского</w:t>
      </w:r>
      <w:proofErr w:type="spellEnd"/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 xml:space="preserve"> городского округа Приморского </w:t>
      </w:r>
      <w:bookmarkStart w:id="0" w:name="_GoBack"/>
      <w:bookmarkEnd w:id="0"/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 xml:space="preserve">края </w:t>
      </w:r>
      <w:r w:rsidRPr="00A94E4E">
        <w:rPr>
          <w:rFonts w:ascii="Times New Roman" w:eastAsia="Liberation Serif" w:hAnsi="Times New Roman" w:cs="Times New Roman"/>
          <w:bCs/>
          <w:color w:val="000000" w:themeColor="dark1"/>
          <w:sz w:val="28"/>
          <w:szCs w:val="28"/>
          <w:shd w:val="clear" w:color="auto" w:fill="FFFFFF"/>
        </w:rPr>
        <w:t xml:space="preserve">от </w:t>
      </w:r>
      <w:r w:rsidR="00FE30C7" w:rsidRPr="00A94E4E">
        <w:rPr>
          <w:rFonts w:ascii="Times New Roman" w:eastAsia="Liberation Serif" w:hAnsi="Times New Roman" w:cs="Times New Roman"/>
          <w:bCs/>
          <w:color w:val="000000" w:themeColor="dark1"/>
          <w:sz w:val="28"/>
          <w:szCs w:val="28"/>
          <w:shd w:val="clear" w:color="auto" w:fill="FFFFFF"/>
        </w:rPr>
        <w:t xml:space="preserve">09.07.2013 </w:t>
      </w:r>
      <w:r w:rsidRPr="00A94E4E">
        <w:rPr>
          <w:rFonts w:ascii="Times New Roman" w:eastAsia="Liberation Serif" w:hAnsi="Times New Roman" w:cs="Times New Roman"/>
          <w:bCs/>
          <w:color w:val="000000" w:themeColor="dark1"/>
          <w:sz w:val="28"/>
          <w:szCs w:val="28"/>
          <w:shd w:val="clear" w:color="auto" w:fill="FFFFFF"/>
        </w:rPr>
        <w:t xml:space="preserve">№ </w:t>
      </w:r>
      <w:r w:rsidR="00FE30C7" w:rsidRPr="00A94E4E">
        <w:rPr>
          <w:rFonts w:ascii="Times New Roman" w:eastAsia="Liberation Serif" w:hAnsi="Times New Roman" w:cs="Times New Roman"/>
          <w:bCs/>
          <w:color w:val="000000" w:themeColor="dark1"/>
          <w:sz w:val="28"/>
          <w:szCs w:val="28"/>
          <w:shd w:val="clear" w:color="auto" w:fill="FFFFFF"/>
        </w:rPr>
        <w:t xml:space="preserve">48 </w:t>
      </w:r>
      <w:r w:rsidRPr="00A94E4E">
        <w:rPr>
          <w:rFonts w:ascii="Times New Roman" w:eastAsia="Liberation Serif" w:hAnsi="Times New Roman" w:cs="Times New Roman"/>
          <w:bCs/>
          <w:color w:val="000000" w:themeColor="dark1"/>
          <w:sz w:val="28"/>
          <w:szCs w:val="28"/>
          <w:shd w:val="clear" w:color="auto" w:fill="FFFFFF"/>
        </w:rPr>
        <w:t>«</w:t>
      </w:r>
      <w:r w:rsidR="00FE30C7" w:rsidRPr="00A94E4E">
        <w:rPr>
          <w:rFonts w:ascii="Times New Roman" w:eastAsia="Liberation Serif" w:hAnsi="Times New Roman" w:cs="Times New Roman"/>
          <w:bCs/>
          <w:sz w:val="28"/>
          <w:szCs w:val="28"/>
        </w:rPr>
        <w:t xml:space="preserve">Об утверждении </w:t>
      </w:r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 xml:space="preserve">Положения о создании условий для обеспечения жителей </w:t>
      </w:r>
      <w:proofErr w:type="spellStart"/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>Дальнереченского</w:t>
      </w:r>
      <w:proofErr w:type="spellEnd"/>
      <w:r w:rsidR="00FE30C7" w:rsidRPr="00A94E4E">
        <w:rPr>
          <w:rFonts w:ascii="Times New Roman" w:eastAsia="Liberation Serif" w:hAnsi="Times New Roman" w:cs="Times New Roman"/>
          <w:sz w:val="28"/>
          <w:szCs w:val="28"/>
        </w:rPr>
        <w:t xml:space="preserve"> городского округа услугами общественного питания, торговли, бытового обслуживания и для расширения рынка сельскохозяйственной продукции, сырья и продовольствия</w:t>
      </w:r>
      <w:r w:rsidR="0076502D">
        <w:rPr>
          <w:rFonts w:ascii="Times New Roman" w:eastAsia="Liberation Serif" w:hAnsi="Times New Roman" w:cs="Times New Roman"/>
          <w:sz w:val="28"/>
          <w:szCs w:val="28"/>
        </w:rPr>
        <w:t xml:space="preserve">» </w:t>
      </w:r>
      <w:r w:rsidRPr="00A94E4E">
        <w:rPr>
          <w:rFonts w:ascii="Times New Roman" w:eastAsia="Liberation Serif" w:hAnsi="Times New Roman" w:cs="Times New Roman"/>
          <w:sz w:val="28"/>
          <w:szCs w:val="28"/>
        </w:rPr>
        <w:t>с целью его приведения в соответствие с действующим законодательством.</w:t>
      </w:r>
      <w:proofErr w:type="gramEnd"/>
    </w:p>
    <w:p w:rsidR="00670730" w:rsidRPr="00A94E4E" w:rsidRDefault="00FE30C7" w:rsidP="00A94E4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4E4E">
        <w:rPr>
          <w:rFonts w:ascii="Times New Roman" w:eastAsia="Liberation Serif" w:hAnsi="Times New Roman" w:cs="Times New Roman"/>
          <w:sz w:val="28"/>
          <w:szCs w:val="28"/>
        </w:rPr>
        <w:t>3</w:t>
      </w:r>
      <w:r w:rsidR="00A94E4E" w:rsidRPr="00A94E4E">
        <w:rPr>
          <w:rFonts w:ascii="Times New Roman" w:eastAsia="Liberation Serif" w:hAnsi="Times New Roman" w:cs="Times New Roman"/>
          <w:sz w:val="28"/>
          <w:szCs w:val="28"/>
        </w:rPr>
        <w:t xml:space="preserve">. </w:t>
      </w:r>
      <w:r w:rsidR="00670730" w:rsidRPr="00A94E4E">
        <w:rPr>
          <w:rFonts w:ascii="Times New Roman" w:eastAsia="Liberation Serif" w:hAnsi="Times New Roman" w:cs="Times New Roman"/>
          <w:sz w:val="28"/>
          <w:szCs w:val="28"/>
        </w:rPr>
        <w:t xml:space="preserve">Инициатором проведения МНПА </w:t>
      </w:r>
      <w:r w:rsidR="00524554" w:rsidRPr="00A94E4E">
        <w:rPr>
          <w:rFonts w:ascii="Times New Roman" w:eastAsia="Liberation Serif" w:hAnsi="Times New Roman" w:cs="Times New Roman"/>
          <w:sz w:val="28"/>
          <w:szCs w:val="28"/>
        </w:rPr>
        <w:t>является о</w:t>
      </w:r>
      <w:r w:rsidR="00670730" w:rsidRPr="00A94E4E">
        <w:rPr>
          <w:rFonts w:ascii="Times New Roman" w:hAnsi="Times New Roman" w:cs="Times New Roman"/>
          <w:sz w:val="28"/>
          <w:szCs w:val="28"/>
        </w:rPr>
        <w:t xml:space="preserve">тдел предпринимательства и потребительского рынка администрации </w:t>
      </w:r>
      <w:proofErr w:type="spellStart"/>
      <w:r w:rsidR="00670730" w:rsidRPr="00A94E4E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670730" w:rsidRPr="00A94E4E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670730" w:rsidRPr="00A94E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5455" w:rsidRPr="00A94E4E" w:rsidRDefault="00524554" w:rsidP="00A94E4E">
      <w:pPr>
        <w:pStyle w:val="ConsPlusNormal"/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A94E4E">
        <w:rPr>
          <w:rFonts w:ascii="Times New Roman" w:eastAsia="Liberation Serif" w:hAnsi="Times New Roman" w:cs="Times New Roman"/>
          <w:sz w:val="28"/>
          <w:szCs w:val="28"/>
        </w:rPr>
        <w:t>4</w:t>
      </w:r>
      <w:r w:rsidR="0082341A" w:rsidRPr="00A94E4E">
        <w:rPr>
          <w:rFonts w:ascii="Times New Roman" w:eastAsia="Liberation Serif" w:hAnsi="Times New Roman" w:cs="Times New Roman"/>
          <w:sz w:val="28"/>
          <w:szCs w:val="28"/>
        </w:rPr>
        <w:t>. Обоснованный вывод регулирующего органа: Запреты и ограничения для субъектов предпринимательской и инвестиционной деятельности, и условия, создающие необоснованные затруднения при осуществлении предпринимательской и инвестиционной деятельности не выявлены.</w:t>
      </w:r>
    </w:p>
    <w:p w:rsidR="00FE30C7" w:rsidRPr="00A94E4E" w:rsidRDefault="00FE30C7" w:rsidP="00A94E4E">
      <w:pPr>
        <w:pStyle w:val="ConsPlusNormal"/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</w:p>
    <w:p w:rsidR="00FE30C7" w:rsidRPr="00A94E4E" w:rsidRDefault="00FE30C7" w:rsidP="00A94E4E">
      <w:pPr>
        <w:pStyle w:val="ConsPlusNormal"/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</w:p>
    <w:p w:rsidR="0076502D" w:rsidRDefault="0076502D" w:rsidP="0076502D">
      <w:pPr>
        <w:pStyle w:val="afd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Начальник отдела предпринимательства </w:t>
      </w:r>
    </w:p>
    <w:p w:rsidR="0076502D" w:rsidRDefault="0076502D" w:rsidP="0076502D">
      <w:pPr>
        <w:pStyle w:val="afd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 потребительского рынка администрации</w:t>
      </w:r>
    </w:p>
    <w:p w:rsidR="0076502D" w:rsidRDefault="0076502D" w:rsidP="0076502D">
      <w:pPr>
        <w:pStyle w:val="afd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Дальнереченского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городского округа                                           В.Н. Матюшкина                                                                                                   _____________________                              __________                  ______________</w:t>
      </w:r>
    </w:p>
    <w:p w:rsidR="0076502D" w:rsidRDefault="0076502D" w:rsidP="0076502D">
      <w:pPr>
        <w:pStyle w:val="af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  <w:sz w:val="27"/>
          <w:szCs w:val="27"/>
        </w:rPr>
        <w:t xml:space="preserve">              </w:t>
      </w:r>
      <w:r>
        <w:rPr>
          <w:rFonts w:ascii="Times New Roman" w:hAnsi="Times New Roman" w:cs="Times New Roman"/>
        </w:rPr>
        <w:t>подпись         И.О. Фамилия                                                                                           Дата</w:t>
      </w:r>
    </w:p>
    <w:p w:rsidR="00FE30C7" w:rsidRDefault="00FE30C7">
      <w:pPr>
        <w:pStyle w:val="ConsPlusNormal"/>
        <w:spacing w:line="276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</w:p>
    <w:sectPr w:rsidR="00FE3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D83" w:rsidRDefault="00E36D83">
      <w:pPr>
        <w:spacing w:after="0" w:line="240" w:lineRule="auto"/>
      </w:pPr>
      <w:r>
        <w:separator/>
      </w:r>
    </w:p>
  </w:endnote>
  <w:endnote w:type="continuationSeparator" w:id="0">
    <w:p w:rsidR="00E36D83" w:rsidRDefault="00E36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D83" w:rsidRDefault="00E36D83">
      <w:pPr>
        <w:spacing w:after="0" w:line="240" w:lineRule="auto"/>
      </w:pPr>
      <w:r>
        <w:separator/>
      </w:r>
    </w:p>
  </w:footnote>
  <w:footnote w:type="continuationSeparator" w:id="0">
    <w:p w:rsidR="00E36D83" w:rsidRDefault="00E36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129D1"/>
    <w:multiLevelType w:val="multilevel"/>
    <w:tmpl w:val="5870274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abstractNum w:abstractNumId="1">
    <w:nsid w:val="286B3C3F"/>
    <w:multiLevelType w:val="multilevel"/>
    <w:tmpl w:val="7192696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455"/>
    <w:rsid w:val="00524554"/>
    <w:rsid w:val="00670730"/>
    <w:rsid w:val="0076502D"/>
    <w:rsid w:val="0082341A"/>
    <w:rsid w:val="00A94E4E"/>
    <w:rsid w:val="00D0066C"/>
    <w:rsid w:val="00DC5455"/>
    <w:rsid w:val="00E36D83"/>
    <w:rsid w:val="00EE3D07"/>
    <w:rsid w:val="00FE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t-ab">
    <w:name w:val="pt-a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52455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d">
    <w:name w:val="Таблицы (моноширинный)"/>
    <w:basedOn w:val="a"/>
    <w:next w:val="a"/>
    <w:rsid w:val="0076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t-ab">
    <w:name w:val="pt-a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52455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d">
    <w:name w:val="Таблицы (моноширинный)"/>
    <w:basedOn w:val="a"/>
    <w:next w:val="a"/>
    <w:rsid w:val="0076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3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Мокиенко Анжелика Викторовна</dc:creator>
  <cp:lastModifiedBy>Матюшкина ВН</cp:lastModifiedBy>
  <cp:revision>7</cp:revision>
  <dcterms:created xsi:type="dcterms:W3CDTF">2026-09-21T03:00:00Z</dcterms:created>
  <dcterms:modified xsi:type="dcterms:W3CDTF">2026-09-22T05:51:00Z</dcterms:modified>
</cp:coreProperties>
</file>