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0C" w:rsidRPr="00733F78" w:rsidRDefault="001926F5" w:rsidP="00733F78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</w:rPr>
      </w:pPr>
      <w:r w:rsidRPr="00733F78">
        <w:rPr>
          <w:rFonts w:ascii="Times New Roman" w:hAnsi="Times New Roman" w:cs="Times New Roman"/>
          <w:b/>
        </w:rPr>
        <w:t>10</w:t>
      </w:r>
      <w:r w:rsidR="006F7B83" w:rsidRPr="00733F78">
        <w:rPr>
          <w:rFonts w:ascii="Times New Roman" w:hAnsi="Times New Roman" w:cs="Times New Roman"/>
          <w:b/>
        </w:rPr>
        <w:t xml:space="preserve"> ию</w:t>
      </w:r>
      <w:r w:rsidRPr="00733F78">
        <w:rPr>
          <w:rFonts w:ascii="Times New Roman" w:hAnsi="Times New Roman" w:cs="Times New Roman"/>
          <w:b/>
        </w:rPr>
        <w:t>л</w:t>
      </w:r>
      <w:r w:rsidR="006F7B83" w:rsidRPr="00733F78">
        <w:rPr>
          <w:rFonts w:ascii="Times New Roman" w:hAnsi="Times New Roman" w:cs="Times New Roman"/>
          <w:b/>
        </w:rPr>
        <w:t>я</w:t>
      </w:r>
      <w:r w:rsidR="004E6EF8" w:rsidRPr="00733F78">
        <w:rPr>
          <w:rFonts w:ascii="Times New Roman" w:hAnsi="Times New Roman" w:cs="Times New Roman"/>
          <w:b/>
        </w:rPr>
        <w:t xml:space="preserve"> </w:t>
      </w:r>
      <w:r w:rsidR="00EB28AB" w:rsidRPr="00733F78">
        <w:rPr>
          <w:rFonts w:ascii="Times New Roman" w:hAnsi="Times New Roman" w:cs="Times New Roman"/>
          <w:b/>
        </w:rPr>
        <w:t>2024</w:t>
      </w:r>
      <w:r w:rsidR="003E4ED1" w:rsidRPr="00733F78">
        <w:rPr>
          <w:rFonts w:ascii="Times New Roman" w:hAnsi="Times New Roman" w:cs="Times New Roman"/>
          <w:b/>
        </w:rPr>
        <w:t xml:space="preserve"> года</w:t>
      </w:r>
    </w:p>
    <w:p w:rsidR="00A46656" w:rsidRPr="00733F78" w:rsidRDefault="007078B8" w:rsidP="00733F78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</w:rPr>
      </w:pPr>
      <w:r w:rsidRPr="00733F78">
        <w:rPr>
          <w:rFonts w:ascii="Times New Roman" w:hAnsi="Times New Roman" w:cs="Times New Roman"/>
          <w:b/>
        </w:rPr>
        <w:t>состоялось</w:t>
      </w:r>
      <w:r w:rsidR="000D7081" w:rsidRPr="00733F78">
        <w:rPr>
          <w:rFonts w:ascii="Times New Roman" w:hAnsi="Times New Roman" w:cs="Times New Roman"/>
          <w:b/>
        </w:rPr>
        <w:t xml:space="preserve"> </w:t>
      </w:r>
      <w:r w:rsidR="00A46656" w:rsidRPr="00733F78">
        <w:rPr>
          <w:rFonts w:ascii="Times New Roman" w:hAnsi="Times New Roman" w:cs="Times New Roman"/>
          <w:b/>
        </w:rPr>
        <w:t>заседание комиссии</w:t>
      </w:r>
      <w:r w:rsidR="00A46656" w:rsidRPr="00733F78">
        <w:rPr>
          <w:rFonts w:ascii="Times New Roman" w:eastAsia="Times New Roman" w:hAnsi="Times New Roman" w:cs="Times New Roman"/>
          <w:b/>
        </w:rPr>
        <w:t xml:space="preserve"> по делам</w:t>
      </w:r>
    </w:p>
    <w:p w:rsidR="004C108D" w:rsidRPr="00733F78" w:rsidRDefault="00A46656" w:rsidP="00733F78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</w:rPr>
      </w:pPr>
      <w:r w:rsidRPr="00733F78">
        <w:rPr>
          <w:rFonts w:ascii="Times New Roman" w:eastAsia="Times New Roman" w:hAnsi="Times New Roman" w:cs="Times New Roman"/>
          <w:b/>
        </w:rPr>
        <w:t>несовершеннолетних</w:t>
      </w:r>
      <w:r w:rsidR="00D81E1C" w:rsidRPr="00733F78">
        <w:rPr>
          <w:rFonts w:ascii="Times New Roman" w:eastAsia="Times New Roman" w:hAnsi="Times New Roman" w:cs="Times New Roman"/>
          <w:b/>
        </w:rPr>
        <w:t xml:space="preserve"> и защите их прав администрации</w:t>
      </w:r>
      <w:r w:rsidRPr="00733F78">
        <w:rPr>
          <w:rFonts w:ascii="Times New Roman" w:eastAsia="Times New Roman" w:hAnsi="Times New Roman" w:cs="Times New Roman"/>
          <w:b/>
        </w:rPr>
        <w:t xml:space="preserve"> Дальнереченского городского округа.</w:t>
      </w:r>
    </w:p>
    <w:p w:rsidR="00BE3684" w:rsidRPr="00733F78" w:rsidRDefault="00BE3684" w:rsidP="00733F78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</w:rPr>
      </w:pPr>
    </w:p>
    <w:p w:rsidR="008C0C3B" w:rsidRPr="00733F78" w:rsidRDefault="00D417C3" w:rsidP="00733F7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>Для обсуждения</w:t>
      </w:r>
      <w:r w:rsidR="00BE3684" w:rsidRPr="00733F78">
        <w:rPr>
          <w:rFonts w:ascii="Times New Roman" w:eastAsia="Times New Roman" w:hAnsi="Times New Roman" w:cs="Times New Roman"/>
        </w:rPr>
        <w:t xml:space="preserve"> на заседание</w:t>
      </w:r>
      <w:r w:rsidR="00772A53" w:rsidRPr="00733F78">
        <w:rPr>
          <w:rFonts w:ascii="Times New Roman" w:eastAsia="Times New Roman" w:hAnsi="Times New Roman" w:cs="Times New Roman"/>
        </w:rPr>
        <w:t xml:space="preserve"> вынесены вопросы:</w:t>
      </w:r>
    </w:p>
    <w:p w:rsidR="001926F5" w:rsidRPr="00733F78" w:rsidRDefault="001926F5" w:rsidP="00733F78">
      <w:pPr>
        <w:pStyle w:val="a3"/>
        <w:numPr>
          <w:ilvl w:val="0"/>
          <w:numId w:val="40"/>
        </w:numPr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733F78">
        <w:rPr>
          <w:rFonts w:ascii="Times New Roman" w:hAnsi="Times New Roman" w:cs="Times New Roman"/>
        </w:rPr>
        <w:t>О внесении изменений в постановление администрации Дальнереченского городского округа от 27.01.2020 № 48 «Об утверждении состава комиссии по делам несовершеннолетних и защите их прав администрации Дальнереченского городского округа».</w:t>
      </w:r>
    </w:p>
    <w:p w:rsidR="001926F5" w:rsidRPr="00733F78" w:rsidRDefault="001926F5" w:rsidP="00733F78">
      <w:pPr>
        <w:pStyle w:val="a3"/>
        <w:numPr>
          <w:ilvl w:val="0"/>
          <w:numId w:val="40"/>
        </w:numPr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733F78">
        <w:rPr>
          <w:rFonts w:ascii="Times New Roman" w:hAnsi="Times New Roman" w:cs="Times New Roman"/>
        </w:rPr>
        <w:t>Анализ состояния, структуры и динамики подростковой преступности на территории Дальнереченского городского округа, причин и условий, способствовавших совершению несовершеннолетними преступлений, а также принятых мер профилактики по итогам работы 6 месяцев 2024 года.</w:t>
      </w:r>
    </w:p>
    <w:p w:rsidR="001926F5" w:rsidRPr="00733F78" w:rsidRDefault="001926F5" w:rsidP="00733F78">
      <w:pPr>
        <w:pStyle w:val="a3"/>
        <w:numPr>
          <w:ilvl w:val="0"/>
          <w:numId w:val="40"/>
        </w:numPr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733F78">
        <w:rPr>
          <w:rFonts w:ascii="Times New Roman" w:hAnsi="Times New Roman" w:cs="Times New Roman"/>
        </w:rPr>
        <w:t>Итоги месячника антинаркотической направленности и популяризации здорового образа жизни на территории Дальнереченского городского округа, направленного на профилактику наркомании в семьях и несовершеннолетних, находящихся в социально опасном положении и трудной жизненной ситуации, в том числе имеющими в своем составе потребителей наркотических средств.</w:t>
      </w:r>
    </w:p>
    <w:p w:rsidR="001926F5" w:rsidRPr="00733F78" w:rsidRDefault="001926F5" w:rsidP="00733F78">
      <w:pPr>
        <w:pStyle w:val="a3"/>
        <w:numPr>
          <w:ilvl w:val="0"/>
          <w:numId w:val="40"/>
        </w:numPr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733F78">
        <w:rPr>
          <w:rFonts w:ascii="Times New Roman" w:hAnsi="Times New Roman" w:cs="Times New Roman"/>
        </w:rPr>
        <w:t>О признании семьи К., находящейся в социально опасном положении, и организации индивидуальной профилактической работы».</w:t>
      </w:r>
    </w:p>
    <w:p w:rsidR="001926F5" w:rsidRPr="00733F78" w:rsidRDefault="001926F5" w:rsidP="00733F78">
      <w:pPr>
        <w:pStyle w:val="a3"/>
        <w:numPr>
          <w:ilvl w:val="0"/>
          <w:numId w:val="40"/>
        </w:numPr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733F78">
        <w:rPr>
          <w:rFonts w:ascii="Times New Roman" w:hAnsi="Times New Roman" w:cs="Times New Roman"/>
        </w:rPr>
        <w:t>Об утверждении комплексных индивидуальных профилактических планов работы в отношении несовершеннолетних: К., Г.</w:t>
      </w:r>
    </w:p>
    <w:p w:rsidR="001926F5" w:rsidRPr="00733F78" w:rsidRDefault="001926F5" w:rsidP="00733F78">
      <w:pPr>
        <w:pStyle w:val="a3"/>
        <w:numPr>
          <w:ilvl w:val="0"/>
          <w:numId w:val="40"/>
        </w:numPr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733F78">
        <w:rPr>
          <w:rFonts w:ascii="Times New Roman" w:hAnsi="Times New Roman" w:cs="Times New Roman"/>
        </w:rPr>
        <w:t>Рассмотрение материалов, поступивших в Комиссию.</w:t>
      </w:r>
    </w:p>
    <w:p w:rsidR="006F7B83" w:rsidRPr="00733F78" w:rsidRDefault="006F7B83" w:rsidP="00733F78">
      <w:pPr>
        <w:pStyle w:val="a4"/>
        <w:ind w:left="-567" w:right="-1"/>
        <w:jc w:val="both"/>
        <w:rPr>
          <w:rFonts w:ascii="Times New Roman" w:hAnsi="Times New Roman" w:cs="Times New Roman"/>
        </w:rPr>
      </w:pPr>
    </w:p>
    <w:p w:rsidR="001926F5" w:rsidRPr="00733F78" w:rsidRDefault="001926F5" w:rsidP="00733F78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733F78">
        <w:rPr>
          <w:rFonts w:ascii="Times New Roman" w:hAnsi="Times New Roman" w:cs="Times New Roman"/>
          <w:b/>
        </w:rPr>
        <w:t>По первому вопросу «О внесении изменений в постановление администрации Дальнереченского городского округа от 27.01.2020 № 48 «Об утверждении состава комиссии по делам несовершеннолетних и защите их прав администрации Дальнереченского городского округа».</w:t>
      </w:r>
    </w:p>
    <w:p w:rsidR="001926F5" w:rsidRPr="00733F78" w:rsidRDefault="001926F5" w:rsidP="00733F78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</w:p>
    <w:p w:rsidR="001926F5" w:rsidRPr="00733F78" w:rsidRDefault="001926F5" w:rsidP="00733F78">
      <w:pPr>
        <w:pStyle w:val="a3"/>
        <w:tabs>
          <w:tab w:val="left" w:pos="0"/>
          <w:tab w:val="left" w:pos="443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733F78">
        <w:rPr>
          <w:rFonts w:ascii="Times New Roman" w:hAnsi="Times New Roman" w:cs="Times New Roman"/>
        </w:rPr>
        <w:t>В соответствии со статьей 16 Федерального закона от 06.10.2003 № 131- ФЗ «Об общих принципах организации местного самоуправления в Российской Федерации»,  Федеральным законом от  24.06.1999 № 120 - ФЗ «Об основах системы профилактики безнадзорности и правонарушений несовершеннолетних», законом Приморского края от 08.11.2005  №  296 - КЗ «О комиссиях по делам несовершеннолетних и защите их прав на территории Приморского края», Уставом Дальнереченского городского округа, в целях обеспечения эффективной работы комиссии по делам несовершеннолетних, администрация Дальнереченского городского округа постановляет:</w:t>
      </w:r>
    </w:p>
    <w:p w:rsidR="001926F5" w:rsidRPr="00733F78" w:rsidRDefault="001926F5" w:rsidP="00733F78">
      <w:pPr>
        <w:pStyle w:val="a3"/>
        <w:tabs>
          <w:tab w:val="left" w:pos="0"/>
          <w:tab w:val="left" w:pos="443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733F78">
        <w:rPr>
          <w:rFonts w:ascii="Times New Roman" w:hAnsi="Times New Roman" w:cs="Times New Roman"/>
        </w:rPr>
        <w:t>Внести изменения в постановление администрации Дальнереченского городского округа от 27.01.2020 № 48 «Об утверждении состава комиссии по делам несовершеннолетних и защите их прав администрации Дальнереченского городского округа»:</w:t>
      </w:r>
    </w:p>
    <w:p w:rsidR="001926F5" w:rsidRPr="00733F78" w:rsidRDefault="001926F5" w:rsidP="00733F78">
      <w:pPr>
        <w:pStyle w:val="a3"/>
        <w:tabs>
          <w:tab w:val="left" w:pos="0"/>
          <w:tab w:val="left" w:pos="443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733F78">
        <w:rPr>
          <w:rFonts w:ascii="Times New Roman" w:hAnsi="Times New Roman" w:cs="Times New Roman"/>
        </w:rPr>
        <w:t>- вывести из состава комиссии по делам несовершеннолетних и защите их прав администрации Дальнереченского городского округа в качестве члена комиссии Колтович Марину Анатольевну, советника директора по воспитанию и взаимодействию с детскими общественными объединениями МБОУ «СОШ №6» Дальнереченского городского округа;</w:t>
      </w:r>
    </w:p>
    <w:p w:rsidR="001926F5" w:rsidRPr="00733F78" w:rsidRDefault="001926F5" w:rsidP="00733F78">
      <w:pPr>
        <w:pStyle w:val="a3"/>
        <w:tabs>
          <w:tab w:val="left" w:pos="0"/>
          <w:tab w:val="left" w:pos="443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</w:rPr>
      </w:pPr>
      <w:r w:rsidRPr="00733F78">
        <w:rPr>
          <w:rFonts w:ascii="Times New Roman" w:hAnsi="Times New Roman" w:cs="Times New Roman"/>
        </w:rPr>
        <w:t xml:space="preserve">- вывести из состава комиссии по делам несовершеннолетних и защите их прав администрации Дальнереченского городского округа в качестве члена комиссии Казимира Николая Владимировича, капитана полиции, начальника Линейного пункта полиции на станции Дальнереченск (ЛПП на ст. Дальнереченск) ЛО МВД России на ст. Уссурийск. </w:t>
      </w:r>
    </w:p>
    <w:p w:rsidR="001926F5" w:rsidRPr="00733F78" w:rsidRDefault="001926F5" w:rsidP="00733F78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</w:p>
    <w:p w:rsidR="001926F5" w:rsidRPr="00733F78" w:rsidRDefault="001926F5" w:rsidP="00733F78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733F78">
        <w:rPr>
          <w:rFonts w:ascii="Times New Roman" w:hAnsi="Times New Roman" w:cs="Times New Roman"/>
          <w:b/>
        </w:rPr>
        <w:t>По второму вопросу «Анализ состояния, структуры и динамики подростковой преступности на территории Дальнереченского городского округа, причин и условий, способствовавших совершению несовершеннолетними преступлений, а также принятых мер профилактики по итогам работы 6 месяцев 2024 года».</w:t>
      </w:r>
    </w:p>
    <w:p w:rsidR="001926F5" w:rsidRPr="00733F78" w:rsidRDefault="001926F5" w:rsidP="00733F78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733F78">
        <w:rPr>
          <w:rFonts w:ascii="Times New Roman" w:hAnsi="Times New Roman" w:cs="Times New Roman"/>
        </w:rPr>
        <w:t>В соответствии со ст.11 Федерального закона от 24.06.1999 № 120-ФЗ «Об основах системы профилактики безнадзорности и правонарушений несовершеннолетних», закона Приморского края от 08.11.2005 № 296-ЗПК «О комиссиях по делам несовершеннолетних и защите их прав на территории Приморского края», на заседании комиссии была заслушана информация органов и учреждений системы профилактики Дальнереченского округа по вопросу «Анализ состояния, структуры и динамики подростковой преступности на территории Дальнереченского городского округа, причин и условий, способствовавших совершению несовершеннолетними преступлений, а также принятых мер профилактики по итогам работы 6 месяцев 2024 года».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733F78">
        <w:rPr>
          <w:rFonts w:ascii="Times New Roman" w:hAnsi="Times New Roman" w:cs="Times New Roman"/>
        </w:rPr>
        <w:lastRenderedPageBreak/>
        <w:t xml:space="preserve">Из анализа подростковой преступности за 2 квартал 2024 года установлено, что на территории, обслуживаемой МО МВД РФ «Дальнереченский» по Дальнереченскому городскому округу, </w:t>
      </w:r>
      <w:r w:rsidRPr="00733F78">
        <w:rPr>
          <w:rFonts w:ascii="Times New Roman" w:eastAsia="Times New Roman" w:hAnsi="Times New Roman" w:cs="Times New Roman"/>
        </w:rPr>
        <w:t>количество преступлений, совершенных несовершеннолетними находится на уровне прошлого года (2023-2, 2024-2).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 xml:space="preserve">В анализируемом периоде, число несовершеннолетних, привлеченных к уголовной ответственности находится на уровне прошлого года (2023-2, 2024-2).  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>В структуре подростковой преступности кражи чужого имущества, также находятся на уровне аналогичному прошлому году (с 2 в 2023 до 2 в 2024).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</w:rPr>
      </w:pPr>
      <w:r w:rsidRPr="00733F78">
        <w:rPr>
          <w:rFonts w:ascii="Times New Roman" w:eastAsia="Times New Roman" w:hAnsi="Times New Roman" w:cs="Times New Roman"/>
        </w:rPr>
        <w:t>Преступлений, совершенных группой несовершеннолетних в исследуемом периоде не зарегистрировано (АППГ-0). Преступления, совершенные несовершеннолетними при участии взрослых в отчетном периоде не зарегистрированы АППГ-0)</w:t>
      </w:r>
      <w:r w:rsidRPr="00733F78">
        <w:rPr>
          <w:rFonts w:ascii="Times New Roman" w:eastAsia="Times New Roman" w:hAnsi="Times New Roman" w:cs="Times New Roman"/>
          <w:color w:val="FF0000"/>
        </w:rPr>
        <w:t>.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733F78">
        <w:rPr>
          <w:rFonts w:ascii="Times New Roman" w:eastAsia="Times New Roman" w:hAnsi="Times New Roman" w:cs="Times New Roman"/>
        </w:rPr>
        <w:t xml:space="preserve">В отчетном периоде в подразделении по делам несовершеннолетних ОУУП и ПДН МО МВД России «Дальнереченский» на учет поставлены 2 группы несовершеннолетних антиобщественной направленности (АППГ-1), </w:t>
      </w:r>
      <w:r w:rsidRPr="00733F78">
        <w:rPr>
          <w:rFonts w:ascii="Times New Roman" w:eastAsia="Times New Roman" w:hAnsi="Times New Roman" w:cs="Times New Roman"/>
          <w:color w:val="000000"/>
        </w:rPr>
        <w:t>29.03.2024 г. на профилактический учет поставлены две группы, состоящие из 8 несовершеннолетних.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000000"/>
        </w:rPr>
      </w:pPr>
      <w:r w:rsidRPr="00733F78">
        <w:rPr>
          <w:rFonts w:ascii="Times New Roman" w:hAnsi="Times New Roman" w:cs="Times New Roman"/>
          <w:color w:val="000000"/>
        </w:rPr>
        <w:t xml:space="preserve">В целях выявления и привлечения к уголовной ответственности взрослых лиц, вовлекающих несовершеннолетних в совершение преступлений и антиобщественных действий сотрудники ПДН МО МВД России «Дальнереченский» ежемесячно проводят сверку с ОД, СО ОВД, кроме этого при первоначальной проверке, в ходе опроса выявляется инициатор преступления. 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000000"/>
        </w:rPr>
      </w:pPr>
      <w:r w:rsidRPr="00733F78">
        <w:rPr>
          <w:rFonts w:ascii="Times New Roman" w:hAnsi="Times New Roman" w:cs="Times New Roman"/>
          <w:color w:val="000000"/>
        </w:rPr>
        <w:t>За отчетный период уголовные дела по признакам состава преступления, предусмотренного ч. 1 ст.150 УК РФ, не возбуждались.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 xml:space="preserve">Преступления, совершенными несовершеннолетними, по которым выставлены учетные документы по Ф. 1.2: </w:t>
      </w:r>
      <w:r w:rsidRPr="00733F78">
        <w:rPr>
          <w:rFonts w:ascii="Times New Roman" w:hAnsi="Times New Roman" w:cs="Times New Roman"/>
        </w:rPr>
        <w:t>Д-к – 2 несовершеннолетних лица совершили в 2024 году 2 преступления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 xml:space="preserve">За отчетный период также наблюдается рост преступлений, совершенных несовершеннолетними, ранее совершавшими преступления и вновь привлеченных к ответственности на + 100, 0 %, АППГ-0. 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 xml:space="preserve">Основными причинами, способствующими совершению несовершеннолетними правонарушений и неоднократных преступлений, ранее совершавшими, в том числе судимыми несовершеннолетними, являются: 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>- воспитание детей в условиях не полной семьи, одним родителем;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 xml:space="preserve">- возрастные особенности, девиантное поведение, чувство безнаказанности; 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</w:rPr>
      </w:pPr>
      <w:r w:rsidRPr="00733F78">
        <w:rPr>
          <w:rFonts w:ascii="Times New Roman" w:eastAsia="Times New Roman" w:hAnsi="Times New Roman" w:cs="Times New Roman"/>
          <w:bCs/>
        </w:rPr>
        <w:t>- проблемы досуга, организованности, в том числе трудоустройства.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>- наличие в семье судимых родственников (родителей, братьев, сестер, бабушек, дедушек, тетей, дядей);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</w:rPr>
      </w:pPr>
      <w:r w:rsidRPr="00733F78">
        <w:rPr>
          <w:rFonts w:ascii="Times New Roman" w:eastAsia="Times New Roman" w:hAnsi="Times New Roman" w:cs="Times New Roman"/>
          <w:bCs/>
        </w:rPr>
        <w:t>- ценностная дезориентация, ощущение своей бесперспективности- мотивы озлобленности, толкающие к преступлениям, мотивы солидарности, самоутверждения, в сочетании с групповой зависимостью или гипертрофированным возрастным легкомыслием;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</w:rPr>
      </w:pPr>
      <w:r w:rsidRPr="00733F78">
        <w:rPr>
          <w:rFonts w:ascii="Times New Roman" w:eastAsia="Times New Roman" w:hAnsi="Times New Roman" w:cs="Times New Roman"/>
          <w:bCs/>
        </w:rPr>
        <w:t>- длительное расследование уголовных дел, что позволяет подросткам чувствовать свою безнаказанность;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>- несоразмерное наказание за совершенное преступное деяние.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>За истекший период сотрудниками МО МВД фактов неисполнения обязанностей по воспитанию несовершеннолетних детей (ст. 156 УК РФ) не выявлено (АППГ -0).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 xml:space="preserve">Для стабилизации подростковой преступности, а также иных противоправных деяний, совершенных несовершеннолетними либо при их участии, на территории обслуживания МО МВД России «Дальнереченский» по линии несовершеннолетних проведено 5 целевых оперативно-профилактических мероприятий целевых оперативно-профилактических мероприятия: «Не оступись!», «Семья», «Твой выбор», «Беглец» и «Защита».  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 xml:space="preserve">В ходе оперативно-профилактического мероприятия «Не оступись!» сотрудниками ПДН проведена сверка с врачом наркологом, с целью выявления несовершеннолетних, употребляющих наркотические, токсические наркотические, токсические вещества, алкогольную продукцию. Также проведены сверки с ОНК, ОУУП по лицам, состоящим на профилактическом учете в ОВД, категорий: наркоманы, семейные дебоширы, алкоголики. Совместно с сотрудниками данных подразделений проведена работа по установлению лиц, проживающих совместно с несовершеннолетними детьми. 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>Организовано и проведено 3 рейдовых мероприятия по проверке состоящих на профилактическом учете несовершеннолетних, а также родителей, замеченных в злоупотреблении спиртными напитками, потреблении наркотических средств, не исполняющих свои родительские обязанности по воспитанию детей, в двух из которых принимали участие сотрудники КДН и ЗП, социальной защиты населения.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 xml:space="preserve">С целью выявления беспризорных и безнадзорных несовершеннолетних, не достигших возраста 16 лет находящихся в ночное время после 23:00 часов без сопровождения родителей (лиц их замещающих), а также выявления возможного потребления несовершеннолетними наркотических, токсических, психотропных и одурманивающих веществ, алкогольной и спиртосодержащей продукции </w:t>
      </w:r>
      <w:r w:rsidRPr="00733F78">
        <w:rPr>
          <w:rFonts w:ascii="Times New Roman" w:eastAsia="Times New Roman" w:hAnsi="Times New Roman" w:cs="Times New Roman"/>
        </w:rPr>
        <w:lastRenderedPageBreak/>
        <w:t>отрабатывались места концентрации несовершеннолетних, проверено 7 досуговых учреждений, осуществляющих продажу алкогольной продукции. В ходе проведения проверок несовершеннолетних не выявлено.</w:t>
      </w:r>
    </w:p>
    <w:p w:rsidR="00111029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>В ходе проводимого оперативно-профилактической операции сотрудниками ОУУП и ПДН были проверены следующие торговые точки: магазин «Светофор», магазин «Надежда» (ИП Юхневич), магазин «Кристина», магазин «Полюс», торговый павильон «Огонёк», магазин «Винлаб» по ул. Тухачевского, д. 63, магазин «Винлаб» по ул. Рябуха, д. 14. С продавцами данных торговых точек были проведены беседы о недопустимости реализации несовершеннолетним бытового газа, клея и других одурманивающих веществ, энергетических напитков, а также о недопущении продажи несовершеннолетним алкогольной и спиртосодержащей</w:t>
      </w:r>
      <w:r w:rsidR="00111029" w:rsidRPr="00733F78">
        <w:rPr>
          <w:rFonts w:ascii="Times New Roman" w:eastAsia="Times New Roman" w:hAnsi="Times New Roman" w:cs="Times New Roman"/>
        </w:rPr>
        <w:t xml:space="preserve"> продукции и табачных изделий. 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>С целью профилактики наркомании, токсикомании, алкоголизма и табакокурения в молодежной среде начальнику МКУ «Управление народного образования» Дальнереченского муниципального района Приморского края, начальнику МКУ «Управление образования» Дальнереченского городского округа, а</w:t>
      </w:r>
      <w:r w:rsidR="00111029" w:rsidRPr="00733F78">
        <w:rPr>
          <w:rFonts w:ascii="Times New Roman" w:eastAsia="Times New Roman" w:hAnsi="Times New Roman" w:cs="Times New Roman"/>
        </w:rPr>
        <w:t xml:space="preserve"> также директору КГА ПОУ «ПТК» были направлены памятки</w:t>
      </w:r>
      <w:r w:rsidRPr="00733F78">
        <w:rPr>
          <w:rFonts w:ascii="Times New Roman" w:eastAsia="Times New Roman" w:hAnsi="Times New Roman" w:cs="Times New Roman"/>
        </w:rPr>
        <w:t xml:space="preserve"> </w:t>
      </w:r>
      <w:r w:rsidR="00111029" w:rsidRPr="00733F78">
        <w:rPr>
          <w:rFonts w:ascii="Times New Roman" w:eastAsia="Times New Roman" w:hAnsi="Times New Roman" w:cs="Times New Roman"/>
        </w:rPr>
        <w:t>«</w:t>
      </w:r>
      <w:r w:rsidRPr="00733F78">
        <w:rPr>
          <w:rFonts w:ascii="Times New Roman" w:eastAsia="Times New Roman" w:hAnsi="Times New Roman" w:cs="Times New Roman"/>
        </w:rPr>
        <w:t>Об ответственности за употребление и распространение наркотических средств»; «Об ответственности за употребление алкогольной продукции и табака»; «Рекомендации педагогам и родителям по профилактике алкоголизма и наркомании» для доведения информации, содержащейся в них до учащихся образовательных организаций и их родителей.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 xml:space="preserve">Также в ходе проведения профилактического мероприятия сотрудниками ОВД в образовательных организациях проведено 15 лекций по профилактике потребления наркотических средств, токсических и психотропных веществ, табакокурения. </w:t>
      </w:r>
      <w:r w:rsidRPr="00733F78">
        <w:rPr>
          <w:rFonts w:ascii="Times New Roman" w:hAnsi="Times New Roman" w:cs="Times New Roman"/>
        </w:rPr>
        <w:t>В ходе которых старший инспектор по делам несовершеннолетних и заместитель начальника ОУУП И ПДН МО МВД России «Дальнереченский» совместно с психологом отделения психологического обеспечения ФКУ УИИ ГУФСИН России по Приморскому краю и медицинским психологом КГБУЗ «Дальнереченская ЦГБ» провели цикл профилактических лекций с учениками и студентами образовательных организаций. Ребятам разъяснили с какого возраста наступает ответственность за употребление и распространение наркотиков, установленная законодательством Российской Федерации, и разъяснили как не стать жертвой провокационных действий людей, желающих привлечь ребят к пагубным привычкам, разъяснили меры уголовной и административной ответственности за наркопреступления, а также рассказали о пагубных последствиях их потребления. Особое внимание уделили новомодному явлению среди молодежи – курению электронных девайсов, употребление которых на самом деле не является безопасным вариантом курения. В курительных смесях содержится не меньше никотина и других опасных канцерогенных веществ, чем в сигаретах. В завершении мероприятий, учащимся были продемонстрированы тематические видеоролики о пагубном влиянии наркотиков, психоактивных веществ и никотиносодержащих смесей на организм человека. Учащимся был назван телефон доверия, по которому ребята могут обратиться, если возникнут основания для подобного обращения, а медицинский психолог КГБУЗ «Дальнереченская ЦГБ» разъяснила ребятам, что они всегда могут обратиться анонимно по телефону доверия КГБУЗ «Дальнереченская ЦГБ» для оказания им психологической помощи.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>В ходе операции по месту жительства проверено 46 семей, состоящих на учете в (ПДН) ОУУП и ПДН, из которых 43 семьи замеченных в употреблении алкогольной продукции и 3 семьи, замеченных в употреблении наркотических веществ. По результат проверок, на родителей было составлено 3 административных протокола по ч. 1 ст. 5.35 КоАП РФ.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 xml:space="preserve">Проведено 8 бесед в торговых точках, где реализуются баллоны с бытовым газом или не курительные табачные смеси, с целью обеспечения сохранения жизни и здоровья детей, ограничения их продажи несовершеннолетним. 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>Кроме этого в ходе проведения профилактического мероприятия, выявлен 1 факт незаконной реализации несовершеннолетним алкогольной продукции в магазине «Винлаб» по ул. Рябуха, д. 14, где 29.02.2024 г. продавец продала 2 бутылки пива «Bud» по 0,44 л. По данными факту составлен протокол об административном правонарушении, предусмотренном ч. 2.1 ст. 14.16 КоАП РФ.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>Сведения об оперативно-профилактическом мероприятии «Не оступись!» размещены на интернет-странице МО МВД России «Дальнереченский», а также дана статья для публикации в газету «Ударный фронт».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733F78">
        <w:rPr>
          <w:rFonts w:ascii="Times New Roman" w:hAnsi="Times New Roman" w:cs="Times New Roman"/>
        </w:rPr>
        <w:t>В ходе проведения оперативно-профилактического мероприятия «Семья» было проведено 2 рейдовых мероприятия, в ходе которых проверено по месту жительства 65 родителей, состоящих на учете в подразделении по делам несовершеннолетних ОУУП и ПДН МО МВД России «Дальнереченский», из них 3 замеченных в употреблении наркотических средств, 43 в употреблении алкогольной продукции. Проверено 17 несовершеннолетних, с которыми проведены профилактические беседы о надлежащем поведении и недопущении совершения повторных правонарушений, антиобщественных действий, преступлений.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733F78">
        <w:rPr>
          <w:rFonts w:ascii="Times New Roman" w:hAnsi="Times New Roman" w:cs="Times New Roman"/>
        </w:rPr>
        <w:lastRenderedPageBreak/>
        <w:t>В ходе проведения мероприятия на профилактических учет поставлено 2 законных представителя и 2 несовершеннолетних.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733F78">
        <w:rPr>
          <w:rFonts w:ascii="Times New Roman" w:hAnsi="Times New Roman" w:cs="Times New Roman"/>
        </w:rPr>
        <w:t xml:space="preserve">С целью выявления безнадзорных несовершеннолетних, находящихся в ночное время на улице без сопровождения взрослых отработано 11 мест концентрации несовершеннолетних. Несовершеннолетние с улиц в ночное время не изымались. 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>В ходе проводимого оперативно-профилактического мероприятия сотрудниками ОУУП и ПДН были проверены следующие торговые точки: магазин «Светофор», магазин «Надежда» (ИП Юхневич), магазин «Кристина», магазин «Полюс», магазин «Беркут», магазин «Винлаб» по ул. Тухачевского, д. 63, торговый павильон «Огонёк». С продавцами данных торговых точек были проведены беседы о недопустимости реализации несовершеннолетним бытового газа, клея и других одурманивающих веществ, энергетических напитков, а также о недопущении продажи несовершеннолетним алкогольной и спиртосодержащей продукции и табачных изделий.  Также, были проверены рестораны «Арарат», «Серый Кардинал», «Паритет» на предмет нахождения в них несовершеннолетних до 16 лет, а также, несовершеннолетних употребляющих алкогольную продукции. В ходе проверок, нарушений не выявлено.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733F78">
        <w:rPr>
          <w:rFonts w:ascii="Times New Roman" w:hAnsi="Times New Roman" w:cs="Times New Roman"/>
        </w:rPr>
        <w:t>С целью профилактики семейного насилия, по месту жительства были проверено 18 лиц, состоящих на профилактическом учете в УУП, имеющих на иждивении несовершеннолетних или проживающих совместно с несовершеннолетними, для которых не являются законными представителями, из них: семейных дебоширов-6, поднадзорных- 12, из которых 2 лица, ранее судимых за совершение преступлений против половой неприкосновенности несовершеннолетних и проживающих совместно с несовершеннолетними. В ходе проверок данной категории лиц, нарушений выявлено не было.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733F78">
        <w:rPr>
          <w:rFonts w:ascii="Times New Roman" w:hAnsi="Times New Roman" w:cs="Times New Roman"/>
        </w:rPr>
        <w:t>В период проведения профилактического мероприятия составлено 9 административных протоколов по ч. 1 ст. 5.35 КоАП РФ в отношении законных представителей, которые ненадлежащим образом исполняли родительские обязанности по содержанию, воспитанию своих несовершеннолетних детей.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>В ходе проведения профилактического мероприятия «Твой выбор» проведено- 6 рабочих встреч с руководителями образовательных организаций, из них- 5 с руководителями общеобразовательных организаций, 1 с руководителями профессиональных образовательных организаций, с руководителями учреждений высшего образования -0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>Проведено 17 встреч со стар</w:t>
      </w:r>
      <w:r w:rsidR="00111029" w:rsidRPr="00733F78">
        <w:rPr>
          <w:rFonts w:ascii="Times New Roman" w:eastAsia="Times New Roman" w:hAnsi="Times New Roman" w:cs="Times New Roman"/>
        </w:rPr>
        <w:t xml:space="preserve">шими по многоквартирным домам. </w:t>
      </w:r>
      <w:r w:rsidRPr="00733F78">
        <w:rPr>
          <w:rFonts w:ascii="Times New Roman" w:eastAsia="Times New Roman" w:hAnsi="Times New Roman" w:cs="Times New Roman"/>
        </w:rPr>
        <w:t>В ходе рабочих встреч, информаций о противоправной деятельности несовершеннолетних получено не было. Выявлено и постановлено на учет групп несовершеннолетних антиобщественной направленности- 0, количество несовершеннолетних, участников групп- 0. Выявлено взрослых лиц, участников групп несовершеннолетних антиобщественной направленности- 0. Разобщено групп несовершеннолетних антиобщественной направленности- 0, при содействии сотрудников уголовного розыска-0.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>Выявлено 0 мест концентрации несовершеннолетних. Проверено 19 мест концентрации несовершеннолетних. Проверено 14 территорий образовательных организаций (в т. госучреждений с круглосуточным пребыванием детей), 6 культурных и развлекательных учреждений, из них в ночное время-6, 1привокзальных территорий, вокзалов, железнодорожных станций, перегонов и пр., 1 автовокзалов (автостанций), 4 стоянок автотранспорта, 1 рынков. Посещено 2 подростков</w:t>
      </w:r>
      <w:r w:rsidR="00111029" w:rsidRPr="00733F78">
        <w:rPr>
          <w:rFonts w:ascii="Times New Roman" w:eastAsia="Times New Roman" w:hAnsi="Times New Roman" w:cs="Times New Roman"/>
        </w:rPr>
        <w:t xml:space="preserve">ых клуба, 4 спортивных секции. </w:t>
      </w:r>
      <w:r w:rsidRPr="00733F78">
        <w:rPr>
          <w:rFonts w:ascii="Times New Roman" w:eastAsia="Times New Roman" w:hAnsi="Times New Roman" w:cs="Times New Roman"/>
        </w:rPr>
        <w:t>Выявлено 0 мест складирования орудий групповых конфликтов.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>Доставлено несовершеннолетних -0, из них по подозрению в совершении преступления-0, совершивших общественно опасное деяние до достижения возраста уголовной ответственности -0,  совершивших административное правонарушение (в т.ч. до достижения возраста административной ответственности) -0, находившихся в розыске (в т.ч. в связи самовольным оставлением госучреждений)-0, выявлено  несовершеннолетних в ночное время без сопровождения взрослых-4, при этом  к мерам административной ответственности по ст. 5.35 КоАП РФ привлечено родителей или иных законных представителей-4.</w:t>
      </w:r>
    </w:p>
    <w:p w:rsidR="00111029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 xml:space="preserve">В ходе проведения мероприятия помещено в учреждения системы профилактики несовершеннолетних-5, в том числе в СРЦН -5, в учреждения здравоохранения -0. Направлено в суды административных исковых заявлений о рассмотрении вопроса помещения несовершеннолетних в ЦВСНП -0, помещено несовершеннолетних в ЦВСНП -0. 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>Проверено 25 несовершеннолетних, состоящих на профилактическом учете, в том числе-8,</w:t>
      </w:r>
      <w:r w:rsidRPr="00733F78">
        <w:rPr>
          <w:rFonts w:ascii="Times New Roman" w:eastAsia="Times New Roman" w:hAnsi="Times New Roman" w:cs="Times New Roman"/>
          <w:color w:val="FF0000"/>
        </w:rPr>
        <w:t xml:space="preserve"> </w:t>
      </w:r>
      <w:r w:rsidRPr="00733F78">
        <w:rPr>
          <w:rFonts w:ascii="Times New Roman" w:eastAsia="Times New Roman" w:hAnsi="Times New Roman" w:cs="Times New Roman"/>
        </w:rPr>
        <w:t>входящих в состав групп антиобщественной направленности, поддерживающих/придерживающихся идеологии деструктивных течений-0, 35 родителей, не исполняющих обязанности по воспитанию детей.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>Выявлено и поставлено на соответствующие виды учета 0 несовершеннолетних, в том числе входящих в состав групп антиобщественной направленности -0. Выявлено и поставлено на учет несовершеннолетних поддерживающих/придерживающихся идеологии деструктивных течений-0; родителей, не исполняющих обязанности по воспитанию детей -0.</w:t>
      </w:r>
    </w:p>
    <w:p w:rsidR="00111029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>Привлечен к мерам административной ответс</w:t>
      </w:r>
      <w:r w:rsidR="00111029" w:rsidRPr="00733F78">
        <w:rPr>
          <w:rFonts w:ascii="Times New Roman" w:eastAsia="Times New Roman" w:hAnsi="Times New Roman" w:cs="Times New Roman"/>
        </w:rPr>
        <w:t xml:space="preserve">твенности 1 несовершеннолетний, </w:t>
      </w:r>
      <w:r w:rsidRPr="00733F78">
        <w:rPr>
          <w:rFonts w:ascii="Times New Roman" w:eastAsia="Times New Roman" w:hAnsi="Times New Roman" w:cs="Times New Roman"/>
        </w:rPr>
        <w:t>7 родителей, не исполняющих обязанностей по содержанию, обучению и</w:t>
      </w:r>
      <w:r w:rsidR="00111029" w:rsidRPr="00733F78">
        <w:rPr>
          <w:rFonts w:ascii="Times New Roman" w:eastAsia="Times New Roman" w:hAnsi="Times New Roman" w:cs="Times New Roman"/>
        </w:rPr>
        <w:t xml:space="preserve"> воспитанию несовершеннолетних.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lastRenderedPageBreak/>
        <w:t>Проведено 16 бесед, лекций с несовершеннолетними, в том числе 5 по профилактике экстремизма и терроризма, деструктивного поведения и ответственности 4, о мерах безопасности в сети Интернет и социальных сетях -3, об ответственности за участие в несанкционированных митингах, акциях-4.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 xml:space="preserve">Проведено 4 рабочие встречи с руководителями образовательных организаций: МБОУ СОШ № 3 ДГО», МБОУ «Лицей ДГО», МБОУ СШ № 2 ДГО», МБОУ СОШ № 6 ДГО» в целях профилактики проникновения в подростковую среду информации, пропагандирующей насилие в образовательных организациях, а также вовлечения несовершеннолетних в деструктивную деятельность. 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>В ходе проведения оперативно-профилактического мероприятия «Беглец» регулярно проверялись по месту жительства несовершеннолетние, состоящие в (ПДН) ОУУП и ПДН на профилактическом учете по иным основаниям, но которые неоднократ</w:t>
      </w:r>
      <w:r w:rsidR="00111029" w:rsidRPr="00733F78">
        <w:rPr>
          <w:rFonts w:ascii="Times New Roman" w:eastAsia="Times New Roman" w:hAnsi="Times New Roman" w:cs="Times New Roman"/>
        </w:rPr>
        <w:t xml:space="preserve">но совершали самовольные уходы. </w:t>
      </w:r>
      <w:r w:rsidRPr="00733F78">
        <w:rPr>
          <w:rFonts w:ascii="Times New Roman" w:eastAsia="Times New Roman" w:hAnsi="Times New Roman" w:cs="Times New Roman"/>
        </w:rPr>
        <w:t xml:space="preserve">С данными несовершеннолетними проведены профилактические беседы о недопущении совершения самовольных уходов, не допущении совершения иных противоправных деяний. </w:t>
      </w:r>
    </w:p>
    <w:p w:rsidR="00111029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>За период проведения оперативно-профилактического мероприятия зарегистрирован 1 самов</w:t>
      </w:r>
      <w:r w:rsidR="00111029" w:rsidRPr="00733F78">
        <w:rPr>
          <w:rFonts w:ascii="Times New Roman" w:eastAsia="Times New Roman" w:hAnsi="Times New Roman" w:cs="Times New Roman"/>
        </w:rPr>
        <w:t>ольный уход несовершеннолетнего.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>Проанализировав факты самовольного оставления места жительства несовершеннолетними на обслуживаемой территории за отчетный период 2024 года установлено, что поступило 6 заявлений (АППГ-5) о розыске 4 несовершеннолетних (АППГ-5) самовольно оставивших место жительства, из них 2 заявлен</w:t>
      </w:r>
      <w:r w:rsidR="00111029" w:rsidRPr="00733F78">
        <w:rPr>
          <w:rFonts w:ascii="Times New Roman" w:eastAsia="Times New Roman" w:hAnsi="Times New Roman" w:cs="Times New Roman"/>
        </w:rPr>
        <w:t xml:space="preserve">ия по фактам самовольных уходов. </w:t>
      </w:r>
      <w:r w:rsidRPr="00733F78">
        <w:rPr>
          <w:rFonts w:ascii="Times New Roman" w:hAnsi="Times New Roman" w:cs="Times New Roman"/>
        </w:rPr>
        <w:t>Пр</w:t>
      </w:r>
      <w:r w:rsidR="00111029" w:rsidRPr="00733F78">
        <w:rPr>
          <w:rFonts w:ascii="Times New Roman" w:hAnsi="Times New Roman" w:cs="Times New Roman"/>
        </w:rPr>
        <w:t>ичины уходов подростков разные.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</w:rPr>
      </w:pPr>
      <w:r w:rsidRPr="00733F78">
        <w:rPr>
          <w:rFonts w:ascii="Times New Roman" w:eastAsia="Calibri" w:hAnsi="Times New Roman" w:cs="Times New Roman"/>
        </w:rPr>
        <w:t>Со всеми несовершеннолетними, самовольно оставлявшими место жительства проводились профилактические беседы и все они рассматривались на заседаниях КДНиЗП администрации Дальн</w:t>
      </w:r>
      <w:r w:rsidR="00111029" w:rsidRPr="00733F78">
        <w:rPr>
          <w:rFonts w:ascii="Times New Roman" w:eastAsia="Calibri" w:hAnsi="Times New Roman" w:cs="Times New Roman"/>
        </w:rPr>
        <w:t xml:space="preserve">ереченского городского округа </w:t>
      </w:r>
      <w:r w:rsidRPr="00733F78">
        <w:rPr>
          <w:rFonts w:ascii="Times New Roman" w:eastAsia="Calibri" w:hAnsi="Times New Roman" w:cs="Times New Roman"/>
        </w:rPr>
        <w:t>с участием всех представителей органов системы и профилактики правонарушений и безнадзорности несовершеннолетних.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 xml:space="preserve">В ходе проведения оперативно-профилактического мероприятия проведено 3 рейдовых мероприятий, выявлено 0 мест концентрации несовершеннолетних. Проверено 17 мест концентрации несовершеннолетних. Проверено 8 территорий образовательных организаций (в т.ч. госучреждений с круглосуточным пребыванием детей), 4 культурных и развлекательных учреждений, из них в ночное время-4, 1 привокзальных территорий, вокзалов, железнодорожных станций, перегонов и пр., 1 автовокзалов (автостанций), 4 стоянок автотранспорта, 1 рынков. Посещено 0 подростковых клубов, 4 спортивных секции.  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>В администрацию Дальнереченского городского округа направлены информационные письма по устранению свободного доступа несовершеннолетних и иных лиц в заброшенные здания и сооружения, расположенные на территории Дальнереченского ГО.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>Доставлено несовершеннолетних -0, из них по подозрению в совершении преступления-0, совершивших общественно опасное деяние до достижения возраста уголовной ответственности -0,  совершивших административное правонарушение (в т.ч. до достижения возраста административной ответственности) -0, находившихся в розыске (в т.ч. в связи самовольным оставлением госучреждений)-0, выявлено  несовершеннолетних, находящихся в ночных развлекательных заведениях, в том числе в возрасте до 16 лет-0; выявлено  несовершеннолетних в ночное время без сопровождения взрослых-0, при этом  к мерам административной ответственности по ст. 5.35 КоАП РФ привлечено родителей или иных законных представителей-0, привлечено к ответственности руководителей (сотрудников) заведений-0.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>Проверено 15 несовершеннолетних, состоящих на профилактическом учете и 22 родителей, не исполняющих обязанности по воспитанию детей.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>Выявлено и поставлено на профилактический учет 3 несовершеннолетних</w:t>
      </w:r>
      <w:r w:rsidR="00111029" w:rsidRPr="00733F78">
        <w:rPr>
          <w:rFonts w:ascii="Times New Roman" w:eastAsia="Times New Roman" w:hAnsi="Times New Roman" w:cs="Times New Roman"/>
        </w:rPr>
        <w:t xml:space="preserve"> и 1 законный представитель.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>Несовершеннолетние в период проведения мероприятия к административной ответственности не привлекались. Привлечен по ч. 1 ст. 5.35 КоАП РФ один родитель не исполняющий обязанности по содержанию, обучению и воспита</w:t>
      </w:r>
      <w:r w:rsidR="00111029" w:rsidRPr="00733F78">
        <w:rPr>
          <w:rFonts w:ascii="Times New Roman" w:eastAsia="Times New Roman" w:hAnsi="Times New Roman" w:cs="Times New Roman"/>
        </w:rPr>
        <w:t>нию несовершеннолетних детей.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</w:rPr>
      </w:pPr>
      <w:r w:rsidRPr="00733F78">
        <w:rPr>
          <w:rFonts w:ascii="Times New Roman" w:eastAsia="Calibri" w:hAnsi="Times New Roman" w:cs="Times New Roman"/>
        </w:rPr>
        <w:t xml:space="preserve">В ходе работы по оперативно-профилактическому мероприятию «Защита» в преддверии 1 июня полицейскими была организована благотворительная акция, посвящённая Международному дню защиты детей. В целях пропаганды здорового образа жизни сотрудники (ПДН) МО МВД «Дальнереченский» совместно с работниками базы отдыха «Заимка», организовали для воспитанников КГКУ «Центр содействия семейному устройству детей-сирот и детей, оставшихся без попечения родителей г. Дальнереченска имени Героя Советского Союза Д.В Леонова» и КГБУСО «Дальнереченский СРЦН «Надежда» отдых на свежем воздухе. «Заимка» находится недалеко от с. Рождественка Дальнереченского района.  С детьми были проведены командные игры «Лазертаг». Подробно проинструктировав, ребятам предложили принять участие в военно-тактической игре. Подержать в руках оружие, идентичное боевому, занять удобную позицию, разработать стратегию нападения и обороны – все это захватило как самих участников игры, так и болевших за них полицейских. После этого, все ребята катались на качелях, прыгали на батуте, катались на катамаране по озеру и гуляли по контактному зоопарку, в котором можно </w:t>
      </w:r>
      <w:r w:rsidRPr="00733F78">
        <w:rPr>
          <w:rFonts w:ascii="Times New Roman" w:eastAsia="Calibri" w:hAnsi="Times New Roman" w:cs="Times New Roman"/>
        </w:rPr>
        <w:lastRenderedPageBreak/>
        <w:t xml:space="preserve">было покормить животных. Затем сотрудники (ПДН) МО «Дальнереченский» провели профилактическую беседу и напомнили детям о правилах поведения в летний период, пожелав «безопасного лета». Подобные встречи очень полезны для подрастающего поколения, так как совместное времяпровождение с активными играми позволяет подросткам проявить себя, сбросить негативные эмоции и обрести уверенность в своих силах. 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733F78">
        <w:rPr>
          <w:rFonts w:ascii="Times New Roman" w:hAnsi="Times New Roman" w:cs="Times New Roman"/>
        </w:rPr>
        <w:t xml:space="preserve">Кроме этого, сотрудники полиции совместно с членами общественного совета в </w:t>
      </w:r>
      <w:r w:rsidRPr="00733F78">
        <w:rPr>
          <w:rFonts w:ascii="Times New Roman" w:eastAsia="Times New Roman" w:hAnsi="Times New Roman" w:cs="Times New Roman"/>
        </w:rPr>
        <w:t xml:space="preserve">КГБУСО «Дальнереченский СРЦН «Надежда»» </w:t>
      </w:r>
      <w:r w:rsidRPr="00733F78">
        <w:rPr>
          <w:rFonts w:ascii="Times New Roman" w:hAnsi="Times New Roman" w:cs="Times New Roman"/>
        </w:rPr>
        <w:t>провели награждение детей, принявших участие в творческом конкурсе «Полицейский Дядя Степа», а также подарили необходимые принадлежности для выполнения аппликационных работ детям.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733F78">
        <w:rPr>
          <w:rFonts w:ascii="Times New Roman" w:hAnsi="Times New Roman" w:cs="Times New Roman"/>
        </w:rPr>
        <w:t>В образовательных организациях проведено 8 профилактических мероприятий с несовершеннолетними, посещающими пришкольные лагеря, в ходе которых проводились инструктажи о безопасном времяпровождении детей на водоемах, в общественных местах.</w:t>
      </w:r>
      <w:r w:rsidRPr="00733F78">
        <w:rPr>
          <w:rFonts w:ascii="Times New Roman" w:eastAsia="Times New Roman" w:hAnsi="Times New Roman" w:cs="Times New Roman"/>
        </w:rPr>
        <w:t xml:space="preserve"> Также внимание несовершеннолетних акцентировалось на работе Детского телефона доверия службы экстренной психологической помощи и анонимного обращения в правоохранительные органы, в случаях попадания в сложную жизненную ситуацию.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733F78">
        <w:rPr>
          <w:rFonts w:ascii="Times New Roman" w:hAnsi="Times New Roman" w:cs="Times New Roman"/>
        </w:rPr>
        <w:t xml:space="preserve">В ходе проведения оперативно-профилактического мероприятия по месту жительства проверено 25 законных представителей, состоящих на профилактическом учете в подразделении по делам несовершеннолетних, проверено 3 родителей, ранее лишенных или ограниченных в родительских правах. Также проверено 26 взрослых лиц, подпадающих под категории профилактического и списочного учета ОВД, проживающих в семьях с несовершеннолетними, 5 лиц, причастных к совершению преступлений, связанных с незаконным оборотом наркотиков, употреблением наркотических средств и психотропных веществ, проживающих, совместно с несовершеннолетними. 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>В период проведения мероприятия составлено 7 административных протоколов: ч. 1 ст. 5.35 КоАП РФ. Поставлен на учет 1 законный представитель, за ненадлежащее исполнение родительских обязанностей по воспитанию несовершенно</w:t>
      </w:r>
      <w:r w:rsidR="00111029" w:rsidRPr="00733F78">
        <w:rPr>
          <w:rFonts w:ascii="Times New Roman" w:eastAsia="Times New Roman" w:hAnsi="Times New Roman" w:cs="Times New Roman"/>
        </w:rPr>
        <w:t>летнего</w:t>
      </w:r>
      <w:r w:rsidRPr="00733F78">
        <w:rPr>
          <w:rFonts w:ascii="Times New Roman" w:eastAsia="Times New Roman" w:hAnsi="Times New Roman" w:cs="Times New Roman"/>
        </w:rPr>
        <w:t xml:space="preserve">. Несовершеннолетних, замеченных в употреблении алкогольной и спиртосодержащей продукции, и малолетних детей, находящихся в сложной жизненной ситуации за период операции не выявлено.  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733F78">
        <w:rPr>
          <w:rFonts w:ascii="Times New Roman" w:hAnsi="Times New Roman" w:cs="Times New Roman"/>
        </w:rPr>
        <w:t>В ходе проведения оперативно профилактического мероприятия был выявлен факт р</w:t>
      </w:r>
      <w:r w:rsidR="000D10D0" w:rsidRPr="00733F78">
        <w:rPr>
          <w:rFonts w:ascii="Times New Roman" w:hAnsi="Times New Roman" w:cs="Times New Roman"/>
        </w:rPr>
        <w:t xml:space="preserve">еализации алкогольной продукции. </w:t>
      </w:r>
      <w:r w:rsidRPr="00733F78">
        <w:rPr>
          <w:rFonts w:ascii="Times New Roman" w:hAnsi="Times New Roman" w:cs="Times New Roman"/>
        </w:rPr>
        <w:t>По данному факту проводится проверка, продавец данного магазина будет привлечен к административной ответственности по ч. 2.1 ст. 14.16 КоАП РФ.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733F78">
        <w:rPr>
          <w:rFonts w:ascii="Times New Roman" w:hAnsi="Times New Roman" w:cs="Times New Roman"/>
        </w:rPr>
        <w:t>08.06.2024 г. после 23 час. были выявлены двое несовершеннолетних в возрасте 15 лет, которые гуляли по улице без сопровождения законных представителей. Данные несовершеннолетние были переданы под расписку родителям, которые привлечены к административной ответственности по ч. 1 ст. 5.35 КоАП РФ.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>В ходе проведения мероприятия 2 родителям оказана консультативная помощь по поводу оформления мер социальной поддержки, трудоустройства, постановки на учет в ЦЗН по трудоустройству.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>Все мероприятия были освещены в газете «Ударный фронт», а также на интернет сайте МО МВД России «Дальнереченский»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000000"/>
        </w:rPr>
      </w:pPr>
      <w:r w:rsidRPr="00733F78">
        <w:rPr>
          <w:rFonts w:ascii="Times New Roman" w:hAnsi="Times New Roman" w:cs="Times New Roman"/>
          <w:color w:val="000000"/>
        </w:rPr>
        <w:t>За истекший период 2024 года в образовательных организациях Дальнереченского городского округа проведено 117 лекций и бесед. Проведено 20 бесед в торговых точках, где реализуются баллоны с бытовым газом. также проведено 8 рейдовых мероприятий, в которых проводились проверки по ночным развлекательным и увеселительным заведениям, в ходе которых было проверено 7 заведений, осуществляющих свою деятельность после 22:00 часов, выявлен в кафе «Арарат»  один несоверше</w:t>
      </w:r>
      <w:r w:rsidR="000D10D0" w:rsidRPr="00733F78">
        <w:rPr>
          <w:rFonts w:ascii="Times New Roman" w:hAnsi="Times New Roman" w:cs="Times New Roman"/>
          <w:color w:val="000000"/>
        </w:rPr>
        <w:t>ннолетний</w:t>
      </w:r>
      <w:r w:rsidRPr="00733F78">
        <w:rPr>
          <w:rFonts w:ascii="Times New Roman" w:hAnsi="Times New Roman" w:cs="Times New Roman"/>
          <w:color w:val="000000"/>
        </w:rPr>
        <w:t>, который привлечен по ст. 19.3 ч. 1 КоАП РФ, а на законных представителей данного несовершеннолетнего составлено 2 административных протокола по ч. 1 ст. 5.35 КоАП РФ.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733F78">
        <w:rPr>
          <w:rFonts w:ascii="Times New Roman" w:eastAsia="Times New Roman" w:hAnsi="Times New Roman" w:cs="Times New Roman"/>
          <w:color w:val="000000"/>
        </w:rPr>
        <w:t>На учет в подразделение по делам несовершеннолетних МО МВД России «Дальнереченский» за анализируемый период поставлено 21 несовершеннолетний за различные противоправные деяния, с которыми на постоянной основе проводится индивидуальная профилактическая работа.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733F78">
        <w:rPr>
          <w:rFonts w:ascii="Times New Roman" w:eastAsia="Times New Roman" w:hAnsi="Times New Roman" w:cs="Times New Roman"/>
          <w:color w:val="000000"/>
        </w:rPr>
        <w:t>За отчетный период осуществлено 125 проверок несовершеннолетних 277 проверок семей.</w:t>
      </w:r>
    </w:p>
    <w:p w:rsidR="000D10D0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733F78">
        <w:rPr>
          <w:rFonts w:ascii="Times New Roman" w:eastAsia="Times New Roman" w:hAnsi="Times New Roman" w:cs="Times New Roman"/>
          <w:color w:val="000000"/>
        </w:rPr>
        <w:t>На профилактическом учете на 01.07.2024 г. в ПДН МО МВД России «Дальнереченский» состоит 24 несовершеннолетних, из них</w:t>
      </w:r>
      <w:r w:rsidRPr="00733F78">
        <w:rPr>
          <w:rFonts w:ascii="Times New Roman" w:eastAsia="Times New Roman" w:hAnsi="Times New Roman" w:cs="Times New Roman"/>
          <w:color w:val="FF0000"/>
        </w:rPr>
        <w:t xml:space="preserve"> </w:t>
      </w:r>
      <w:r w:rsidR="000D10D0" w:rsidRPr="00733F78">
        <w:rPr>
          <w:rFonts w:ascii="Times New Roman" w:eastAsia="Times New Roman" w:hAnsi="Times New Roman" w:cs="Times New Roman"/>
          <w:color w:val="000000"/>
        </w:rPr>
        <w:t xml:space="preserve">2 обвиняемых, ООД – 4, </w:t>
      </w:r>
      <w:r w:rsidRPr="00733F78">
        <w:rPr>
          <w:rFonts w:ascii="Times New Roman" w:eastAsia="Times New Roman" w:hAnsi="Times New Roman" w:cs="Times New Roman"/>
          <w:color w:val="000000"/>
        </w:rPr>
        <w:t>за совершение административного правонарушения – 13,</w:t>
      </w:r>
      <w:r w:rsidRPr="00733F78">
        <w:rPr>
          <w:rFonts w:ascii="Times New Roman" w:eastAsia="Times New Roman" w:hAnsi="Times New Roman" w:cs="Times New Roman"/>
          <w:color w:val="FF0000"/>
        </w:rPr>
        <w:t xml:space="preserve"> </w:t>
      </w:r>
      <w:r w:rsidRPr="00733F78">
        <w:rPr>
          <w:rFonts w:ascii="Times New Roman" w:eastAsia="Times New Roman" w:hAnsi="Times New Roman" w:cs="Times New Roman"/>
          <w:color w:val="000000"/>
        </w:rPr>
        <w:t>за совершени</w:t>
      </w:r>
      <w:r w:rsidR="000D10D0" w:rsidRPr="00733F78">
        <w:rPr>
          <w:rFonts w:ascii="Times New Roman" w:eastAsia="Times New Roman" w:hAnsi="Times New Roman" w:cs="Times New Roman"/>
          <w:color w:val="000000"/>
        </w:rPr>
        <w:t>е антиобщественных действий – 5.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000000"/>
        </w:rPr>
      </w:pPr>
      <w:r w:rsidRPr="00733F78">
        <w:rPr>
          <w:rFonts w:ascii="Times New Roman" w:hAnsi="Times New Roman" w:cs="Times New Roman"/>
          <w:color w:val="000000"/>
        </w:rPr>
        <w:t xml:space="preserve">Количество преступлений, по которым отказано в возбуждении уголовного дела в связи с не достижением уголовно-наказуемого возраста находится на уровне, аналогичном прошлому году (с 4 до 4) (с 4 в 2023 г. до 4 в 2024 г.). 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733F78">
        <w:rPr>
          <w:rFonts w:ascii="Times New Roman" w:hAnsi="Times New Roman" w:cs="Times New Roman"/>
        </w:rPr>
        <w:t>Д-к: 4 ООД</w:t>
      </w:r>
      <w:r w:rsidR="000D10D0" w:rsidRPr="00733F78">
        <w:rPr>
          <w:rFonts w:ascii="Times New Roman" w:hAnsi="Times New Roman" w:cs="Times New Roman"/>
        </w:rPr>
        <w:t xml:space="preserve"> совершили 5 несовершеннолетних.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733F78">
        <w:rPr>
          <w:rFonts w:ascii="Times New Roman" w:eastAsia="Times New Roman" w:hAnsi="Times New Roman" w:cs="Times New Roman"/>
          <w:color w:val="000000"/>
        </w:rPr>
        <w:t>В ЦВСНП УМВД России по Приморскому краю на отчетный период н</w:t>
      </w:r>
      <w:r w:rsidR="000D10D0" w:rsidRPr="00733F78">
        <w:rPr>
          <w:rFonts w:ascii="Times New Roman" w:eastAsia="Times New Roman" w:hAnsi="Times New Roman" w:cs="Times New Roman"/>
          <w:color w:val="000000"/>
        </w:rPr>
        <w:t xml:space="preserve">аправлено 2 несовершеннолетних </w:t>
      </w:r>
      <w:r w:rsidRPr="00733F78">
        <w:rPr>
          <w:rFonts w:ascii="Times New Roman" w:eastAsia="Times New Roman" w:hAnsi="Times New Roman" w:cs="Times New Roman"/>
          <w:color w:val="000000"/>
        </w:rPr>
        <w:t>за совершение общественно опасного деяния (АППГ 0: Д-к 0, ОП № 15- 0).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733F78">
        <w:rPr>
          <w:rFonts w:ascii="Times New Roman" w:eastAsia="Times New Roman" w:hAnsi="Times New Roman" w:cs="Times New Roman"/>
          <w:color w:val="000000"/>
        </w:rPr>
        <w:lastRenderedPageBreak/>
        <w:t>В отчетном периоде 2024 г. в МО МВД России «Дальнереченский» поступило 5 заявлений</w:t>
      </w:r>
      <w:r w:rsidR="000D10D0" w:rsidRPr="00733F78">
        <w:rPr>
          <w:rFonts w:ascii="Times New Roman" w:eastAsia="Times New Roman" w:hAnsi="Times New Roman" w:cs="Times New Roman"/>
          <w:color w:val="000000"/>
        </w:rPr>
        <w:t xml:space="preserve"> о розыске 4 несовершеннолетних,</w:t>
      </w:r>
      <w:r w:rsidRPr="00733F78">
        <w:rPr>
          <w:rFonts w:ascii="Times New Roman" w:eastAsia="Times New Roman" w:hAnsi="Times New Roman" w:cs="Times New Roman"/>
          <w:color w:val="000000"/>
        </w:rPr>
        <w:t xml:space="preserve"> 2 заявления о розыске. (АППГ –4 о розыске 3 несовершеннолетних).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733F78">
        <w:rPr>
          <w:rFonts w:ascii="Times New Roman" w:eastAsia="Times New Roman" w:hAnsi="Times New Roman" w:cs="Times New Roman"/>
          <w:color w:val="000000"/>
        </w:rPr>
        <w:t xml:space="preserve">Из государственных учреждений с постоянным пребыванием поступило 2 заявления </w:t>
      </w:r>
      <w:r w:rsidR="000D10D0" w:rsidRPr="00733F78">
        <w:rPr>
          <w:rFonts w:ascii="Times New Roman" w:eastAsia="Times New Roman" w:hAnsi="Times New Roman" w:cs="Times New Roman"/>
          <w:color w:val="000000"/>
        </w:rPr>
        <w:t>о розыске 3 несовершеннолетних (АППГ – 3</w:t>
      </w:r>
      <w:r w:rsidRPr="00733F78">
        <w:rPr>
          <w:rFonts w:ascii="Times New Roman" w:eastAsia="Times New Roman" w:hAnsi="Times New Roman" w:cs="Times New Roman"/>
          <w:color w:val="000000"/>
        </w:rPr>
        <w:t>).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733F78">
        <w:rPr>
          <w:rFonts w:ascii="Times New Roman" w:eastAsia="Times New Roman" w:hAnsi="Times New Roman" w:cs="Times New Roman"/>
          <w:color w:val="000000"/>
        </w:rPr>
        <w:t>За отчетный период 2024 года в МО МВД России «Дальнереченский» д</w:t>
      </w:r>
      <w:r w:rsidR="000D10D0" w:rsidRPr="00733F78">
        <w:rPr>
          <w:rFonts w:ascii="Times New Roman" w:eastAsia="Times New Roman" w:hAnsi="Times New Roman" w:cs="Times New Roman"/>
          <w:color w:val="000000"/>
        </w:rPr>
        <w:t xml:space="preserve">оставлялся 1 несовершеннолетний, </w:t>
      </w:r>
      <w:r w:rsidRPr="00733F78">
        <w:rPr>
          <w:rFonts w:ascii="Times New Roman" w:eastAsia="Times New Roman" w:hAnsi="Times New Roman" w:cs="Times New Roman"/>
          <w:color w:val="000000"/>
        </w:rPr>
        <w:t>который самовольно оставил место жительства из-за разногласий с отчи</w:t>
      </w:r>
      <w:r w:rsidR="000D10D0" w:rsidRPr="00733F78">
        <w:rPr>
          <w:rFonts w:ascii="Times New Roman" w:eastAsia="Times New Roman" w:hAnsi="Times New Roman" w:cs="Times New Roman"/>
          <w:color w:val="000000"/>
        </w:rPr>
        <w:t>мом. (АППГ -1 (Д-к-1</w:t>
      </w:r>
      <w:r w:rsidRPr="00733F78">
        <w:rPr>
          <w:rFonts w:ascii="Times New Roman" w:eastAsia="Times New Roman" w:hAnsi="Times New Roman" w:cs="Times New Roman"/>
          <w:color w:val="000000"/>
        </w:rPr>
        <w:t>).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 xml:space="preserve">В отчетном периоде в употреблении алкогольной продукции несовершеннолетних замечено не было.  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733F78">
        <w:rPr>
          <w:rFonts w:ascii="Times New Roman" w:hAnsi="Times New Roman" w:cs="Times New Roman"/>
        </w:rPr>
        <w:t>За нарушение норм административного законодательства, включая главу 12 КоАП за 6 месяцев 2024 года</w:t>
      </w:r>
      <w:r w:rsidRPr="00733F78">
        <w:rPr>
          <w:rFonts w:ascii="Times New Roman" w:hAnsi="Times New Roman" w:cs="Times New Roman"/>
          <w:color w:val="FF0000"/>
        </w:rPr>
        <w:t xml:space="preserve"> </w:t>
      </w:r>
      <w:r w:rsidRPr="00733F78">
        <w:rPr>
          <w:rFonts w:ascii="Times New Roman" w:hAnsi="Times New Roman" w:cs="Times New Roman"/>
        </w:rPr>
        <w:t xml:space="preserve">на 5 несовершеннолетних сотрудниками МО МВД в отчетном периоде составлено 11 протоколов об </w:t>
      </w:r>
      <w:r w:rsidR="000D10D0" w:rsidRPr="00733F78">
        <w:rPr>
          <w:rFonts w:ascii="Times New Roman" w:hAnsi="Times New Roman" w:cs="Times New Roman"/>
        </w:rPr>
        <w:t>административном правонарушении.</w:t>
      </w:r>
    </w:p>
    <w:p w:rsidR="001926F5" w:rsidRPr="00733F78" w:rsidRDefault="001926F5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 xml:space="preserve">МО МВД России «Дальнереченский» на постоянной основе, во взаимодействии с субъектами системы профилактики принимались организационные и практические меры, направленные на стабилизацию обстановки в подростковой среде, повышение уровня индивидуальной работы с несовершеннолетними и семьями, состоящими на профилактическом учете, защиту несовершеннолетних от преступных посягательств. </w:t>
      </w:r>
    </w:p>
    <w:p w:rsidR="000D10D0" w:rsidRPr="00733F78" w:rsidRDefault="000D10D0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733F78">
        <w:rPr>
          <w:rFonts w:ascii="Times New Roman" w:hAnsi="Times New Roman" w:cs="Times New Roman"/>
        </w:rPr>
        <w:t xml:space="preserve">В целях стабилизации обстановки по подростковой преступности в городском округе, достижения большей эффективности в работе по предупреждению правонарушений и преступлений среди несовершеннолетних, комиссия по делам несовершеннолетних и защите их прав большинством голосов приняла постановление. </w:t>
      </w:r>
    </w:p>
    <w:p w:rsidR="000D10D0" w:rsidRPr="00733F78" w:rsidRDefault="000D10D0" w:rsidP="00733F78">
      <w:pPr>
        <w:pStyle w:val="a3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</w:p>
    <w:p w:rsidR="000D10D0" w:rsidRPr="00733F78" w:rsidRDefault="000D10D0" w:rsidP="00733F78">
      <w:pPr>
        <w:tabs>
          <w:tab w:val="left" w:pos="180"/>
          <w:tab w:val="left" w:pos="1020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733F78">
        <w:rPr>
          <w:rFonts w:ascii="Times New Roman" w:hAnsi="Times New Roman" w:cs="Times New Roman"/>
          <w:b/>
        </w:rPr>
        <w:t>По третьему вопросу «Итоги месячника антинаркотической направленности и популяризации здорового образа жизни на территории Дальнереченского городского округа, направленного на профилактику наркомании в семьях и несовершеннолетних, находящихся в социально опасном положении и трудной жизненной ситуации, в том числе имеющими в своем составе потребителей наркотических средств».</w:t>
      </w:r>
    </w:p>
    <w:p w:rsidR="00395DF8" w:rsidRPr="00733F78" w:rsidRDefault="00395DF8" w:rsidP="00733F78">
      <w:pPr>
        <w:tabs>
          <w:tab w:val="left" w:pos="180"/>
          <w:tab w:val="left" w:pos="1020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</w:p>
    <w:p w:rsidR="00395DF8" w:rsidRPr="00733F78" w:rsidRDefault="00395DF8" w:rsidP="00733F78">
      <w:pPr>
        <w:pStyle w:val="a3"/>
        <w:spacing w:line="240" w:lineRule="auto"/>
        <w:ind w:left="-567" w:right="-1" w:firstLine="709"/>
        <w:jc w:val="both"/>
        <w:rPr>
          <w:rFonts w:ascii="Times New Roman" w:hAnsi="Times New Roman" w:cs="Times New Roman"/>
        </w:rPr>
      </w:pPr>
      <w:r w:rsidRPr="00733F78">
        <w:rPr>
          <w:rFonts w:ascii="Times New Roman" w:hAnsi="Times New Roman" w:cs="Times New Roman"/>
        </w:rPr>
        <w:t>В соответствии со ст.11 Федерального закона от 24.06.1999 № 120-ФЗ «Об основах системы профилактики безнадзорности и правонарушений несовершеннолетних», закона Приморского края от 08.11.2005 № 296-ЗПК «О комиссиях по делам несовершеннолетних и защите их прав на территории Приморского края», на заседании комиссии была заслушана информация субъектов профилактики Дальнереченского округа по вопросу «Итоги месячника антинаркотической направленности и популяризации здорового образа жизни на территории Дальнереченского городского округа, направленного на профилактику наркомании в семьях и несовершеннолетних, находящихся в социально опасном положении и трудной жизненной ситуации, в том числе имеющими в своем составе потребителей наркотических средств».</w:t>
      </w:r>
    </w:p>
    <w:p w:rsidR="00395DF8" w:rsidRPr="00733F78" w:rsidRDefault="00395DF8" w:rsidP="00733F78">
      <w:pPr>
        <w:pStyle w:val="a3"/>
        <w:spacing w:line="240" w:lineRule="auto"/>
        <w:ind w:left="-567" w:right="-1" w:firstLine="709"/>
        <w:jc w:val="both"/>
        <w:rPr>
          <w:rFonts w:ascii="Times New Roman" w:hAnsi="Times New Roman" w:cs="Times New Roman"/>
        </w:rPr>
      </w:pPr>
      <w:r w:rsidRPr="00733F78">
        <w:rPr>
          <w:rFonts w:ascii="Times New Roman" w:hAnsi="Times New Roman" w:cs="Times New Roman"/>
        </w:rPr>
        <w:t xml:space="preserve">Комиссией в рамках месячника организовано 3 межведомственных рейда (10.06.2024, 11.06.2024, 21.06.2024) совестно с </w:t>
      </w:r>
      <w:r w:rsidRPr="00733F78">
        <w:rPr>
          <w:rFonts w:ascii="Times New Roman" w:hAnsi="Times New Roman" w:cs="Times New Roman"/>
          <w:lang w:eastAsia="en-US"/>
        </w:rPr>
        <w:t>главным специалистом 1 разряда отдела опеки и попечительства администрации ДГО</w:t>
      </w:r>
      <w:r w:rsidRPr="00733F78">
        <w:rPr>
          <w:rFonts w:ascii="Times New Roman" w:hAnsi="Times New Roman" w:cs="Times New Roman"/>
        </w:rPr>
        <w:t>, в ходе которых посещено 30 семей, в которых проживает 59 несовершеннолетних, из них 22 семьи СОП, в которых проживает 47 несовершеннолетних. В ходе межведомственных рейдов специалистами были проведены профилактические беседы с родителями и несовершеннолетними направленные на профилактику наркомании и популяризации здорового образа жизни, о правилах безопасности нахождения несовершеннолетних во время летнего периода, были вручены памятки по данным направления.</w:t>
      </w:r>
    </w:p>
    <w:p w:rsidR="00395DF8" w:rsidRPr="00733F78" w:rsidRDefault="00395DF8" w:rsidP="00733F78">
      <w:pPr>
        <w:pStyle w:val="a3"/>
        <w:spacing w:line="240" w:lineRule="auto"/>
        <w:ind w:left="-567" w:right="-1" w:firstLine="709"/>
        <w:jc w:val="both"/>
        <w:rPr>
          <w:rFonts w:ascii="Times New Roman" w:hAnsi="Times New Roman" w:cs="Times New Roman"/>
        </w:rPr>
      </w:pPr>
      <w:r w:rsidRPr="00733F78">
        <w:rPr>
          <w:rFonts w:ascii="Times New Roman" w:hAnsi="Times New Roman" w:cs="Times New Roman"/>
        </w:rPr>
        <w:t xml:space="preserve">Также совестно с сектором молодежи МКУ «Управление культуры» ДГО была проведена «Декада по профилактике наркомании, алкоголизма и табакокурения, посвященная Дню борьбы с наркоманией» в рамках которой с несовершеннолетними, посещаемые пришкольные лагеря общеобразовательные учреждений ДГО, несовершеннолетними, находящимися в ТЖС и проживающих в КГБУСО «Дальнереченский СРЦН «Надежда», воспитанниками КГКУ «Центр ССУ г. Дальнереченска имени Героя Советского Союза Д.В. Леонова» были проведены профилактические беседы на темы: «Профилактика табакокурения и никотинозависимости, алкоголизма, употребления психоактивных веществ и пропаганда здорового образа жизни», «Ответственность несовершеннолетних за правонарушения и преступления, связанные с употреблением, распространением, хранением ПАВ, табака, алкоголя» с показом видеоролика, а также беседа «Безопасность лета» с показом видеоролика (Охват 257 чел.). В рамках декады были распространены буклеты, памятки направленные на профилактику наркомании и популяризации здорового образа жизни, безопасного лета. </w:t>
      </w:r>
    </w:p>
    <w:p w:rsidR="00395DF8" w:rsidRPr="00733F78" w:rsidRDefault="00395DF8" w:rsidP="00733F78">
      <w:pPr>
        <w:pStyle w:val="a3"/>
        <w:spacing w:line="240" w:lineRule="auto"/>
        <w:ind w:left="-567" w:right="-1" w:firstLine="709"/>
        <w:jc w:val="both"/>
        <w:rPr>
          <w:rFonts w:ascii="Times New Roman" w:hAnsi="Times New Roman" w:cs="Times New Roman"/>
        </w:rPr>
      </w:pPr>
      <w:r w:rsidRPr="00733F78">
        <w:rPr>
          <w:rFonts w:ascii="Times New Roman" w:hAnsi="Times New Roman" w:cs="Times New Roman"/>
        </w:rPr>
        <w:lastRenderedPageBreak/>
        <w:t xml:space="preserve">По информации МО МВД России «Дальнереченский» в 2023 году и в истекшем периоде 2024 года преступлений на территории Дальнереченского городского округа, совершенных несовершеннолетними и в отношении них, связанных с незаконным оборотом наркотических средств не зарегистрировано. </w:t>
      </w:r>
    </w:p>
    <w:p w:rsidR="00395DF8" w:rsidRPr="00733F78" w:rsidRDefault="00395DF8" w:rsidP="00733F78">
      <w:pPr>
        <w:pStyle w:val="a3"/>
        <w:spacing w:line="240" w:lineRule="auto"/>
        <w:ind w:left="-567" w:right="-1" w:firstLine="709"/>
        <w:jc w:val="both"/>
        <w:rPr>
          <w:rFonts w:ascii="Times New Roman" w:hAnsi="Times New Roman" w:cs="Times New Roman"/>
        </w:rPr>
      </w:pPr>
      <w:r w:rsidRPr="00733F78">
        <w:rPr>
          <w:rFonts w:ascii="Times New Roman" w:hAnsi="Times New Roman" w:cs="Times New Roman"/>
        </w:rPr>
        <w:t>За текущий период времени 2024 года, в том числе и за июнь 2024 на территории Дальнереченского городского округа, несовершеннолетних в употреблении наркотических средств, одурма</w:t>
      </w:r>
      <w:r w:rsidRPr="00733F78">
        <w:rPr>
          <w:rFonts w:ascii="Times New Roman" w:hAnsi="Times New Roman" w:cs="Times New Roman"/>
        </w:rPr>
        <w:t xml:space="preserve">нивающих и токсических веществ замечено не было. </w:t>
      </w:r>
    </w:p>
    <w:p w:rsidR="00395DF8" w:rsidRPr="00733F78" w:rsidRDefault="00395DF8" w:rsidP="00733F78">
      <w:pPr>
        <w:pStyle w:val="a3"/>
        <w:spacing w:line="240" w:lineRule="auto"/>
        <w:ind w:left="-567" w:right="-1" w:firstLine="709"/>
        <w:jc w:val="both"/>
        <w:rPr>
          <w:rFonts w:ascii="Times New Roman" w:hAnsi="Times New Roman" w:cs="Times New Roman"/>
        </w:rPr>
      </w:pPr>
      <w:r w:rsidRPr="00733F78">
        <w:rPr>
          <w:rFonts w:ascii="Times New Roman" w:hAnsi="Times New Roman" w:cs="Times New Roman"/>
        </w:rPr>
        <w:t>В употреблении алкогольных напитков за 2024 год несовершеннолетних также замечено не было.</w:t>
      </w:r>
    </w:p>
    <w:p w:rsidR="00395DF8" w:rsidRPr="00733F78" w:rsidRDefault="00395DF8" w:rsidP="00733F78">
      <w:pPr>
        <w:pStyle w:val="a3"/>
        <w:spacing w:line="240" w:lineRule="auto"/>
        <w:ind w:left="-567" w:right="-1" w:firstLine="709"/>
        <w:jc w:val="both"/>
        <w:rPr>
          <w:rFonts w:ascii="Times New Roman" w:hAnsi="Times New Roman" w:cs="Times New Roman"/>
        </w:rPr>
      </w:pPr>
      <w:r w:rsidRPr="00733F78">
        <w:rPr>
          <w:rFonts w:ascii="Times New Roman" w:hAnsi="Times New Roman" w:cs="Times New Roman"/>
        </w:rPr>
        <w:t xml:space="preserve">В рамках вышеуказанного месячника, а также в целях выявления и пресечения фактов употребления несовершеннолетними наркотических средств, токсических и психотропных веществ, алкогольной и табачной продукции, а также лиц, вовлекающих несовершеннолетних в их употребление,  установления фактов вовлечения несовершеннолетних в совершение преступлений, связанных с незаконным оборотом наркотических и психотропных веществ, и повышения уровня осведомленности населения о последствиях потребления и ответственности, предусмотренной законодательством Российской Федерации на территории обслуживания МО МВД России «Дальнереченский» сотрудниками полиции было проведено 3 рейдовых мероприятия, направленных на  выявление фактов незаконной реализации несовершеннолетним алкогольной продукции, наркотических средств, табакокурения, а также выявление лиц, вовлекающих подростков в незаконный оборот наркотиков и употребление спиртных напитков.  </w:t>
      </w:r>
    </w:p>
    <w:p w:rsidR="00395DF8" w:rsidRPr="00733F78" w:rsidRDefault="00395DF8" w:rsidP="00733F78">
      <w:pPr>
        <w:pStyle w:val="a3"/>
        <w:spacing w:line="240" w:lineRule="auto"/>
        <w:ind w:left="-567" w:right="-1" w:firstLine="709"/>
        <w:jc w:val="both"/>
        <w:rPr>
          <w:rFonts w:ascii="Times New Roman" w:hAnsi="Times New Roman" w:cs="Times New Roman"/>
        </w:rPr>
      </w:pPr>
      <w:r w:rsidRPr="00733F78">
        <w:rPr>
          <w:rFonts w:ascii="Times New Roman" w:hAnsi="Times New Roman" w:cs="Times New Roman"/>
        </w:rPr>
        <w:t xml:space="preserve">В ходе проведенных мероприятий фактов реализации несовершеннолетним алкогольной продукции либо наркотических средств выявлено не было. </w:t>
      </w:r>
    </w:p>
    <w:p w:rsidR="00395DF8" w:rsidRPr="00733F78" w:rsidRDefault="00395DF8" w:rsidP="00733F78">
      <w:pPr>
        <w:pStyle w:val="a3"/>
        <w:spacing w:line="240" w:lineRule="auto"/>
        <w:ind w:left="-567" w:right="-1" w:firstLine="709"/>
        <w:jc w:val="both"/>
        <w:rPr>
          <w:rFonts w:ascii="Times New Roman" w:hAnsi="Times New Roman" w:cs="Times New Roman"/>
        </w:rPr>
      </w:pPr>
      <w:r w:rsidRPr="00733F78">
        <w:rPr>
          <w:rFonts w:ascii="Times New Roman" w:hAnsi="Times New Roman" w:cs="Times New Roman"/>
        </w:rPr>
        <w:t>Сотрудниками полиции проверялись семьи, состоящие на профилактическом учете в (ПДН) ОУУП и ПДН, в том числе семьи, в которых законные представители привлекались за совершение преступлений и правонарушений в сфере незаконного оборота наркотическ</w:t>
      </w:r>
      <w:r w:rsidRPr="00733F78">
        <w:rPr>
          <w:rFonts w:ascii="Times New Roman" w:hAnsi="Times New Roman" w:cs="Times New Roman"/>
        </w:rPr>
        <w:t xml:space="preserve">их средств либо их потребления, </w:t>
      </w:r>
      <w:r w:rsidRPr="00733F78">
        <w:rPr>
          <w:rFonts w:ascii="Times New Roman" w:hAnsi="Times New Roman" w:cs="Times New Roman"/>
        </w:rPr>
        <w:t>а также семьи и несовершеннолетние, находящиеся в социально-опасном положении и трудной жизненной ситуации, в том числе имеющими в своём составе потребителей наркотических средств. Проверено 25 законных представителей, а также 26 взрослых лиц, подпадающих под категории профилактического и списочного учета ОВД, проживающих в семьях с несовершеннолетними, 5 лиц, причастных к совершению преступлений, связанных с незаконным оборотом наркотиков, употреблением наркотических средств и психотропных веществ, проживающих, совместно с несовершеннолетними. В ходе проверок, нарушений выявлено не было.</w:t>
      </w:r>
    </w:p>
    <w:p w:rsidR="00395DF8" w:rsidRPr="00733F78" w:rsidRDefault="00395DF8" w:rsidP="00733F78">
      <w:pPr>
        <w:pStyle w:val="a3"/>
        <w:spacing w:line="240" w:lineRule="auto"/>
        <w:ind w:left="-567" w:right="-1" w:firstLine="709"/>
        <w:jc w:val="both"/>
        <w:rPr>
          <w:rFonts w:ascii="Times New Roman" w:hAnsi="Times New Roman" w:cs="Times New Roman"/>
        </w:rPr>
      </w:pPr>
      <w:r w:rsidRPr="00733F78">
        <w:rPr>
          <w:rFonts w:ascii="Times New Roman" w:hAnsi="Times New Roman" w:cs="Times New Roman"/>
        </w:rPr>
        <w:t>В образовательных организациях проведено 7 профилактических бесед «О вреде наркомании, токсикомании, табакокурения, алкоголя, не курительной никотинсодержащей продукции (снюсов), в том числе 27.06.2024 г. в рамках данного месячника начальником ОНК МО МВД России «Дальнереченский» в КГКУ ЦССУ г. Дальнереченск проведено 1 мероприятие по профилактике употребления наркотических средств и психотропных веществ, разъяснена ответственность за распространите наркотиков. Воспитанникам был показан видеоролик, а также проведено анкетирование и вручены памятки «Правда и мифы о наркотиках».</w:t>
      </w:r>
    </w:p>
    <w:p w:rsidR="00395DF8" w:rsidRPr="00733F78" w:rsidRDefault="00395DF8" w:rsidP="00733F78">
      <w:pPr>
        <w:pStyle w:val="a3"/>
        <w:spacing w:line="240" w:lineRule="auto"/>
        <w:ind w:left="-567" w:right="-1" w:firstLine="709"/>
        <w:jc w:val="both"/>
        <w:rPr>
          <w:rFonts w:ascii="Times New Roman" w:hAnsi="Times New Roman" w:cs="Times New Roman"/>
        </w:rPr>
      </w:pPr>
      <w:r w:rsidRPr="00733F78">
        <w:rPr>
          <w:rFonts w:ascii="Times New Roman" w:hAnsi="Times New Roman" w:cs="Times New Roman"/>
        </w:rPr>
        <w:t xml:space="preserve">Каждый подросток, состоящий на учете в ОУУП и ПДН МО МВД России «Дальнереченский» систематически контролируется по месту жительства и учебы, как инспектором ПДН, так и инспекторами УУП и ОУР, а именно с подростком проводятся индивидуально-профилактические беседы на правовые темы, в том числе и о вреде алкоголя, наркомании, токсикомании, некурительной никотинсодержащей продукции. </w:t>
      </w:r>
    </w:p>
    <w:p w:rsidR="00395DF8" w:rsidRPr="00733F78" w:rsidRDefault="00395DF8" w:rsidP="00733F78">
      <w:pPr>
        <w:pStyle w:val="a3"/>
        <w:spacing w:line="240" w:lineRule="auto"/>
        <w:ind w:left="-567" w:right="-1" w:firstLine="709"/>
        <w:jc w:val="both"/>
        <w:rPr>
          <w:rFonts w:ascii="Times New Roman" w:hAnsi="Times New Roman" w:cs="Times New Roman"/>
        </w:rPr>
      </w:pPr>
      <w:r w:rsidRPr="00733F78">
        <w:rPr>
          <w:rFonts w:ascii="Times New Roman" w:hAnsi="Times New Roman" w:cs="Times New Roman"/>
        </w:rPr>
        <w:t>Профилактическая работа с несовершеннолетними ведется на постоянной основе и ежегодно, подразделением (ПДН) ОУУП и ПДН совместно с участковыми уполномоченными полиции проводятся точечные рейдовые мероприятия, направленные на направленные на выявление, пресечение фактов потребления несовершеннолетним алкогольной продукции, наркотических средств, табакокурения, а также выявление лиц, вовлекающих подростков в незаконный оборот наркотиков и употребление спиртных напитков, осуществляющих незаконную реализацию алкогольной продукции несовершеннолетним</w:t>
      </w:r>
      <w:r w:rsidRPr="00733F78">
        <w:rPr>
          <w:rFonts w:ascii="Times New Roman" w:hAnsi="Times New Roman" w:cs="Times New Roman"/>
        </w:rPr>
        <w:t>.</w:t>
      </w:r>
    </w:p>
    <w:p w:rsidR="00395DF8" w:rsidRPr="00733F78" w:rsidRDefault="00395DF8" w:rsidP="00733F78">
      <w:pPr>
        <w:pStyle w:val="a3"/>
        <w:spacing w:line="240" w:lineRule="auto"/>
        <w:ind w:left="-567" w:right="-1" w:firstLine="708"/>
        <w:jc w:val="both"/>
        <w:rPr>
          <w:rFonts w:ascii="Times New Roman" w:hAnsi="Times New Roman" w:cs="Times New Roman"/>
        </w:rPr>
      </w:pPr>
      <w:r w:rsidRPr="00733F78">
        <w:rPr>
          <w:rFonts w:ascii="Times New Roman" w:hAnsi="Times New Roman" w:cs="Times New Roman"/>
        </w:rPr>
        <w:t>Комиссия по делам несовершеннолетних и защите их прав администрации Дальнереченского городского округа, в целях достижения более эффективной работы по профилактике наркомании и популяризации здорового образа жизни</w:t>
      </w:r>
      <w:r w:rsidRPr="00733F78">
        <w:rPr>
          <w:rFonts w:ascii="Times New Roman" w:eastAsia="Calibri" w:hAnsi="Times New Roman" w:cs="Times New Roman"/>
        </w:rPr>
        <w:t xml:space="preserve"> всеми органами и учреждениями системы профилактики безнадзорности и правонарушений несовершеннолетних, </w:t>
      </w:r>
      <w:r w:rsidRPr="00733F78">
        <w:rPr>
          <w:rFonts w:ascii="Times New Roman" w:hAnsi="Times New Roman" w:cs="Times New Roman"/>
        </w:rPr>
        <w:t>соблюдения прав и законных интересов несовершеннолетних, бо</w:t>
      </w:r>
      <w:r w:rsidRPr="00733F78">
        <w:rPr>
          <w:rFonts w:ascii="Times New Roman" w:hAnsi="Times New Roman" w:cs="Times New Roman"/>
        </w:rPr>
        <w:t>льшинством голосов приняла постановление.</w:t>
      </w:r>
    </w:p>
    <w:p w:rsidR="00395DF8" w:rsidRPr="00733F78" w:rsidRDefault="00395DF8" w:rsidP="00733F78">
      <w:pPr>
        <w:pStyle w:val="a3"/>
        <w:spacing w:line="240" w:lineRule="auto"/>
        <w:ind w:left="-567" w:right="-1" w:firstLine="708"/>
        <w:jc w:val="both"/>
        <w:rPr>
          <w:rFonts w:ascii="Times New Roman" w:hAnsi="Times New Roman" w:cs="Times New Roman"/>
        </w:rPr>
      </w:pPr>
    </w:p>
    <w:p w:rsidR="00395DF8" w:rsidRPr="00733F78" w:rsidRDefault="00395DF8" w:rsidP="00733F78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733F78">
        <w:rPr>
          <w:rFonts w:ascii="Times New Roman" w:hAnsi="Times New Roman" w:cs="Times New Roman"/>
          <w:b/>
        </w:rPr>
        <w:t>По четвертому вопр</w:t>
      </w:r>
      <w:r w:rsidRPr="00733F78">
        <w:rPr>
          <w:rFonts w:ascii="Times New Roman" w:hAnsi="Times New Roman" w:cs="Times New Roman"/>
          <w:b/>
        </w:rPr>
        <w:t xml:space="preserve">осу «О признании семьи К., </w:t>
      </w:r>
      <w:r w:rsidRPr="00733F78">
        <w:rPr>
          <w:rFonts w:ascii="Times New Roman" w:hAnsi="Times New Roman" w:cs="Times New Roman"/>
          <w:b/>
        </w:rPr>
        <w:t>находящейся в социально опасном положении, и организации индивидуальной профилактической работы».</w:t>
      </w:r>
    </w:p>
    <w:p w:rsidR="00395DF8" w:rsidRPr="00733F78" w:rsidRDefault="00395DF8" w:rsidP="00733F78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</w:p>
    <w:p w:rsidR="00395DF8" w:rsidRPr="00733F78" w:rsidRDefault="00395DF8" w:rsidP="00733F78">
      <w:pPr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</w:rPr>
      </w:pPr>
      <w:r w:rsidRPr="00733F78">
        <w:rPr>
          <w:rFonts w:ascii="Times New Roman" w:hAnsi="Times New Roman" w:cs="Times New Roman"/>
        </w:rPr>
        <w:lastRenderedPageBreak/>
        <w:t xml:space="preserve">В целях обеспечения организации работы с несовершеннолетними и семьями, оказавшимися в социально опасном положении, скоординированной, комплексной индивидуальной профилактической работы, а также в целях унификации процесса обработки информации о данных категориях детей и семей, на Комиссии рассмотрен вопрос </w:t>
      </w:r>
      <w:r w:rsidRPr="00733F78">
        <w:rPr>
          <w:rFonts w:ascii="Times New Roman" w:hAnsi="Times New Roman" w:cs="Times New Roman"/>
        </w:rPr>
        <w:t>о признании семьи К.</w:t>
      </w:r>
      <w:r w:rsidRPr="00733F78">
        <w:rPr>
          <w:rFonts w:ascii="Times New Roman" w:hAnsi="Times New Roman" w:cs="Times New Roman"/>
        </w:rPr>
        <w:t xml:space="preserve"> в качестве находящейся в социально опасном положении.</w:t>
      </w:r>
    </w:p>
    <w:p w:rsidR="00395DF8" w:rsidRPr="00733F78" w:rsidRDefault="00395DF8" w:rsidP="00733F78">
      <w:pPr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</w:rPr>
      </w:pPr>
      <w:r w:rsidRPr="00733F78">
        <w:rPr>
          <w:rFonts w:ascii="Times New Roman" w:hAnsi="Times New Roman" w:cs="Times New Roman"/>
        </w:rPr>
        <w:t>Р</w:t>
      </w:r>
      <w:r w:rsidRPr="00733F78">
        <w:rPr>
          <w:rFonts w:ascii="Times New Roman" w:hAnsi="Times New Roman" w:cs="Times New Roman"/>
        </w:rPr>
        <w:t xml:space="preserve">уководствуясь статьями 2,4,5,6,7,8 Федерального Закона от 24.06.1999 №120–ФЗ «Об основах системы профилактики безнадзорности и правонарушений несовершеннолетних», в соответствии с письмом Минобороны науки России от 01.12.2015 № ВК - 2969/07 «Методические рекомендации о Порядке признания несовершеннолетних и семей, находящимися в социально опасном положении и организации с ними индивидуальной профилактической работы», Федеральным Законом от 07.02.2011 №3-ФЗ «О полиции», Комиссия большинством голосов, постановила: </w:t>
      </w:r>
    </w:p>
    <w:p w:rsidR="00395DF8" w:rsidRPr="00733F78" w:rsidRDefault="00395DF8" w:rsidP="00733F78">
      <w:pPr>
        <w:pStyle w:val="a9"/>
        <w:tabs>
          <w:tab w:val="left" w:pos="9354"/>
        </w:tabs>
        <w:ind w:left="-567" w:right="-142"/>
        <w:jc w:val="both"/>
        <w:rPr>
          <w:sz w:val="22"/>
          <w:szCs w:val="22"/>
        </w:rPr>
      </w:pPr>
      <w:r w:rsidRPr="00733F78">
        <w:rPr>
          <w:sz w:val="22"/>
          <w:szCs w:val="22"/>
        </w:rPr>
        <w:t xml:space="preserve">1. Признать семью К. </w:t>
      </w:r>
      <w:r w:rsidRPr="00733F78">
        <w:rPr>
          <w:sz w:val="22"/>
          <w:szCs w:val="22"/>
        </w:rPr>
        <w:t>в качестве находящейся в социально опасном положении, организовать комплексную индивидуальную профилактическую работу органов и учреждений системы профилактики Дальнереченского городского округа в отношении семьи.</w:t>
      </w:r>
    </w:p>
    <w:p w:rsidR="00395DF8" w:rsidRPr="00733F78" w:rsidRDefault="00395DF8" w:rsidP="00733F78">
      <w:pPr>
        <w:pStyle w:val="a9"/>
        <w:tabs>
          <w:tab w:val="left" w:pos="-567"/>
          <w:tab w:val="left" w:pos="9354"/>
        </w:tabs>
        <w:ind w:left="-567" w:right="-142"/>
        <w:jc w:val="both"/>
        <w:rPr>
          <w:sz w:val="22"/>
          <w:szCs w:val="22"/>
        </w:rPr>
      </w:pPr>
      <w:r w:rsidRPr="00733F78">
        <w:rPr>
          <w:sz w:val="22"/>
          <w:szCs w:val="22"/>
        </w:rPr>
        <w:t>2. Органам и учреждениям системы профилактики безнадзорности и правонарушений несовершеннолетних:</w:t>
      </w:r>
    </w:p>
    <w:p w:rsidR="00395DF8" w:rsidRPr="00733F78" w:rsidRDefault="00395DF8" w:rsidP="00733F78">
      <w:pPr>
        <w:pStyle w:val="a9"/>
        <w:tabs>
          <w:tab w:val="left" w:pos="-567"/>
          <w:tab w:val="left" w:pos="9354"/>
        </w:tabs>
        <w:ind w:left="-567" w:right="-142"/>
        <w:jc w:val="both"/>
        <w:rPr>
          <w:sz w:val="22"/>
          <w:szCs w:val="22"/>
        </w:rPr>
      </w:pPr>
      <w:r w:rsidRPr="00733F78">
        <w:rPr>
          <w:sz w:val="22"/>
          <w:szCs w:val="22"/>
        </w:rPr>
        <w:t>2.1. Внести изменения в банк данных о семьях, признанных в социально опасном положении.</w:t>
      </w:r>
    </w:p>
    <w:p w:rsidR="00395DF8" w:rsidRPr="00733F78" w:rsidRDefault="00395DF8" w:rsidP="00733F78">
      <w:pPr>
        <w:pStyle w:val="a9"/>
        <w:tabs>
          <w:tab w:val="left" w:pos="-567"/>
          <w:tab w:val="left" w:pos="9354"/>
        </w:tabs>
        <w:ind w:left="-567" w:right="-142"/>
        <w:jc w:val="both"/>
        <w:rPr>
          <w:sz w:val="22"/>
          <w:szCs w:val="22"/>
        </w:rPr>
      </w:pPr>
      <w:r w:rsidRPr="00733F78">
        <w:rPr>
          <w:sz w:val="22"/>
          <w:szCs w:val="22"/>
        </w:rPr>
        <w:t>2.2. Поручить заинтересованным лицам разработать предложения в план социально-психолого-педагогического и правового сопровож</w:t>
      </w:r>
      <w:r w:rsidRPr="00733F78">
        <w:rPr>
          <w:sz w:val="22"/>
          <w:szCs w:val="22"/>
        </w:rPr>
        <w:t>дения (СППиПС) семьи К.</w:t>
      </w:r>
      <w:r w:rsidRPr="00733F78">
        <w:rPr>
          <w:sz w:val="22"/>
          <w:szCs w:val="22"/>
        </w:rPr>
        <w:t xml:space="preserve"> в соответствии с полномочиями Федерального Закона от 24.06.1999 года №120–ФЗ «Об основах системы профилактики безнадзорности и правонарушений несовершеннолетних».</w:t>
      </w:r>
    </w:p>
    <w:p w:rsidR="00395DF8" w:rsidRPr="00733F78" w:rsidRDefault="00395DF8" w:rsidP="00733F78">
      <w:pPr>
        <w:tabs>
          <w:tab w:val="left" w:pos="-567"/>
          <w:tab w:val="left" w:pos="9354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</w:rPr>
      </w:pPr>
      <w:r w:rsidRPr="00733F78">
        <w:rPr>
          <w:rFonts w:ascii="Times New Roman" w:hAnsi="Times New Roman" w:cs="Times New Roman"/>
        </w:rPr>
        <w:t>Срок исполнения: не позднее 19.07.2024.</w:t>
      </w:r>
    </w:p>
    <w:p w:rsidR="00395DF8" w:rsidRPr="00733F78" w:rsidRDefault="00395DF8" w:rsidP="00733F78">
      <w:pPr>
        <w:tabs>
          <w:tab w:val="left" w:pos="-567"/>
          <w:tab w:val="left" w:pos="9354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</w:rPr>
      </w:pPr>
      <w:r w:rsidRPr="00733F78">
        <w:rPr>
          <w:rFonts w:ascii="Times New Roman" w:hAnsi="Times New Roman" w:cs="Times New Roman"/>
        </w:rPr>
        <w:t>2.3. Утвердить комплексный межведомственный план социально-психолого-педагогического и правового соп</w:t>
      </w:r>
      <w:r w:rsidRPr="00733F78">
        <w:rPr>
          <w:rFonts w:ascii="Times New Roman" w:hAnsi="Times New Roman" w:cs="Times New Roman"/>
        </w:rPr>
        <w:t xml:space="preserve">ровождения семьи К. </w:t>
      </w:r>
      <w:r w:rsidRPr="00733F78">
        <w:rPr>
          <w:rFonts w:ascii="Times New Roman" w:hAnsi="Times New Roman" w:cs="Times New Roman"/>
        </w:rPr>
        <w:t>на заседании Комиссии 24.07.2024.</w:t>
      </w:r>
    </w:p>
    <w:p w:rsidR="00395DF8" w:rsidRPr="00733F78" w:rsidRDefault="00395DF8" w:rsidP="00733F78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</w:p>
    <w:p w:rsidR="00395DF8" w:rsidRPr="00733F78" w:rsidRDefault="00395DF8" w:rsidP="00733F78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733F78">
        <w:rPr>
          <w:rFonts w:ascii="Times New Roman" w:hAnsi="Times New Roman" w:cs="Times New Roman"/>
          <w:b/>
        </w:rPr>
        <w:t>По пятому вопросу «Об утверждении комплексных индивидуальных профилактических планов работы в отношении несовершенн</w:t>
      </w:r>
      <w:r w:rsidRPr="00733F78">
        <w:rPr>
          <w:rFonts w:ascii="Times New Roman" w:hAnsi="Times New Roman" w:cs="Times New Roman"/>
          <w:b/>
        </w:rPr>
        <w:t>олетних: К., Г.</w:t>
      </w:r>
      <w:r w:rsidRPr="00733F78">
        <w:rPr>
          <w:rFonts w:ascii="Times New Roman" w:hAnsi="Times New Roman" w:cs="Times New Roman"/>
          <w:b/>
        </w:rPr>
        <w:t>». Предложения субъектов профилактики рассмотрены, планы утверждены.</w:t>
      </w:r>
    </w:p>
    <w:p w:rsidR="001926F5" w:rsidRPr="00733F78" w:rsidRDefault="001926F5" w:rsidP="00733F78">
      <w:pPr>
        <w:tabs>
          <w:tab w:val="left" w:pos="0"/>
          <w:tab w:val="left" w:pos="4434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BC2B2D" w:rsidRPr="00733F78" w:rsidRDefault="00E2419C" w:rsidP="00733F78">
      <w:pPr>
        <w:pStyle w:val="af2"/>
        <w:tabs>
          <w:tab w:val="left" w:pos="2340"/>
          <w:tab w:val="left" w:pos="9355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733F78">
        <w:rPr>
          <w:rFonts w:ascii="Times New Roman" w:hAnsi="Times New Roman" w:cs="Times New Roman"/>
          <w:b/>
        </w:rPr>
        <w:t>На рассмотр</w:t>
      </w:r>
      <w:r w:rsidR="003A3FCD" w:rsidRPr="00733F78">
        <w:rPr>
          <w:rFonts w:ascii="Times New Roman" w:hAnsi="Times New Roman" w:cs="Times New Roman"/>
          <w:b/>
        </w:rPr>
        <w:t xml:space="preserve">ение в Комиссию </w:t>
      </w:r>
      <w:r w:rsidR="00C041CE" w:rsidRPr="00733F78">
        <w:rPr>
          <w:rFonts w:ascii="Times New Roman" w:hAnsi="Times New Roman" w:cs="Times New Roman"/>
          <w:b/>
        </w:rPr>
        <w:t>поступи</w:t>
      </w:r>
      <w:r w:rsidR="00443C10" w:rsidRPr="00733F78">
        <w:rPr>
          <w:rFonts w:ascii="Times New Roman" w:hAnsi="Times New Roman" w:cs="Times New Roman"/>
          <w:b/>
        </w:rPr>
        <w:t>л</w:t>
      </w:r>
      <w:r w:rsidR="00135EE9" w:rsidRPr="00733F78">
        <w:rPr>
          <w:rFonts w:ascii="Times New Roman" w:hAnsi="Times New Roman" w:cs="Times New Roman"/>
          <w:b/>
        </w:rPr>
        <w:t xml:space="preserve"> </w:t>
      </w:r>
      <w:r w:rsidR="00220873" w:rsidRPr="00733F78">
        <w:rPr>
          <w:rFonts w:ascii="Times New Roman" w:hAnsi="Times New Roman" w:cs="Times New Roman"/>
          <w:b/>
        </w:rPr>
        <w:t>21</w:t>
      </w:r>
      <w:r w:rsidR="005C6E0E" w:rsidRPr="00733F78">
        <w:rPr>
          <w:rFonts w:ascii="Times New Roman" w:hAnsi="Times New Roman" w:cs="Times New Roman"/>
          <w:b/>
        </w:rPr>
        <w:t xml:space="preserve"> материал</w:t>
      </w:r>
      <w:r w:rsidR="0023066B" w:rsidRPr="00733F78">
        <w:rPr>
          <w:rFonts w:ascii="Times New Roman" w:hAnsi="Times New Roman" w:cs="Times New Roman"/>
          <w:b/>
        </w:rPr>
        <w:t xml:space="preserve">, из них </w:t>
      </w:r>
      <w:r w:rsidR="00220873" w:rsidRPr="00733F78">
        <w:rPr>
          <w:rFonts w:ascii="Times New Roman" w:hAnsi="Times New Roman" w:cs="Times New Roman"/>
          <w:b/>
        </w:rPr>
        <w:t>12</w:t>
      </w:r>
      <w:r w:rsidR="00135EE9" w:rsidRPr="00733F78">
        <w:rPr>
          <w:rFonts w:ascii="Times New Roman" w:hAnsi="Times New Roman" w:cs="Times New Roman"/>
          <w:b/>
        </w:rPr>
        <w:t xml:space="preserve"> в отно</w:t>
      </w:r>
      <w:r w:rsidR="00023F07" w:rsidRPr="00733F78">
        <w:rPr>
          <w:rFonts w:ascii="Times New Roman" w:hAnsi="Times New Roman" w:cs="Times New Roman"/>
          <w:b/>
        </w:rPr>
        <w:t>шении законных пред</w:t>
      </w:r>
      <w:r w:rsidR="0023066B" w:rsidRPr="00733F78">
        <w:rPr>
          <w:rFonts w:ascii="Times New Roman" w:hAnsi="Times New Roman" w:cs="Times New Roman"/>
          <w:b/>
        </w:rPr>
        <w:t xml:space="preserve">ставителей, </w:t>
      </w:r>
      <w:r w:rsidR="00220873" w:rsidRPr="00733F78">
        <w:rPr>
          <w:rFonts w:ascii="Times New Roman" w:hAnsi="Times New Roman" w:cs="Times New Roman"/>
          <w:b/>
        </w:rPr>
        <w:t>9</w:t>
      </w:r>
      <w:r w:rsidR="00135EE9" w:rsidRPr="00733F78">
        <w:rPr>
          <w:rFonts w:ascii="Times New Roman" w:hAnsi="Times New Roman" w:cs="Times New Roman"/>
          <w:b/>
        </w:rPr>
        <w:t xml:space="preserve"> – в отношении несовершеннолетних.</w:t>
      </w:r>
    </w:p>
    <w:p w:rsidR="00220873" w:rsidRPr="00733F78" w:rsidRDefault="00220873" w:rsidP="00733F78">
      <w:pPr>
        <w:pStyle w:val="af2"/>
        <w:tabs>
          <w:tab w:val="left" w:pos="2340"/>
          <w:tab w:val="left" w:pos="9355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</w:p>
    <w:p w:rsidR="005C6E0E" w:rsidRPr="00733F78" w:rsidRDefault="00875B09" w:rsidP="00733F78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733F78">
        <w:rPr>
          <w:rFonts w:ascii="Times New Roman" w:hAnsi="Times New Roman" w:cs="Times New Roman"/>
        </w:rPr>
        <w:t>Рассмотрен</w:t>
      </w:r>
      <w:r w:rsidR="005C6E0E" w:rsidRPr="00733F78">
        <w:rPr>
          <w:rFonts w:ascii="Times New Roman" w:hAnsi="Times New Roman" w:cs="Times New Roman"/>
        </w:rPr>
        <w:t>о</w:t>
      </w:r>
      <w:r w:rsidRPr="00733F78">
        <w:rPr>
          <w:rFonts w:ascii="Times New Roman" w:hAnsi="Times New Roman" w:cs="Times New Roman"/>
        </w:rPr>
        <w:t xml:space="preserve"> </w:t>
      </w:r>
      <w:r w:rsidR="00220873" w:rsidRPr="00733F78">
        <w:rPr>
          <w:rFonts w:ascii="Times New Roman" w:hAnsi="Times New Roman" w:cs="Times New Roman"/>
        </w:rPr>
        <w:t>7</w:t>
      </w:r>
      <w:r w:rsidR="005C6E0E" w:rsidRPr="00733F78">
        <w:rPr>
          <w:rFonts w:ascii="Times New Roman" w:hAnsi="Times New Roman" w:cs="Times New Roman"/>
        </w:rPr>
        <w:t xml:space="preserve"> законных представителей, которые</w:t>
      </w:r>
      <w:r w:rsidR="00135EE9" w:rsidRPr="00733F78">
        <w:rPr>
          <w:rFonts w:ascii="Times New Roman" w:hAnsi="Times New Roman" w:cs="Times New Roman"/>
        </w:rPr>
        <w:t xml:space="preserve"> </w:t>
      </w:r>
      <w:r w:rsidR="00777B21" w:rsidRPr="00733F78">
        <w:rPr>
          <w:rFonts w:ascii="Times New Roman" w:hAnsi="Times New Roman" w:cs="Times New Roman"/>
        </w:rPr>
        <w:t>п</w:t>
      </w:r>
      <w:r w:rsidRPr="00733F78">
        <w:rPr>
          <w:rFonts w:ascii="Times New Roman" w:hAnsi="Times New Roman" w:cs="Times New Roman"/>
        </w:rPr>
        <w:t>ризнан</w:t>
      </w:r>
      <w:r w:rsidR="005C6E0E" w:rsidRPr="00733F78">
        <w:rPr>
          <w:rFonts w:ascii="Times New Roman" w:hAnsi="Times New Roman" w:cs="Times New Roman"/>
        </w:rPr>
        <w:t>ы</w:t>
      </w:r>
      <w:r w:rsidR="00266468" w:rsidRPr="00733F78">
        <w:rPr>
          <w:rFonts w:ascii="Times New Roman" w:hAnsi="Times New Roman" w:cs="Times New Roman"/>
        </w:rPr>
        <w:t xml:space="preserve"> виновным</w:t>
      </w:r>
      <w:r w:rsidR="005C6E0E" w:rsidRPr="00733F78">
        <w:rPr>
          <w:rFonts w:ascii="Times New Roman" w:hAnsi="Times New Roman" w:cs="Times New Roman"/>
        </w:rPr>
        <w:t>и в совершении административных правонарушений</w:t>
      </w:r>
      <w:r w:rsidR="00266468" w:rsidRPr="00733F78">
        <w:rPr>
          <w:rFonts w:ascii="Times New Roman" w:hAnsi="Times New Roman" w:cs="Times New Roman"/>
        </w:rPr>
        <w:t>, предусмо</w:t>
      </w:r>
      <w:r w:rsidR="005C6E0E" w:rsidRPr="00733F78">
        <w:rPr>
          <w:rFonts w:ascii="Times New Roman" w:hAnsi="Times New Roman" w:cs="Times New Roman"/>
        </w:rPr>
        <w:t>тренных</w:t>
      </w:r>
      <w:r w:rsidR="00777B21" w:rsidRPr="00733F78">
        <w:rPr>
          <w:rFonts w:ascii="Times New Roman" w:hAnsi="Times New Roman" w:cs="Times New Roman"/>
        </w:rPr>
        <w:t xml:space="preserve"> ч.1 ст. 5.35 КоАП РФ </w:t>
      </w:r>
      <w:r w:rsidR="00266468" w:rsidRPr="00733F78">
        <w:rPr>
          <w:rFonts w:ascii="Times New Roman" w:hAnsi="Times New Roman" w:cs="Times New Roman"/>
        </w:rPr>
        <w:t xml:space="preserve">(неисполнение или ненадлежащее исполнение родителями или иными </w:t>
      </w:r>
      <w:hyperlink r:id="rId8" w:history="1">
        <w:r w:rsidR="00266468" w:rsidRPr="00733F78">
          <w:rPr>
            <w:rStyle w:val="a8"/>
            <w:rFonts w:ascii="Times New Roman" w:hAnsi="Times New Roman" w:cs="Times New Roman"/>
            <w:color w:val="auto"/>
            <w:u w:val="none"/>
          </w:rPr>
          <w:t>законными представителями</w:t>
        </w:r>
      </w:hyperlink>
      <w:r w:rsidR="00266468" w:rsidRPr="00733F78">
        <w:rPr>
          <w:rFonts w:ascii="Times New Roman" w:hAnsi="Times New Roman" w:cs="Times New Roman"/>
        </w:rPr>
        <w:t xml:space="preserve"> несовершеннолетних обязанностей по содержанию, воспитанию, обучению, защите прав и интересов несовершеннолетних)</w:t>
      </w:r>
      <w:r w:rsidR="005C6E0E" w:rsidRPr="00733F78">
        <w:rPr>
          <w:rFonts w:ascii="Times New Roman" w:hAnsi="Times New Roman" w:cs="Times New Roman"/>
        </w:rPr>
        <w:t xml:space="preserve">. Наложены штрафы на общую сумму </w:t>
      </w:r>
      <w:r w:rsidR="00220873" w:rsidRPr="00733F78">
        <w:rPr>
          <w:rFonts w:ascii="Times New Roman" w:hAnsi="Times New Roman" w:cs="Times New Roman"/>
        </w:rPr>
        <w:t>8</w:t>
      </w:r>
      <w:r w:rsidR="00A14373" w:rsidRPr="00733F78">
        <w:rPr>
          <w:rFonts w:ascii="Times New Roman" w:hAnsi="Times New Roman" w:cs="Times New Roman"/>
        </w:rPr>
        <w:t>00</w:t>
      </w:r>
      <w:r w:rsidR="005C6E0E" w:rsidRPr="00733F78">
        <w:rPr>
          <w:rFonts w:ascii="Times New Roman" w:hAnsi="Times New Roman" w:cs="Times New Roman"/>
        </w:rPr>
        <w:t xml:space="preserve">,00 руб. </w:t>
      </w:r>
    </w:p>
    <w:p w:rsidR="00220873" w:rsidRPr="00733F78" w:rsidRDefault="002D229C" w:rsidP="00733F78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733F78">
        <w:rPr>
          <w:rFonts w:ascii="Times New Roman" w:hAnsi="Times New Roman" w:cs="Times New Roman"/>
        </w:rPr>
        <w:t>Руководствуясь п. 7 ч. 1 ст. 29.7 КоАП РФ,</w:t>
      </w:r>
      <w:r w:rsidR="00220873" w:rsidRPr="00733F78">
        <w:rPr>
          <w:rFonts w:ascii="Times New Roman" w:hAnsi="Times New Roman" w:cs="Times New Roman"/>
        </w:rPr>
        <w:t xml:space="preserve"> решено: отложить рассмотрение 5-ти</w:t>
      </w:r>
      <w:r w:rsidRPr="00733F78">
        <w:rPr>
          <w:rFonts w:ascii="Times New Roman" w:hAnsi="Times New Roman" w:cs="Times New Roman"/>
        </w:rPr>
        <w:t xml:space="preserve"> материалов </w:t>
      </w:r>
      <w:r w:rsidRPr="00733F78">
        <w:rPr>
          <w:rFonts w:ascii="Times New Roman" w:hAnsi="Times New Roman" w:cs="Times New Roman"/>
          <w:color w:val="000000" w:themeColor="text1"/>
        </w:rPr>
        <w:t xml:space="preserve">протоколов об административном правонарушении по ч.1 ст.5.35 КоАП РФ в отношении </w:t>
      </w:r>
      <w:r w:rsidRPr="00733F78">
        <w:rPr>
          <w:rFonts w:ascii="Times New Roman" w:hAnsi="Times New Roman" w:cs="Times New Roman"/>
        </w:rPr>
        <w:t xml:space="preserve">законных представителей. Назначить рассмотрение дел на очередное заседание комиссии </w:t>
      </w:r>
      <w:r w:rsidR="00220873" w:rsidRPr="00733F78">
        <w:rPr>
          <w:rFonts w:ascii="Times New Roman" w:hAnsi="Times New Roman" w:cs="Times New Roman"/>
        </w:rPr>
        <w:t>24</w:t>
      </w:r>
      <w:r w:rsidRPr="00733F78">
        <w:rPr>
          <w:rFonts w:ascii="Times New Roman" w:hAnsi="Times New Roman" w:cs="Times New Roman"/>
        </w:rPr>
        <w:t>.07.20</w:t>
      </w:r>
      <w:r w:rsidR="00220873" w:rsidRPr="00733F78">
        <w:rPr>
          <w:rFonts w:ascii="Times New Roman" w:hAnsi="Times New Roman" w:cs="Times New Roman"/>
        </w:rPr>
        <w:t xml:space="preserve">24. </w:t>
      </w:r>
    </w:p>
    <w:p w:rsidR="00220873" w:rsidRPr="00733F78" w:rsidRDefault="00220873" w:rsidP="00733F78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733F78">
        <w:rPr>
          <w:rFonts w:ascii="Times New Roman" w:hAnsi="Times New Roman" w:cs="Times New Roman"/>
        </w:rPr>
        <w:t xml:space="preserve">В отношении 1-го законного представителя, </w:t>
      </w:r>
      <w:r w:rsidRPr="00733F78">
        <w:rPr>
          <w:rFonts w:ascii="Times New Roman" w:hAnsi="Times New Roman" w:cs="Times New Roman"/>
        </w:rPr>
        <w:t>руководствуясь п. 8 части 1 статьи 29.7, статьей 27.15, ч. 3 ст. 29.4 КоАП РФ,</w:t>
      </w:r>
      <w:r w:rsidRPr="00733F78">
        <w:rPr>
          <w:rFonts w:ascii="Times New Roman" w:hAnsi="Times New Roman" w:cs="Times New Roman"/>
        </w:rPr>
        <w:t xml:space="preserve"> решено: п</w:t>
      </w:r>
      <w:r w:rsidRPr="00733F78">
        <w:rPr>
          <w:rFonts w:ascii="Times New Roman" w:hAnsi="Times New Roman" w:cs="Times New Roman"/>
        </w:rPr>
        <w:t>оручить сотрудникам МО МВД России «Дальнереченский» осуществить привод на очередное заседание комиссии 24.07.2024 в «14» час. «00» мин. по адресу: г. Дальнереченск, ул. Победы, д. 13, каб. 40.</w:t>
      </w:r>
    </w:p>
    <w:p w:rsidR="002D229C" w:rsidRPr="00733F78" w:rsidRDefault="00220873" w:rsidP="00733F78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733F78">
        <w:rPr>
          <w:rFonts w:ascii="Times New Roman" w:hAnsi="Times New Roman" w:cs="Times New Roman"/>
        </w:rPr>
        <w:t>В отношении несовершеннолетних</w:t>
      </w:r>
      <w:r w:rsidR="00CD2548" w:rsidRPr="00733F78">
        <w:rPr>
          <w:rFonts w:ascii="Times New Roman" w:hAnsi="Times New Roman" w:cs="Times New Roman"/>
        </w:rPr>
        <w:t xml:space="preserve"> </w:t>
      </w:r>
      <w:r w:rsidR="00023F07" w:rsidRPr="00733F78">
        <w:rPr>
          <w:rFonts w:ascii="Times New Roman" w:hAnsi="Times New Roman" w:cs="Times New Roman"/>
        </w:rPr>
        <w:t>рассмотрено</w:t>
      </w:r>
      <w:r w:rsidR="00CD2548" w:rsidRPr="00733F78">
        <w:rPr>
          <w:rFonts w:ascii="Times New Roman" w:hAnsi="Times New Roman" w:cs="Times New Roman"/>
        </w:rPr>
        <w:t xml:space="preserve"> </w:t>
      </w:r>
      <w:r w:rsidRPr="00733F78">
        <w:rPr>
          <w:rFonts w:ascii="Times New Roman" w:hAnsi="Times New Roman" w:cs="Times New Roman"/>
        </w:rPr>
        <w:t>4</w:t>
      </w:r>
      <w:r w:rsidR="00C90AE2" w:rsidRPr="00733F78">
        <w:rPr>
          <w:rFonts w:ascii="Times New Roman" w:hAnsi="Times New Roman" w:cs="Times New Roman"/>
        </w:rPr>
        <w:t xml:space="preserve"> материала</w:t>
      </w:r>
      <w:r w:rsidR="0054005B" w:rsidRPr="00733F78">
        <w:rPr>
          <w:rFonts w:ascii="Times New Roman" w:hAnsi="Times New Roman" w:cs="Times New Roman"/>
        </w:rPr>
        <w:t>, м</w:t>
      </w:r>
      <w:r w:rsidR="001765ED" w:rsidRPr="00733F78">
        <w:rPr>
          <w:rFonts w:ascii="Times New Roman" w:hAnsi="Times New Roman" w:cs="Times New Roman"/>
        </w:rPr>
        <w:t>еры воздействия</w:t>
      </w:r>
      <w:r w:rsidR="003E7C97" w:rsidRPr="00733F78">
        <w:rPr>
          <w:rFonts w:ascii="Times New Roman" w:hAnsi="Times New Roman" w:cs="Times New Roman"/>
        </w:rPr>
        <w:t xml:space="preserve"> </w:t>
      </w:r>
      <w:r w:rsidRPr="00733F78">
        <w:rPr>
          <w:rFonts w:ascii="Times New Roman" w:hAnsi="Times New Roman" w:cs="Times New Roman"/>
        </w:rPr>
        <w:t>к несовершеннолетним применены</w:t>
      </w:r>
      <w:r w:rsidR="002D229C" w:rsidRPr="00733F78">
        <w:rPr>
          <w:rFonts w:ascii="Times New Roman" w:hAnsi="Times New Roman" w:cs="Times New Roman"/>
        </w:rPr>
        <w:t>.</w:t>
      </w:r>
    </w:p>
    <w:p w:rsidR="00220873" w:rsidRPr="00733F78" w:rsidRDefault="00220873" w:rsidP="00733F78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733F78">
        <w:rPr>
          <w:rFonts w:ascii="Times New Roman" w:hAnsi="Times New Roman" w:cs="Times New Roman"/>
        </w:rPr>
        <w:t xml:space="preserve">В отношении 1-го несовершеннолетнего рассмотрено дело об административном правонарушении, предусмотренном ч. </w:t>
      </w:r>
      <w:r w:rsidRPr="00733F78">
        <w:rPr>
          <w:rFonts w:ascii="Times New Roman" w:hAnsi="Times New Roman" w:cs="Times New Roman"/>
        </w:rPr>
        <w:t>1</w:t>
      </w:r>
      <w:r w:rsidRPr="00733F78">
        <w:rPr>
          <w:rFonts w:ascii="Times New Roman" w:hAnsi="Times New Roman" w:cs="Times New Roman"/>
        </w:rPr>
        <w:t xml:space="preserve"> ст. </w:t>
      </w:r>
      <w:r w:rsidR="00733F78" w:rsidRPr="00733F78">
        <w:rPr>
          <w:rFonts w:ascii="Times New Roman" w:hAnsi="Times New Roman" w:cs="Times New Roman"/>
        </w:rPr>
        <w:t>19.3</w:t>
      </w:r>
      <w:r w:rsidRPr="00733F78">
        <w:rPr>
          <w:rFonts w:ascii="Times New Roman" w:hAnsi="Times New Roman" w:cs="Times New Roman"/>
        </w:rPr>
        <w:t xml:space="preserve"> КоАП РФ (</w:t>
      </w:r>
      <w:r w:rsidR="00733F78" w:rsidRPr="00733F78">
        <w:rPr>
          <w:rFonts w:ascii="Times New Roman" w:hAnsi="Times New Roman" w:cs="Times New Roman"/>
        </w:rPr>
        <w:t>н</w:t>
      </w:r>
      <w:r w:rsidR="00733F78" w:rsidRPr="00733F78">
        <w:rPr>
          <w:rFonts w:ascii="Times New Roman" w:eastAsia="Times New Roman" w:hAnsi="Times New Roman" w:cs="Times New Roman"/>
          <w:lang w:eastAsia="ru-RU"/>
        </w:rPr>
        <w:t>еповиновение законному распоряжению или требованию сотрудника полиции, военнослужащего либо сотрудника органа или учреждения уголовно-исполнительной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безопасности, а равно воспрепятствование исполнению ими служебных обязанностей</w:t>
      </w:r>
      <w:r w:rsidR="00733F78" w:rsidRPr="00733F78">
        <w:rPr>
          <w:rFonts w:ascii="Times New Roman" w:hAnsi="Times New Roman" w:cs="Times New Roman"/>
        </w:rPr>
        <w:t xml:space="preserve">), наложен штраф в размере 2 000,00 руб. </w:t>
      </w:r>
    </w:p>
    <w:p w:rsidR="00BC7DB8" w:rsidRPr="00733F78" w:rsidRDefault="00F825FA" w:rsidP="00733F78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733F78">
        <w:rPr>
          <w:rFonts w:ascii="Times New Roman" w:hAnsi="Times New Roman" w:cs="Times New Roman"/>
        </w:rPr>
        <w:t xml:space="preserve">В отношении </w:t>
      </w:r>
      <w:r w:rsidR="00733F78" w:rsidRPr="00733F78">
        <w:rPr>
          <w:rFonts w:ascii="Times New Roman" w:hAnsi="Times New Roman" w:cs="Times New Roman"/>
        </w:rPr>
        <w:t>4</w:t>
      </w:r>
      <w:r w:rsidR="005559E9" w:rsidRPr="00733F78">
        <w:rPr>
          <w:rFonts w:ascii="Times New Roman" w:hAnsi="Times New Roman" w:cs="Times New Roman"/>
        </w:rPr>
        <w:t>-х несовершеннолетних</w:t>
      </w:r>
      <w:r w:rsidR="001F54F4" w:rsidRPr="00733F78">
        <w:rPr>
          <w:rFonts w:ascii="Times New Roman" w:hAnsi="Times New Roman" w:cs="Times New Roman"/>
        </w:rPr>
        <w:t>,</w:t>
      </w:r>
      <w:r w:rsidRPr="00733F78">
        <w:rPr>
          <w:rFonts w:ascii="Times New Roman" w:hAnsi="Times New Roman" w:cs="Times New Roman"/>
        </w:rPr>
        <w:t xml:space="preserve"> руководствуясь ст. 16 Закона Приморского края от 08.11.2005 г. № 296-КЗ «О комиссиях по делам несовершеннолетних и защите их прав на территории Приморского края», решено </w:t>
      </w:r>
      <w:r w:rsidR="001F54F4" w:rsidRPr="00733F78">
        <w:rPr>
          <w:rFonts w:ascii="Times New Roman" w:hAnsi="Times New Roman" w:cs="Times New Roman"/>
        </w:rPr>
        <w:t>отложить рассмотрение материалов</w:t>
      </w:r>
      <w:r w:rsidRPr="00733F78">
        <w:rPr>
          <w:rFonts w:ascii="Times New Roman" w:hAnsi="Times New Roman" w:cs="Times New Roman"/>
        </w:rPr>
        <w:t xml:space="preserve"> и назначить рассмотрение на </w:t>
      </w:r>
      <w:r w:rsidR="00733F78" w:rsidRPr="00733F78">
        <w:rPr>
          <w:rFonts w:ascii="Times New Roman" w:hAnsi="Times New Roman" w:cs="Times New Roman"/>
        </w:rPr>
        <w:t>24</w:t>
      </w:r>
      <w:r w:rsidR="002D229C" w:rsidRPr="00733F78">
        <w:rPr>
          <w:rFonts w:ascii="Times New Roman" w:hAnsi="Times New Roman" w:cs="Times New Roman"/>
        </w:rPr>
        <w:t>.07</w:t>
      </w:r>
      <w:r w:rsidRPr="00733F78">
        <w:rPr>
          <w:rFonts w:ascii="Times New Roman" w:hAnsi="Times New Roman" w:cs="Times New Roman"/>
        </w:rPr>
        <w:t>.2024</w:t>
      </w:r>
      <w:r w:rsidR="00BC7DB8" w:rsidRPr="00733F78">
        <w:rPr>
          <w:rFonts w:ascii="Times New Roman" w:hAnsi="Times New Roman" w:cs="Times New Roman"/>
        </w:rPr>
        <w:t>, из них в отн</w:t>
      </w:r>
      <w:r w:rsidR="00733F78" w:rsidRPr="00733F78">
        <w:rPr>
          <w:rFonts w:ascii="Times New Roman" w:hAnsi="Times New Roman" w:cs="Times New Roman"/>
        </w:rPr>
        <w:t>ошении 2-х несовершеннолетних</w:t>
      </w:r>
      <w:r w:rsidR="00BC7DB8" w:rsidRPr="00733F78">
        <w:rPr>
          <w:rFonts w:ascii="Times New Roman" w:hAnsi="Times New Roman" w:cs="Times New Roman"/>
        </w:rPr>
        <w:t xml:space="preserve">, руководствуясь п. 2 ст. 17 ЗПК от 08.11.2005 № 296-КЗ «О комиссиях по делам несовершеннолетних и защите их прав», решено: поручить сотрудникам МО МВД </w:t>
      </w:r>
      <w:r w:rsidR="00BC7DB8" w:rsidRPr="00733F78">
        <w:rPr>
          <w:rFonts w:ascii="Times New Roman" w:hAnsi="Times New Roman" w:cs="Times New Roman"/>
        </w:rPr>
        <w:lastRenderedPageBreak/>
        <w:t>России «Дальнереченский» исполнить принуд</w:t>
      </w:r>
      <w:r w:rsidR="00733F78" w:rsidRPr="00733F78">
        <w:rPr>
          <w:rFonts w:ascii="Times New Roman" w:hAnsi="Times New Roman" w:cs="Times New Roman"/>
        </w:rPr>
        <w:t>ительный привод несовершеннолетних</w:t>
      </w:r>
      <w:r w:rsidR="00BC7DB8" w:rsidRPr="00733F78">
        <w:rPr>
          <w:rFonts w:ascii="Times New Roman" w:hAnsi="Times New Roman" w:cs="Times New Roman"/>
        </w:rPr>
        <w:t xml:space="preserve"> совместно с законным</w:t>
      </w:r>
      <w:r w:rsidR="00733F78" w:rsidRPr="00733F78">
        <w:rPr>
          <w:rFonts w:ascii="Times New Roman" w:hAnsi="Times New Roman" w:cs="Times New Roman"/>
        </w:rPr>
        <w:t>и</w:t>
      </w:r>
      <w:r w:rsidR="00BC7DB8" w:rsidRPr="00733F78">
        <w:rPr>
          <w:rFonts w:ascii="Times New Roman" w:hAnsi="Times New Roman" w:cs="Times New Roman"/>
        </w:rPr>
        <w:t xml:space="preserve"> </w:t>
      </w:r>
      <w:r w:rsidR="00733F78" w:rsidRPr="00733F78">
        <w:rPr>
          <w:rFonts w:ascii="Times New Roman" w:hAnsi="Times New Roman" w:cs="Times New Roman"/>
        </w:rPr>
        <w:t>представителями</w:t>
      </w:r>
      <w:r w:rsidR="00BC7DB8" w:rsidRPr="00733F78">
        <w:rPr>
          <w:rFonts w:ascii="Times New Roman" w:hAnsi="Times New Roman" w:cs="Times New Roman"/>
        </w:rPr>
        <w:t xml:space="preserve"> на заседание </w:t>
      </w:r>
      <w:r w:rsidR="00733F78" w:rsidRPr="00733F78">
        <w:rPr>
          <w:rFonts w:ascii="Times New Roman" w:hAnsi="Times New Roman" w:cs="Times New Roman"/>
        </w:rPr>
        <w:t>24</w:t>
      </w:r>
      <w:r w:rsidR="002D229C" w:rsidRPr="00733F78">
        <w:rPr>
          <w:rFonts w:ascii="Times New Roman" w:hAnsi="Times New Roman" w:cs="Times New Roman"/>
        </w:rPr>
        <w:t>.07</w:t>
      </w:r>
      <w:r w:rsidR="00BC7DB8" w:rsidRPr="00733F78">
        <w:rPr>
          <w:rFonts w:ascii="Times New Roman" w:hAnsi="Times New Roman" w:cs="Times New Roman"/>
        </w:rPr>
        <w:t xml:space="preserve">.2024. </w:t>
      </w:r>
    </w:p>
    <w:p w:rsidR="00BC7DB8" w:rsidRPr="00733F78" w:rsidRDefault="00BC7DB8" w:rsidP="00733F78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</w:p>
    <w:p w:rsidR="00266468" w:rsidRPr="00733F78" w:rsidRDefault="00EA1EBA" w:rsidP="00733F78">
      <w:pPr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733F78">
        <w:rPr>
          <w:rFonts w:ascii="Times New Roman" w:hAnsi="Times New Roman" w:cs="Times New Roman"/>
        </w:rPr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733F78">
        <w:rPr>
          <w:rFonts w:ascii="Times New Roman" w:hAnsi="Times New Roman" w:cs="Times New Roman"/>
        </w:rPr>
        <w:t>ствии со ст. 30.1, 30.3 КоАП РФ.</w:t>
      </w:r>
    </w:p>
    <w:p w:rsidR="00266468" w:rsidRPr="00733F78" w:rsidRDefault="00266468" w:rsidP="00733F78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</w:p>
    <w:p w:rsidR="003A3FCD" w:rsidRPr="00733F78" w:rsidRDefault="00CB37A8" w:rsidP="00733F78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>Очередное заседание комиссии по д</w:t>
      </w:r>
      <w:r w:rsidR="00AD552E" w:rsidRPr="00733F78">
        <w:rPr>
          <w:rFonts w:ascii="Times New Roman" w:eastAsia="Times New Roman" w:hAnsi="Times New Roman" w:cs="Times New Roman"/>
        </w:rPr>
        <w:t>елам несовершеннолетних и защите</w:t>
      </w:r>
      <w:r w:rsidRPr="00733F78">
        <w:rPr>
          <w:rFonts w:ascii="Times New Roman" w:eastAsia="Times New Roman" w:hAnsi="Times New Roman" w:cs="Times New Roman"/>
        </w:rPr>
        <w:t xml:space="preserve"> их прав администрации Дальнереченского городского округа состоится </w:t>
      </w:r>
      <w:r w:rsidR="00733F78" w:rsidRPr="00733F78">
        <w:rPr>
          <w:rFonts w:ascii="Times New Roman" w:eastAsia="Times New Roman" w:hAnsi="Times New Roman" w:cs="Times New Roman"/>
        </w:rPr>
        <w:t>24</w:t>
      </w:r>
      <w:r w:rsidR="002D229C" w:rsidRPr="00733F78">
        <w:rPr>
          <w:rFonts w:ascii="Times New Roman" w:eastAsia="Times New Roman" w:hAnsi="Times New Roman" w:cs="Times New Roman"/>
        </w:rPr>
        <w:t>.07</w:t>
      </w:r>
      <w:r w:rsidR="00097A24" w:rsidRPr="00733F78">
        <w:rPr>
          <w:rFonts w:ascii="Times New Roman" w:eastAsia="Times New Roman" w:hAnsi="Times New Roman" w:cs="Times New Roman"/>
        </w:rPr>
        <w:t>.</w:t>
      </w:r>
      <w:r w:rsidR="0054005B" w:rsidRPr="00733F78">
        <w:rPr>
          <w:rFonts w:ascii="Times New Roman" w:eastAsia="Times New Roman" w:hAnsi="Times New Roman" w:cs="Times New Roman"/>
        </w:rPr>
        <w:t>2024</w:t>
      </w:r>
      <w:r w:rsidRPr="00733F78">
        <w:rPr>
          <w:rFonts w:ascii="Times New Roman" w:eastAsia="Times New Roman" w:hAnsi="Times New Roman" w:cs="Times New Roman"/>
        </w:rPr>
        <w:t xml:space="preserve"> г</w:t>
      </w:r>
      <w:r w:rsidR="00C20425" w:rsidRPr="00733F78">
        <w:rPr>
          <w:rFonts w:ascii="Times New Roman" w:eastAsia="Times New Roman" w:hAnsi="Times New Roman" w:cs="Times New Roman"/>
        </w:rPr>
        <w:t>ода</w:t>
      </w:r>
      <w:r w:rsidRPr="00733F78">
        <w:rPr>
          <w:rFonts w:ascii="Times New Roman" w:eastAsia="Times New Roman" w:hAnsi="Times New Roman" w:cs="Times New Roman"/>
        </w:rPr>
        <w:t>.</w:t>
      </w:r>
    </w:p>
    <w:p w:rsidR="00C9623B" w:rsidRPr="00733F78" w:rsidRDefault="00C9623B" w:rsidP="00733F7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5559E9" w:rsidRPr="00733F78" w:rsidRDefault="005559E9" w:rsidP="00733F7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</w:p>
    <w:p w:rsidR="00A46656" w:rsidRPr="00733F78" w:rsidRDefault="00F825FA" w:rsidP="00733F7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  <w:r w:rsidRPr="00733F78">
        <w:rPr>
          <w:rFonts w:ascii="Times New Roman" w:eastAsia="Times New Roman" w:hAnsi="Times New Roman" w:cs="Times New Roman"/>
        </w:rPr>
        <w:t>О</w:t>
      </w:r>
      <w:r w:rsidR="00C71E8A" w:rsidRPr="00733F78">
        <w:rPr>
          <w:rFonts w:ascii="Times New Roman" w:eastAsia="Times New Roman" w:hAnsi="Times New Roman" w:cs="Times New Roman"/>
        </w:rPr>
        <w:t>тветственный секретарь КДНиЗП ДГО</w:t>
      </w:r>
      <w:r w:rsidR="00C71E8A" w:rsidRPr="00733F78">
        <w:rPr>
          <w:rFonts w:ascii="Times New Roman" w:eastAsia="Times New Roman" w:hAnsi="Times New Roman" w:cs="Times New Roman"/>
        </w:rPr>
        <w:tab/>
      </w:r>
      <w:r w:rsidR="00C71E8A" w:rsidRPr="00733F78">
        <w:rPr>
          <w:rFonts w:ascii="Times New Roman" w:eastAsia="Times New Roman" w:hAnsi="Times New Roman" w:cs="Times New Roman"/>
        </w:rPr>
        <w:tab/>
      </w:r>
      <w:r w:rsidR="00C71E8A" w:rsidRPr="00733F78">
        <w:rPr>
          <w:rFonts w:ascii="Times New Roman" w:eastAsia="Times New Roman" w:hAnsi="Times New Roman" w:cs="Times New Roman"/>
        </w:rPr>
        <w:tab/>
      </w:r>
      <w:r w:rsidR="00C71E8A" w:rsidRPr="00733F78">
        <w:rPr>
          <w:rFonts w:ascii="Times New Roman" w:eastAsia="Times New Roman" w:hAnsi="Times New Roman" w:cs="Times New Roman"/>
        </w:rPr>
        <w:tab/>
        <w:t xml:space="preserve">       </w:t>
      </w:r>
      <w:r w:rsidR="00C20425" w:rsidRPr="00733F78">
        <w:rPr>
          <w:rFonts w:ascii="Times New Roman" w:eastAsia="Times New Roman" w:hAnsi="Times New Roman" w:cs="Times New Roman"/>
        </w:rPr>
        <w:t xml:space="preserve">            </w:t>
      </w:r>
      <w:r w:rsidR="00C71E8A" w:rsidRPr="00733F78">
        <w:rPr>
          <w:rFonts w:ascii="Times New Roman" w:eastAsia="Times New Roman" w:hAnsi="Times New Roman" w:cs="Times New Roman"/>
        </w:rPr>
        <w:t xml:space="preserve">  </w:t>
      </w:r>
      <w:r w:rsidR="001765ED" w:rsidRPr="00733F78">
        <w:rPr>
          <w:rFonts w:ascii="Times New Roman" w:eastAsia="Times New Roman" w:hAnsi="Times New Roman" w:cs="Times New Roman"/>
        </w:rPr>
        <w:t xml:space="preserve">    </w:t>
      </w:r>
      <w:r w:rsidR="00150ED9" w:rsidRPr="00733F78">
        <w:rPr>
          <w:rFonts w:ascii="Times New Roman" w:eastAsia="Times New Roman" w:hAnsi="Times New Roman" w:cs="Times New Roman"/>
        </w:rPr>
        <w:t xml:space="preserve"> </w:t>
      </w:r>
      <w:r w:rsidR="003242DF" w:rsidRPr="00733F78">
        <w:rPr>
          <w:rFonts w:ascii="Times New Roman" w:eastAsia="Times New Roman" w:hAnsi="Times New Roman" w:cs="Times New Roman"/>
        </w:rPr>
        <w:t xml:space="preserve">   </w:t>
      </w:r>
      <w:r w:rsidR="00023F07" w:rsidRPr="00733F78">
        <w:rPr>
          <w:rFonts w:ascii="Times New Roman" w:eastAsia="Times New Roman" w:hAnsi="Times New Roman" w:cs="Times New Roman"/>
        </w:rPr>
        <w:t xml:space="preserve">          </w:t>
      </w:r>
      <w:r w:rsidR="009D58FE" w:rsidRPr="00733F78">
        <w:rPr>
          <w:rFonts w:ascii="Times New Roman" w:eastAsia="Times New Roman" w:hAnsi="Times New Roman" w:cs="Times New Roman"/>
        </w:rPr>
        <w:t xml:space="preserve"> </w:t>
      </w:r>
      <w:r w:rsidR="00023F07" w:rsidRPr="00733F78">
        <w:rPr>
          <w:rFonts w:ascii="Times New Roman" w:eastAsia="Times New Roman" w:hAnsi="Times New Roman" w:cs="Times New Roman"/>
        </w:rPr>
        <w:t>М.А. Назарова</w:t>
      </w:r>
    </w:p>
    <w:sectPr w:rsidR="00A46656" w:rsidRPr="00733F78" w:rsidSect="001926F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505" w:rsidRDefault="00464505" w:rsidP="001926F5">
      <w:pPr>
        <w:spacing w:after="0" w:line="240" w:lineRule="auto"/>
      </w:pPr>
      <w:r>
        <w:separator/>
      </w:r>
    </w:p>
  </w:endnote>
  <w:endnote w:type="continuationSeparator" w:id="0">
    <w:p w:rsidR="00464505" w:rsidRDefault="00464505" w:rsidP="0019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505" w:rsidRDefault="00464505" w:rsidP="001926F5">
      <w:pPr>
        <w:spacing w:after="0" w:line="240" w:lineRule="auto"/>
      </w:pPr>
      <w:r>
        <w:separator/>
      </w:r>
    </w:p>
  </w:footnote>
  <w:footnote w:type="continuationSeparator" w:id="0">
    <w:p w:rsidR="00464505" w:rsidRDefault="00464505" w:rsidP="00192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D2E"/>
    <w:multiLevelType w:val="hybridMultilevel"/>
    <w:tmpl w:val="CE8EC1E4"/>
    <w:lvl w:ilvl="0" w:tplc="996403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AD8227C"/>
    <w:multiLevelType w:val="hybridMultilevel"/>
    <w:tmpl w:val="E8720874"/>
    <w:lvl w:ilvl="0" w:tplc="02888E92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B462A65"/>
    <w:multiLevelType w:val="hybridMultilevel"/>
    <w:tmpl w:val="98825A60"/>
    <w:lvl w:ilvl="0" w:tplc="DC009E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BD50DF3"/>
    <w:multiLevelType w:val="hybridMultilevel"/>
    <w:tmpl w:val="51F8FFEE"/>
    <w:lvl w:ilvl="0" w:tplc="64A801BE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CED0E63"/>
    <w:multiLevelType w:val="hybridMultilevel"/>
    <w:tmpl w:val="C2860E22"/>
    <w:lvl w:ilvl="0" w:tplc="E4F8BC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0EF45D81"/>
    <w:multiLevelType w:val="hybridMultilevel"/>
    <w:tmpl w:val="7A208136"/>
    <w:lvl w:ilvl="0" w:tplc="8C08B9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0FB42482"/>
    <w:multiLevelType w:val="hybridMultilevel"/>
    <w:tmpl w:val="60E00D22"/>
    <w:lvl w:ilvl="0" w:tplc="9E4C64B2">
      <w:start w:val="1"/>
      <w:numFmt w:val="decimal"/>
      <w:lvlText w:val="%1-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7" w15:restartNumberingAfterBreak="0">
    <w:nsid w:val="11CE2DD6"/>
    <w:multiLevelType w:val="hybridMultilevel"/>
    <w:tmpl w:val="EB723C24"/>
    <w:lvl w:ilvl="0" w:tplc="967EFFE8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12DA6781"/>
    <w:multiLevelType w:val="hybridMultilevel"/>
    <w:tmpl w:val="566E4BC0"/>
    <w:lvl w:ilvl="0" w:tplc="7E88920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6795644"/>
    <w:multiLevelType w:val="hybridMultilevel"/>
    <w:tmpl w:val="18C6E0EA"/>
    <w:lvl w:ilvl="0" w:tplc="50541E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17B2466D"/>
    <w:multiLevelType w:val="hybridMultilevel"/>
    <w:tmpl w:val="FB72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37B5F"/>
    <w:multiLevelType w:val="hybridMultilevel"/>
    <w:tmpl w:val="D9762C06"/>
    <w:lvl w:ilvl="0" w:tplc="5972CB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1CAC3B60"/>
    <w:multiLevelType w:val="hybridMultilevel"/>
    <w:tmpl w:val="03B8F9EC"/>
    <w:lvl w:ilvl="0" w:tplc="D7162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D0EFF"/>
    <w:multiLevelType w:val="hybridMultilevel"/>
    <w:tmpl w:val="6236127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" w15:restartNumberingAfterBreak="0">
    <w:nsid w:val="220D127F"/>
    <w:multiLevelType w:val="multilevel"/>
    <w:tmpl w:val="4C82A408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5" w15:restartNumberingAfterBreak="0">
    <w:nsid w:val="231806AD"/>
    <w:multiLevelType w:val="hybridMultilevel"/>
    <w:tmpl w:val="264223A0"/>
    <w:lvl w:ilvl="0" w:tplc="B156C4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2555707C"/>
    <w:multiLevelType w:val="hybridMultilevel"/>
    <w:tmpl w:val="63E602FA"/>
    <w:lvl w:ilvl="0" w:tplc="986CEE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28AE613C"/>
    <w:multiLevelType w:val="hybridMultilevel"/>
    <w:tmpl w:val="666CD7CE"/>
    <w:lvl w:ilvl="0" w:tplc="1C6E25A4">
      <w:start w:val="5"/>
      <w:numFmt w:val="decimal"/>
      <w:lvlText w:val="%1."/>
      <w:lvlJc w:val="left"/>
      <w:pPr>
        <w:ind w:left="-20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296A7335"/>
    <w:multiLevelType w:val="hybridMultilevel"/>
    <w:tmpl w:val="49046D1C"/>
    <w:lvl w:ilvl="0" w:tplc="C004E2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2A717E8E"/>
    <w:multiLevelType w:val="hybridMultilevel"/>
    <w:tmpl w:val="6C4E4F0A"/>
    <w:lvl w:ilvl="0" w:tplc="41943B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2B256F55"/>
    <w:multiLevelType w:val="hybridMultilevel"/>
    <w:tmpl w:val="747E7BBE"/>
    <w:lvl w:ilvl="0" w:tplc="87BA726E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2CD94C0D"/>
    <w:multiLevelType w:val="hybridMultilevel"/>
    <w:tmpl w:val="9D7E6C8E"/>
    <w:lvl w:ilvl="0" w:tplc="5F4C713C">
      <w:start w:val="1"/>
      <w:numFmt w:val="decimal"/>
      <w:lvlText w:val="%1."/>
      <w:lvlJc w:val="left"/>
      <w:pPr>
        <w:ind w:left="3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2" w15:restartNumberingAfterBreak="0">
    <w:nsid w:val="30556C6B"/>
    <w:multiLevelType w:val="hybridMultilevel"/>
    <w:tmpl w:val="CE2296FE"/>
    <w:lvl w:ilvl="0" w:tplc="D99CF7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32AB16BC"/>
    <w:multiLevelType w:val="hybridMultilevel"/>
    <w:tmpl w:val="1AEC17A2"/>
    <w:lvl w:ilvl="0" w:tplc="8A02E0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39646402"/>
    <w:multiLevelType w:val="hybridMultilevel"/>
    <w:tmpl w:val="7D16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66DD1"/>
    <w:multiLevelType w:val="hybridMultilevel"/>
    <w:tmpl w:val="C026ECBE"/>
    <w:lvl w:ilvl="0" w:tplc="FBB861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3B8403E7"/>
    <w:multiLevelType w:val="multilevel"/>
    <w:tmpl w:val="1EF8835E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."/>
      <w:lvlJc w:val="left"/>
      <w:pPr>
        <w:ind w:left="-147" w:hanging="4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sz w:val="24"/>
      </w:rPr>
    </w:lvl>
  </w:abstractNum>
  <w:abstractNum w:abstractNumId="27" w15:restartNumberingAfterBreak="0">
    <w:nsid w:val="3C915160"/>
    <w:multiLevelType w:val="hybridMultilevel"/>
    <w:tmpl w:val="7E9A4FB8"/>
    <w:lvl w:ilvl="0" w:tplc="2B1C3E90">
      <w:start w:val="1"/>
      <w:numFmt w:val="decimal"/>
      <w:lvlText w:val="%1."/>
      <w:lvlJc w:val="left"/>
      <w:pPr>
        <w:ind w:left="-177" w:hanging="39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 w15:restartNumberingAfterBreak="0">
    <w:nsid w:val="3DAF1FA5"/>
    <w:multiLevelType w:val="hybridMultilevel"/>
    <w:tmpl w:val="4306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B337B"/>
    <w:multiLevelType w:val="multilevel"/>
    <w:tmpl w:val="73FE5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96" w:hanging="1440"/>
      </w:pPr>
      <w:rPr>
        <w:rFonts w:hint="default"/>
      </w:rPr>
    </w:lvl>
  </w:abstractNum>
  <w:abstractNum w:abstractNumId="30" w15:restartNumberingAfterBreak="0">
    <w:nsid w:val="40222955"/>
    <w:multiLevelType w:val="hybridMultilevel"/>
    <w:tmpl w:val="E8F4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020FE0"/>
    <w:multiLevelType w:val="hybridMultilevel"/>
    <w:tmpl w:val="EE447034"/>
    <w:lvl w:ilvl="0" w:tplc="D9589D74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 w15:restartNumberingAfterBreak="0">
    <w:nsid w:val="437344AF"/>
    <w:multiLevelType w:val="hybridMultilevel"/>
    <w:tmpl w:val="2BDAC0A8"/>
    <w:lvl w:ilvl="0" w:tplc="80D04B9C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 w15:restartNumberingAfterBreak="0">
    <w:nsid w:val="46197CD0"/>
    <w:multiLevelType w:val="multilevel"/>
    <w:tmpl w:val="F0EA0822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0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800"/>
      </w:pPr>
      <w:rPr>
        <w:rFonts w:hint="default"/>
      </w:rPr>
    </w:lvl>
  </w:abstractNum>
  <w:abstractNum w:abstractNumId="34" w15:restartNumberingAfterBreak="0">
    <w:nsid w:val="48970F2B"/>
    <w:multiLevelType w:val="hybridMultilevel"/>
    <w:tmpl w:val="D9040AAC"/>
    <w:lvl w:ilvl="0" w:tplc="FF2843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4DF27571"/>
    <w:multiLevelType w:val="hybridMultilevel"/>
    <w:tmpl w:val="EAF8DAE2"/>
    <w:lvl w:ilvl="0" w:tplc="F21CD6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6" w15:restartNumberingAfterBreak="0">
    <w:nsid w:val="4F646449"/>
    <w:multiLevelType w:val="hybridMultilevel"/>
    <w:tmpl w:val="095C5CAC"/>
    <w:lvl w:ilvl="0" w:tplc="8D2EBC60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7" w15:restartNumberingAfterBreak="0">
    <w:nsid w:val="518C2141"/>
    <w:multiLevelType w:val="hybridMultilevel"/>
    <w:tmpl w:val="FCB0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0422E"/>
    <w:multiLevelType w:val="hybridMultilevel"/>
    <w:tmpl w:val="D0F0312E"/>
    <w:lvl w:ilvl="0" w:tplc="3C5C089E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9" w15:restartNumberingAfterBreak="0">
    <w:nsid w:val="6B3D3EC0"/>
    <w:multiLevelType w:val="hybridMultilevel"/>
    <w:tmpl w:val="2A8803E8"/>
    <w:lvl w:ilvl="0" w:tplc="279880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D4BF1"/>
    <w:multiLevelType w:val="multilevel"/>
    <w:tmpl w:val="60C0214E"/>
    <w:lvl w:ilvl="0">
      <w:start w:val="1"/>
      <w:numFmt w:val="decimal"/>
      <w:lvlText w:val="%1."/>
      <w:lvlJc w:val="left"/>
      <w:pPr>
        <w:ind w:left="-117" w:hanging="4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41" w15:restartNumberingAfterBreak="0">
    <w:nsid w:val="7DD36250"/>
    <w:multiLevelType w:val="hybridMultilevel"/>
    <w:tmpl w:val="110A06D4"/>
    <w:lvl w:ilvl="0" w:tplc="D3AE49FE">
      <w:start w:val="6"/>
      <w:numFmt w:val="decimal"/>
      <w:lvlText w:val="%1."/>
      <w:lvlJc w:val="left"/>
      <w:pPr>
        <w:ind w:left="-20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1"/>
  </w:num>
  <w:num w:numId="2">
    <w:abstractNumId w:val="8"/>
  </w:num>
  <w:num w:numId="3">
    <w:abstractNumId w:val="4"/>
  </w:num>
  <w:num w:numId="4">
    <w:abstractNumId w:val="34"/>
  </w:num>
  <w:num w:numId="5">
    <w:abstractNumId w:val="13"/>
  </w:num>
  <w:num w:numId="6">
    <w:abstractNumId w:val="2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8"/>
  </w:num>
  <w:num w:numId="10">
    <w:abstractNumId w:val="33"/>
  </w:num>
  <w:num w:numId="11">
    <w:abstractNumId w:val="23"/>
  </w:num>
  <w:num w:numId="12">
    <w:abstractNumId w:val="27"/>
  </w:num>
  <w:num w:numId="13">
    <w:abstractNumId w:val="40"/>
  </w:num>
  <w:num w:numId="14">
    <w:abstractNumId w:val="30"/>
  </w:num>
  <w:num w:numId="15">
    <w:abstractNumId w:val="39"/>
  </w:num>
  <w:num w:numId="16">
    <w:abstractNumId w:val="14"/>
  </w:num>
  <w:num w:numId="17">
    <w:abstractNumId w:val="11"/>
  </w:num>
  <w:num w:numId="18">
    <w:abstractNumId w:val="12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5"/>
  </w:num>
  <w:num w:numId="22">
    <w:abstractNumId w:val="17"/>
  </w:num>
  <w:num w:numId="23">
    <w:abstractNumId w:val="16"/>
  </w:num>
  <w:num w:numId="24">
    <w:abstractNumId w:val="41"/>
  </w:num>
  <w:num w:numId="25">
    <w:abstractNumId w:val="28"/>
  </w:num>
  <w:num w:numId="26">
    <w:abstractNumId w:val="10"/>
  </w:num>
  <w:num w:numId="27">
    <w:abstractNumId w:val="37"/>
  </w:num>
  <w:num w:numId="28">
    <w:abstractNumId w:val="24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6"/>
  </w:num>
  <w:num w:numId="34">
    <w:abstractNumId w:val="3"/>
  </w:num>
  <w:num w:numId="35">
    <w:abstractNumId w:val="7"/>
  </w:num>
  <w:num w:numId="36">
    <w:abstractNumId w:val="1"/>
  </w:num>
  <w:num w:numId="37">
    <w:abstractNumId w:val="20"/>
  </w:num>
  <w:num w:numId="38">
    <w:abstractNumId w:val="9"/>
  </w:num>
  <w:num w:numId="39">
    <w:abstractNumId w:val="35"/>
  </w:num>
  <w:num w:numId="40">
    <w:abstractNumId w:val="2"/>
  </w:num>
  <w:num w:numId="41">
    <w:abstractNumId w:val="15"/>
  </w:num>
  <w:num w:numId="42">
    <w:abstractNumId w:val="29"/>
  </w:num>
  <w:num w:numId="43">
    <w:abstractNumId w:val="31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01814"/>
    <w:rsid w:val="0002137A"/>
    <w:rsid w:val="00023F07"/>
    <w:rsid w:val="00032B94"/>
    <w:rsid w:val="00032FC3"/>
    <w:rsid w:val="00047F28"/>
    <w:rsid w:val="00050842"/>
    <w:rsid w:val="000525C4"/>
    <w:rsid w:val="00077712"/>
    <w:rsid w:val="0009036E"/>
    <w:rsid w:val="00097A24"/>
    <w:rsid w:val="000A03F0"/>
    <w:rsid w:val="000B5DD7"/>
    <w:rsid w:val="000C669E"/>
    <w:rsid w:val="000C7F08"/>
    <w:rsid w:val="000D10D0"/>
    <w:rsid w:val="000D1749"/>
    <w:rsid w:val="000D7081"/>
    <w:rsid w:val="00111029"/>
    <w:rsid w:val="0012131E"/>
    <w:rsid w:val="0012487F"/>
    <w:rsid w:val="0012538B"/>
    <w:rsid w:val="00127455"/>
    <w:rsid w:val="00135EE9"/>
    <w:rsid w:val="00150ED9"/>
    <w:rsid w:val="00152E12"/>
    <w:rsid w:val="00164086"/>
    <w:rsid w:val="001713FC"/>
    <w:rsid w:val="001765ED"/>
    <w:rsid w:val="00184EB0"/>
    <w:rsid w:val="001907E2"/>
    <w:rsid w:val="001926F5"/>
    <w:rsid w:val="001A2926"/>
    <w:rsid w:val="001B5A18"/>
    <w:rsid w:val="001C447E"/>
    <w:rsid w:val="001F54F4"/>
    <w:rsid w:val="00220873"/>
    <w:rsid w:val="00225962"/>
    <w:rsid w:val="0023066B"/>
    <w:rsid w:val="00233F8E"/>
    <w:rsid w:val="002609B0"/>
    <w:rsid w:val="002612B7"/>
    <w:rsid w:val="00266468"/>
    <w:rsid w:val="0029016C"/>
    <w:rsid w:val="002A107D"/>
    <w:rsid w:val="002B4A2F"/>
    <w:rsid w:val="002B528F"/>
    <w:rsid w:val="002C065F"/>
    <w:rsid w:val="002C33F8"/>
    <w:rsid w:val="002D229C"/>
    <w:rsid w:val="003242DF"/>
    <w:rsid w:val="00343704"/>
    <w:rsid w:val="00373BA5"/>
    <w:rsid w:val="00380CD6"/>
    <w:rsid w:val="00386597"/>
    <w:rsid w:val="00395DF8"/>
    <w:rsid w:val="003A1223"/>
    <w:rsid w:val="003A3FCD"/>
    <w:rsid w:val="003C5172"/>
    <w:rsid w:val="003D1249"/>
    <w:rsid w:val="003E4EC2"/>
    <w:rsid w:val="003E4ED1"/>
    <w:rsid w:val="003E7C97"/>
    <w:rsid w:val="0040569B"/>
    <w:rsid w:val="00421BB1"/>
    <w:rsid w:val="00431B9E"/>
    <w:rsid w:val="00443C10"/>
    <w:rsid w:val="00447912"/>
    <w:rsid w:val="00455ABE"/>
    <w:rsid w:val="00456F61"/>
    <w:rsid w:val="00464505"/>
    <w:rsid w:val="00464C3B"/>
    <w:rsid w:val="00484CED"/>
    <w:rsid w:val="004A7BB2"/>
    <w:rsid w:val="004C108D"/>
    <w:rsid w:val="004E6EF8"/>
    <w:rsid w:val="004E7A0C"/>
    <w:rsid w:val="004F55D7"/>
    <w:rsid w:val="0050528B"/>
    <w:rsid w:val="00510AA3"/>
    <w:rsid w:val="00515281"/>
    <w:rsid w:val="0054005B"/>
    <w:rsid w:val="00545926"/>
    <w:rsid w:val="0055070F"/>
    <w:rsid w:val="005559E9"/>
    <w:rsid w:val="005571DD"/>
    <w:rsid w:val="00565F99"/>
    <w:rsid w:val="00567EFB"/>
    <w:rsid w:val="005707DD"/>
    <w:rsid w:val="00575E47"/>
    <w:rsid w:val="00586ACE"/>
    <w:rsid w:val="005A5250"/>
    <w:rsid w:val="005B1918"/>
    <w:rsid w:val="005B6EFF"/>
    <w:rsid w:val="005C0278"/>
    <w:rsid w:val="005C33E9"/>
    <w:rsid w:val="005C6330"/>
    <w:rsid w:val="005C6E0E"/>
    <w:rsid w:val="005D1907"/>
    <w:rsid w:val="006163EA"/>
    <w:rsid w:val="006354BB"/>
    <w:rsid w:val="00635EC4"/>
    <w:rsid w:val="00637A65"/>
    <w:rsid w:val="00640A80"/>
    <w:rsid w:val="006416EF"/>
    <w:rsid w:val="00645113"/>
    <w:rsid w:val="00647EC2"/>
    <w:rsid w:val="00661166"/>
    <w:rsid w:val="00665DE3"/>
    <w:rsid w:val="00672B4D"/>
    <w:rsid w:val="00675A0E"/>
    <w:rsid w:val="006761F5"/>
    <w:rsid w:val="00676BA4"/>
    <w:rsid w:val="00686AC1"/>
    <w:rsid w:val="006B79AE"/>
    <w:rsid w:val="006C2469"/>
    <w:rsid w:val="006C31C5"/>
    <w:rsid w:val="006D50A8"/>
    <w:rsid w:val="006D6E83"/>
    <w:rsid w:val="006E39FE"/>
    <w:rsid w:val="006E620C"/>
    <w:rsid w:val="006F7B83"/>
    <w:rsid w:val="00703BEA"/>
    <w:rsid w:val="007064DF"/>
    <w:rsid w:val="00706910"/>
    <w:rsid w:val="007078B8"/>
    <w:rsid w:val="0073397C"/>
    <w:rsid w:val="00733F78"/>
    <w:rsid w:val="00753D79"/>
    <w:rsid w:val="00772A53"/>
    <w:rsid w:val="007769C4"/>
    <w:rsid w:val="00777B21"/>
    <w:rsid w:val="007800A0"/>
    <w:rsid w:val="00785361"/>
    <w:rsid w:val="007A3129"/>
    <w:rsid w:val="007A36DD"/>
    <w:rsid w:val="007A5A84"/>
    <w:rsid w:val="007C403E"/>
    <w:rsid w:val="007C4CD1"/>
    <w:rsid w:val="007C5284"/>
    <w:rsid w:val="007D6415"/>
    <w:rsid w:val="007D7222"/>
    <w:rsid w:val="007E1E1C"/>
    <w:rsid w:val="007E1F20"/>
    <w:rsid w:val="007F63F1"/>
    <w:rsid w:val="008070F0"/>
    <w:rsid w:val="00812EEE"/>
    <w:rsid w:val="00824CA3"/>
    <w:rsid w:val="0082586A"/>
    <w:rsid w:val="00831B51"/>
    <w:rsid w:val="00836E10"/>
    <w:rsid w:val="00875B09"/>
    <w:rsid w:val="00876D40"/>
    <w:rsid w:val="00882E39"/>
    <w:rsid w:val="008A21AB"/>
    <w:rsid w:val="008A2A54"/>
    <w:rsid w:val="008B1C49"/>
    <w:rsid w:val="008B53F0"/>
    <w:rsid w:val="008B79ED"/>
    <w:rsid w:val="008C0C3B"/>
    <w:rsid w:val="008C6CC3"/>
    <w:rsid w:val="008D231F"/>
    <w:rsid w:val="008F7856"/>
    <w:rsid w:val="00905A4A"/>
    <w:rsid w:val="00933070"/>
    <w:rsid w:val="0099407D"/>
    <w:rsid w:val="009A3A49"/>
    <w:rsid w:val="009B339A"/>
    <w:rsid w:val="009B41F0"/>
    <w:rsid w:val="009C3337"/>
    <w:rsid w:val="009D58FE"/>
    <w:rsid w:val="009D6F55"/>
    <w:rsid w:val="009E636F"/>
    <w:rsid w:val="00A14373"/>
    <w:rsid w:val="00A20EC2"/>
    <w:rsid w:val="00A305F0"/>
    <w:rsid w:val="00A30C2F"/>
    <w:rsid w:val="00A3267B"/>
    <w:rsid w:val="00A33E81"/>
    <w:rsid w:val="00A40117"/>
    <w:rsid w:val="00A46656"/>
    <w:rsid w:val="00A62F04"/>
    <w:rsid w:val="00A634E8"/>
    <w:rsid w:val="00A724DF"/>
    <w:rsid w:val="00A80D54"/>
    <w:rsid w:val="00A87149"/>
    <w:rsid w:val="00AA39E2"/>
    <w:rsid w:val="00AA792D"/>
    <w:rsid w:val="00AB51B5"/>
    <w:rsid w:val="00AD552E"/>
    <w:rsid w:val="00AF10BF"/>
    <w:rsid w:val="00B06C7D"/>
    <w:rsid w:val="00B1437F"/>
    <w:rsid w:val="00B16AF3"/>
    <w:rsid w:val="00B331A8"/>
    <w:rsid w:val="00B333A1"/>
    <w:rsid w:val="00B619CD"/>
    <w:rsid w:val="00B76BAC"/>
    <w:rsid w:val="00B920D5"/>
    <w:rsid w:val="00B9633C"/>
    <w:rsid w:val="00B96986"/>
    <w:rsid w:val="00BB4D8E"/>
    <w:rsid w:val="00BC154B"/>
    <w:rsid w:val="00BC2B2D"/>
    <w:rsid w:val="00BC4D37"/>
    <w:rsid w:val="00BC7DB8"/>
    <w:rsid w:val="00BE3684"/>
    <w:rsid w:val="00BE48E3"/>
    <w:rsid w:val="00BE7428"/>
    <w:rsid w:val="00BF6666"/>
    <w:rsid w:val="00C03F6B"/>
    <w:rsid w:val="00C041CE"/>
    <w:rsid w:val="00C12374"/>
    <w:rsid w:val="00C15BD7"/>
    <w:rsid w:val="00C20425"/>
    <w:rsid w:val="00C71E8A"/>
    <w:rsid w:val="00C90AE2"/>
    <w:rsid w:val="00C9623B"/>
    <w:rsid w:val="00CB29AA"/>
    <w:rsid w:val="00CB37A8"/>
    <w:rsid w:val="00CB4DE2"/>
    <w:rsid w:val="00CD2548"/>
    <w:rsid w:val="00D03C67"/>
    <w:rsid w:val="00D21B96"/>
    <w:rsid w:val="00D2457D"/>
    <w:rsid w:val="00D417C3"/>
    <w:rsid w:val="00D55A4D"/>
    <w:rsid w:val="00D642F6"/>
    <w:rsid w:val="00D6700C"/>
    <w:rsid w:val="00D755E5"/>
    <w:rsid w:val="00D81E1C"/>
    <w:rsid w:val="00D826BE"/>
    <w:rsid w:val="00D8472F"/>
    <w:rsid w:val="00D85FCE"/>
    <w:rsid w:val="00DA411B"/>
    <w:rsid w:val="00DA57B3"/>
    <w:rsid w:val="00DB17ED"/>
    <w:rsid w:val="00DB6620"/>
    <w:rsid w:val="00DC52ED"/>
    <w:rsid w:val="00DC79E6"/>
    <w:rsid w:val="00DD41CF"/>
    <w:rsid w:val="00DD6397"/>
    <w:rsid w:val="00E009DE"/>
    <w:rsid w:val="00E05C74"/>
    <w:rsid w:val="00E128F3"/>
    <w:rsid w:val="00E2419C"/>
    <w:rsid w:val="00E25701"/>
    <w:rsid w:val="00E30B84"/>
    <w:rsid w:val="00E521A4"/>
    <w:rsid w:val="00E541CE"/>
    <w:rsid w:val="00E55CBF"/>
    <w:rsid w:val="00E702A6"/>
    <w:rsid w:val="00E76390"/>
    <w:rsid w:val="00E82D6C"/>
    <w:rsid w:val="00EA1EBA"/>
    <w:rsid w:val="00EB28AB"/>
    <w:rsid w:val="00ED3547"/>
    <w:rsid w:val="00EE7FB2"/>
    <w:rsid w:val="00EF7E3F"/>
    <w:rsid w:val="00F015B8"/>
    <w:rsid w:val="00F015C6"/>
    <w:rsid w:val="00F02915"/>
    <w:rsid w:val="00F050CB"/>
    <w:rsid w:val="00F25157"/>
    <w:rsid w:val="00F26E37"/>
    <w:rsid w:val="00F536EB"/>
    <w:rsid w:val="00F5562B"/>
    <w:rsid w:val="00F63936"/>
    <w:rsid w:val="00F76D9D"/>
    <w:rsid w:val="00F819B4"/>
    <w:rsid w:val="00F825FA"/>
    <w:rsid w:val="00F846F3"/>
    <w:rsid w:val="00F9669A"/>
    <w:rsid w:val="00FA2F63"/>
    <w:rsid w:val="00FC228B"/>
    <w:rsid w:val="00FC7A64"/>
    <w:rsid w:val="00FD192C"/>
    <w:rsid w:val="00FD3C4B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8DB5-79B0-40AC-B6F0-D10ECA31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List Paragraph"/>
    <w:basedOn w:val="a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iPriority w:val="99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uiPriority w:val="10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7078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61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FD3C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192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926F5"/>
  </w:style>
  <w:style w:type="paragraph" w:styleId="af6">
    <w:name w:val="footer"/>
    <w:basedOn w:val="a"/>
    <w:link w:val="af7"/>
    <w:uiPriority w:val="99"/>
    <w:unhideWhenUsed/>
    <w:rsid w:val="00192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92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AC796E259BE3E4B5D737264E66D251D2174C8ACDFD49F9A99CA67DD3C2913BDE9270D7237F7EIE03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FEF1C-DA35-40BE-AE2E-0F34D49DD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10</Pages>
  <Words>6304</Words>
  <Characters>35938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cp:lastPrinted>2020-06-23T01:13:00Z</cp:lastPrinted>
  <dcterms:created xsi:type="dcterms:W3CDTF">2016-05-31T05:15:00Z</dcterms:created>
  <dcterms:modified xsi:type="dcterms:W3CDTF">2024-07-14T23:21:00Z</dcterms:modified>
</cp:coreProperties>
</file>