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D32804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06 августа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061EA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32804" w:rsidRPr="00D01E34" w:rsidRDefault="00C10AC8" w:rsidP="00D01E34">
      <w:pPr>
        <w:pStyle w:val="a7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E34">
        <w:rPr>
          <w:rFonts w:ascii="Times New Roman" w:eastAsia="Times New Roman" w:hAnsi="Times New Roman" w:cs="Times New Roman"/>
          <w:sz w:val="24"/>
          <w:szCs w:val="24"/>
        </w:rPr>
        <w:t>В повестку заседания включен</w:t>
      </w:r>
      <w:r w:rsidR="00A65CEB" w:rsidRPr="00D01E34">
        <w:rPr>
          <w:rFonts w:ascii="Times New Roman" w:eastAsia="Times New Roman" w:hAnsi="Times New Roman" w:cs="Times New Roman"/>
          <w:sz w:val="24"/>
          <w:szCs w:val="24"/>
        </w:rPr>
        <w:t xml:space="preserve"> общепрофилактический</w:t>
      </w:r>
      <w:r w:rsidR="009C39C7" w:rsidRPr="00D0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E34">
        <w:rPr>
          <w:rFonts w:ascii="Times New Roman" w:hAnsi="Times New Roman" w:cs="Times New Roman"/>
          <w:bCs/>
          <w:sz w:val="24"/>
          <w:szCs w:val="24"/>
        </w:rPr>
        <w:t>вопрос</w:t>
      </w:r>
      <w:r w:rsidR="00A65CEB" w:rsidRPr="00D01E3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D32804" w:rsidRPr="00D01E34">
        <w:rPr>
          <w:rFonts w:ascii="Times New Roman" w:hAnsi="Times New Roman" w:cs="Times New Roman"/>
          <w:sz w:val="24"/>
          <w:szCs w:val="24"/>
        </w:rPr>
        <w:t xml:space="preserve">Анализ индивидуальной профилактической работы с семьями и несовершеннолетними, состоящими на учетах в органах и учреждениях системы профилактики, по итогам 2-го квартала 2025 года. </w:t>
      </w:r>
    </w:p>
    <w:p w:rsidR="00262361" w:rsidRPr="00D01E34" w:rsidRDefault="00D32804" w:rsidP="00D01E34">
      <w:pPr>
        <w:pStyle w:val="a7"/>
        <w:spacing w:after="0" w:line="276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E34">
        <w:rPr>
          <w:rFonts w:ascii="Times New Roman" w:hAnsi="Times New Roman" w:cs="Times New Roman"/>
          <w:sz w:val="24"/>
          <w:szCs w:val="24"/>
        </w:rPr>
        <w:t xml:space="preserve">Итоги межведомственного консилиума по работе с семьями СОП и несовершеннолетними, состоящими на профилактических учётах по </w:t>
      </w:r>
      <w:r w:rsidRPr="00D01E34">
        <w:rPr>
          <w:rFonts w:ascii="Times New Roman" w:hAnsi="Times New Roman" w:cs="Times New Roman"/>
          <w:sz w:val="24"/>
          <w:szCs w:val="24"/>
        </w:rPr>
        <w:t>итогам 2-го квартала 2025 года»</w:t>
      </w:r>
    </w:p>
    <w:p w:rsidR="00D32804" w:rsidRPr="00D01E34" w:rsidRDefault="00D32804" w:rsidP="00D01E34">
      <w:pPr>
        <w:shd w:val="clear" w:color="auto" w:fill="FFFFFF"/>
        <w:spacing w:after="0" w:line="276" w:lineRule="auto"/>
        <w:ind w:left="-567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E34">
        <w:rPr>
          <w:rFonts w:ascii="Times New Roman" w:hAnsi="Times New Roman" w:cs="Times New Roman"/>
          <w:sz w:val="24"/>
          <w:szCs w:val="24"/>
        </w:rPr>
        <w:t>У</w:t>
      </w:r>
      <w:r w:rsidR="0079076C" w:rsidRPr="00D01E34">
        <w:rPr>
          <w:rFonts w:ascii="Times New Roman" w:hAnsi="Times New Roman" w:cs="Times New Roman"/>
          <w:sz w:val="24"/>
          <w:szCs w:val="24"/>
        </w:rPr>
        <w:t xml:space="preserve">становлено: </w:t>
      </w:r>
      <w:r w:rsidRPr="00D01E34">
        <w:rPr>
          <w:rFonts w:ascii="Times New Roman" w:hAnsi="Times New Roman" w:cs="Times New Roman"/>
          <w:sz w:val="24"/>
          <w:szCs w:val="24"/>
        </w:rPr>
        <w:t>по состоянию на 01.07.2025</w:t>
      </w:r>
      <w:r w:rsidRPr="00D01E34">
        <w:rPr>
          <w:rFonts w:ascii="Times New Roman" w:hAnsi="Times New Roman" w:cs="Times New Roman"/>
          <w:sz w:val="24"/>
          <w:szCs w:val="24"/>
        </w:rPr>
        <w:t xml:space="preserve"> показатель «семья, находящая</w:t>
      </w:r>
      <w:r w:rsidRPr="00D01E34">
        <w:rPr>
          <w:rFonts w:ascii="Times New Roman" w:hAnsi="Times New Roman" w:cs="Times New Roman"/>
          <w:sz w:val="24"/>
          <w:szCs w:val="24"/>
        </w:rPr>
        <w:t>с</w:t>
      </w:r>
      <w:r w:rsidRPr="00D01E34">
        <w:rPr>
          <w:rFonts w:ascii="Times New Roman" w:hAnsi="Times New Roman" w:cs="Times New Roman"/>
          <w:sz w:val="24"/>
          <w:szCs w:val="24"/>
        </w:rPr>
        <w:t>я в социально опасном положении»</w:t>
      </w:r>
      <w:r w:rsidR="00D01E34" w:rsidRPr="00D01E34">
        <w:rPr>
          <w:rFonts w:ascii="Times New Roman" w:hAnsi="Times New Roman" w:cs="Times New Roman"/>
          <w:sz w:val="24"/>
          <w:szCs w:val="24"/>
        </w:rPr>
        <w:t xml:space="preserve"> имеет тенденцию к снижению:</w:t>
      </w:r>
      <w:r w:rsidRPr="00D01E34">
        <w:rPr>
          <w:rFonts w:ascii="Times New Roman" w:hAnsi="Times New Roman" w:cs="Times New Roman"/>
          <w:sz w:val="24"/>
          <w:szCs w:val="24"/>
        </w:rPr>
        <w:t xml:space="preserve"> так на 01.01.2025 – 17 семей, в них проживало 34 несовершеннолетних (АППГ – 21 семья, в них проживало 48 несовершеннолетних); по состоянию на 30.06.2025 – 11 семей, в них 25 несовершеннолетних (АППГ – 22 семьи, в них 47 несовершеннолетних).</w:t>
      </w:r>
    </w:p>
    <w:p w:rsidR="00D32804" w:rsidRPr="00D01E34" w:rsidRDefault="00D32804" w:rsidP="00D01E34">
      <w:pPr>
        <w:spacing w:after="0" w:line="276" w:lineRule="auto"/>
        <w:ind w:left="-567" w:right="-284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E34">
        <w:rPr>
          <w:rFonts w:ascii="Times New Roman" w:hAnsi="Times New Roman" w:cs="Times New Roman"/>
          <w:bCs/>
          <w:sz w:val="24"/>
          <w:szCs w:val="24"/>
        </w:rPr>
        <w:t>Также специалистами отмечена положительная динамика и стабильная ситуация в семье</w:t>
      </w:r>
      <w:r w:rsidRPr="00D01E34">
        <w:rPr>
          <w:rFonts w:ascii="Times New Roman" w:hAnsi="Times New Roman" w:cs="Times New Roman"/>
          <w:sz w:val="24"/>
          <w:szCs w:val="24"/>
        </w:rPr>
        <w:t xml:space="preserve"> </w:t>
      </w:r>
      <w:r w:rsidR="00D01E34" w:rsidRPr="00D01E34">
        <w:rPr>
          <w:rFonts w:ascii="Times New Roman" w:hAnsi="Times New Roman" w:cs="Times New Roman"/>
          <w:sz w:val="24"/>
          <w:szCs w:val="24"/>
        </w:rPr>
        <w:t>И.</w:t>
      </w:r>
    </w:p>
    <w:p w:rsidR="00D32804" w:rsidRPr="00D01E34" w:rsidRDefault="00D32804" w:rsidP="00D01E34">
      <w:pPr>
        <w:pStyle w:val="a3"/>
        <w:pBdr>
          <w:bottom w:val="single" w:sz="4" w:space="0" w:color="FFFFFF"/>
        </w:pBdr>
        <w:spacing w:after="0" w:line="276" w:lineRule="auto"/>
        <w:ind w:left="-567" w:right="-284"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1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Особое беспокойство вызывают </w:t>
      </w:r>
      <w:r w:rsidR="00D01E34" w:rsidRPr="00D01E34">
        <w:rPr>
          <w:rFonts w:ascii="Times New Roman" w:hAnsi="Times New Roman" w:cs="Times New Roman"/>
          <w:sz w:val="24"/>
          <w:szCs w:val="24"/>
          <w:shd w:val="clear" w:color="auto" w:fill="FFFFFF"/>
        </w:rPr>
        <w:t>2 семьи, где родители недолжным образом исполняют родительские обязанности по воспитанию и содержанию детей.</w:t>
      </w:r>
    </w:p>
    <w:p w:rsidR="00D32804" w:rsidRPr="00D01E34" w:rsidRDefault="00D32804" w:rsidP="00D01E34">
      <w:pPr>
        <w:pStyle w:val="a3"/>
        <w:pBdr>
          <w:bottom w:val="single" w:sz="4" w:space="0" w:color="FFFFFF"/>
        </w:pBdr>
        <w:spacing w:after="0" w:line="276" w:lineRule="auto"/>
        <w:ind w:left="-567" w:right="-284"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1E34">
        <w:rPr>
          <w:rFonts w:ascii="Times New Roman" w:hAnsi="Times New Roman" w:cs="Times New Roman"/>
          <w:sz w:val="24"/>
          <w:szCs w:val="24"/>
        </w:rPr>
        <w:t>В ходе обсуждения информации председателем КДНиЗП зачитано обращение директора департамента, председат</w:t>
      </w:r>
      <w:r w:rsidR="00D01E34" w:rsidRPr="00D01E34">
        <w:rPr>
          <w:rFonts w:ascii="Times New Roman" w:hAnsi="Times New Roman" w:cs="Times New Roman"/>
          <w:sz w:val="24"/>
          <w:szCs w:val="24"/>
        </w:rPr>
        <w:t>еля</w:t>
      </w:r>
      <w:r w:rsidRPr="00D01E34">
        <w:rPr>
          <w:rFonts w:ascii="Times New Roman" w:hAnsi="Times New Roman" w:cs="Times New Roman"/>
          <w:sz w:val="24"/>
          <w:szCs w:val="24"/>
        </w:rPr>
        <w:t xml:space="preserve"> Приморской краевой межведомственной комиссии по делам несовершеннолетних и защите их прав (Исаченко В.А.) о том, что Министерством внутренних дел Российской Федерации в преддверии нового 2025-2026 учебного года инициировано проведение акции «Помоги пойти учиться». В рамках проводимой акции территориальные органы МВД России ориентированы на оказание содействия заинтересованным субъектам системы профилактики в проверке готовности к учебному году несовершеннолетних, проживающих в неблагополучных и малообеспеченных семьях, проведению сверок с образовательными организациями по охвату учебной занятостью всех детей школьного возраста, разъяснительной работе с родителями. Принимая во внимание усиление механизмов интеграции в общероссийскую среду детей-мигрантов и контроля за соблюдением их прав на образование, пристального контроля со стороны заинтересованных ведомств требует выстраивание эффективного взаимодействия между органами, осуществляющими управление образованием, подразделениями по вопросам миграции органов внутренних дел и комиссиями по делам несовершеннолетних и защите их прав. Не теряют своей актуальности вопросы сопровождения процесса устройства на новое место учебы несовершеннолетних, отчисляемых из школ в связи со сменой места жительства, в особенности на межрегиональном уровне. В целях координации деятельности органов и учреждений системы профилактики по предупреждению безнадзорности, правонарушений и антиобщественных действий несовершеннолетних, обеспечению защиты прав и законных интересов несовершеннолетних на контроле Приморской краевой межведомственной комиссии по делам несовершеннолетних и защите их прав находится исполнение постановления «О взаимодействии органов и учреждений системы профилактики безнадзорности и правонарушений несовершеннолетних  Далее - краевая комиссия 2 Приморского края по предупреждению преступлений, совершенных несовершеннолетними, а также в отношении них, в том числе, против их половой неприкосновенности, выявлению фактов жестокого обращения и насилия в отношении детей в семье» от 31.10.2024 № 4, в рамках которого председателям комиссий по делам несовершеннолетних и защите их прав муниципальных образований Приморского края (далее - муниципальные комиссии) поручено на постоянной основе осуществлять на подведомственных территориях ежемесячный анализ в сфере профилактики семейного и детского неблагополучия, социального сиротства, организации работы органов и </w:t>
      </w:r>
      <w:r w:rsidRPr="00D01E34">
        <w:rPr>
          <w:rFonts w:ascii="Times New Roman" w:hAnsi="Times New Roman" w:cs="Times New Roman"/>
          <w:sz w:val="24"/>
          <w:szCs w:val="24"/>
        </w:rPr>
        <w:lastRenderedPageBreak/>
        <w:t>учреждений системы профилактики, в том числе о выявленных фактах нарушения прав несовершеннолетних, о не обучающихся несовершеннолетних (п.3). Кроме того, на контроле краевой комиссии находится исполнение постановления «О законности обучения и приема в образовательные организации Приморского края детей иностранных граждан» от 28.11.2024 № 9. Учитывая вышеизложенное, прошу обеспечить исполнение п. 3 постановления краевой комиссии от 31.10.2024 № 4, в связи с этим поручено вынести на ближайшие заседания муниципальных комиссий рассмотрение вопросов межведомственного взаимодействия органов и учреждений системы профилактики, касающихся организации работы по оказанию помощи семьям с детьми школьного возраста, находящимся в трудной жизненной ситуации и социально опасном положении, своевременности вовлечения несовершеннолетних в процесс обучения.</w:t>
      </w:r>
    </w:p>
    <w:p w:rsidR="0079076C" w:rsidRPr="00D01E34" w:rsidRDefault="00D32804" w:rsidP="00D01E34">
      <w:pPr>
        <w:pStyle w:val="a3"/>
        <w:pBdr>
          <w:bottom w:val="single" w:sz="4" w:space="0" w:color="FFFFFF"/>
        </w:pBdr>
        <w:spacing w:line="276" w:lineRule="auto"/>
        <w:ind w:left="-567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E34">
        <w:rPr>
          <w:rFonts w:ascii="Times New Roman" w:hAnsi="Times New Roman" w:cs="Times New Roman"/>
          <w:sz w:val="24"/>
          <w:szCs w:val="24"/>
        </w:rPr>
        <w:t>На основании изложенного, Комиссия, в целях достижения более эффективной работы с семьями, состоящими на учете в органах и учреждениях системы профилактики; приоритетными, выделяя задачи государственной семейной политики на современном этапе, направленные на утверждение традиционных семейных ценностей и семейного образа жизни, возрождение и сохранение духовно-нравственных традиций в семейных отношениях и семейном воспитании, создание условий для обеспечения семейного благополучия, ответственного родительства, повышения авторитета родителей в семье и обществе и поддержания социальной устойчивости каждой семьи, большинством голосов постановила:</w:t>
      </w:r>
      <w:r w:rsidR="00D01E34" w:rsidRPr="00D01E34">
        <w:rPr>
          <w:rFonts w:ascii="Times New Roman" w:hAnsi="Times New Roman" w:cs="Times New Roman"/>
          <w:sz w:val="24"/>
          <w:szCs w:val="24"/>
        </w:rPr>
        <w:t xml:space="preserve"> в</w:t>
      </w:r>
      <w:r w:rsidRPr="00D01E34">
        <w:rPr>
          <w:rFonts w:ascii="Times New Roman" w:hAnsi="Times New Roman" w:cs="Times New Roman"/>
          <w:sz w:val="24"/>
          <w:szCs w:val="24"/>
        </w:rPr>
        <w:t>о исполнение поручений председателя Приморской краевой межведомственной комиссии по делам несовершеннолетних и защите их пр</w:t>
      </w:r>
      <w:r w:rsidR="00D01E34" w:rsidRPr="00D01E34">
        <w:rPr>
          <w:rFonts w:ascii="Times New Roman" w:hAnsi="Times New Roman" w:cs="Times New Roman"/>
          <w:sz w:val="24"/>
          <w:szCs w:val="24"/>
        </w:rPr>
        <w:t xml:space="preserve">ав  организовать комплекс мероприятий. Также 1 семья признана </w:t>
      </w:r>
      <w:r w:rsidRPr="00D01E34">
        <w:rPr>
          <w:rFonts w:ascii="Times New Roman" w:hAnsi="Times New Roman" w:cs="Times New Roman"/>
          <w:sz w:val="24"/>
          <w:szCs w:val="24"/>
        </w:rPr>
        <w:t xml:space="preserve">находящейся </w:t>
      </w:r>
      <w:r w:rsidR="00D01E34" w:rsidRPr="00D01E34">
        <w:rPr>
          <w:rFonts w:ascii="Times New Roman" w:hAnsi="Times New Roman" w:cs="Times New Roman"/>
          <w:sz w:val="24"/>
          <w:szCs w:val="24"/>
        </w:rPr>
        <w:t>в социально опасном положении. Поручено о</w:t>
      </w:r>
      <w:r w:rsidRPr="00D01E34">
        <w:rPr>
          <w:rFonts w:ascii="Times New Roman" w:hAnsi="Times New Roman" w:cs="Times New Roman"/>
          <w:sz w:val="24"/>
          <w:szCs w:val="24"/>
        </w:rPr>
        <w:t xml:space="preserve">рганизовать ИПР в отношении семьи. </w:t>
      </w:r>
      <w:r w:rsidR="00D01E34">
        <w:rPr>
          <w:rFonts w:ascii="Times New Roman" w:hAnsi="Times New Roman" w:cs="Times New Roman"/>
          <w:sz w:val="24"/>
          <w:szCs w:val="24"/>
        </w:rPr>
        <w:t>И в отношении 1 семьи прекращена индивидуальная профилактическая работа</w:t>
      </w:r>
      <w:r w:rsidRPr="00D01E34">
        <w:rPr>
          <w:rFonts w:ascii="Times New Roman" w:hAnsi="Times New Roman" w:cs="Times New Roman"/>
          <w:color w:val="000000"/>
          <w:sz w:val="24"/>
          <w:szCs w:val="24"/>
        </w:rPr>
        <w:t>, и п</w:t>
      </w:r>
      <w:r w:rsidR="00D01E34">
        <w:rPr>
          <w:rFonts w:ascii="Times New Roman" w:hAnsi="Times New Roman" w:cs="Times New Roman"/>
          <w:sz w:val="24"/>
          <w:szCs w:val="24"/>
        </w:rPr>
        <w:t>ризнана семья</w:t>
      </w:r>
      <w:r w:rsidRPr="00D01E34">
        <w:rPr>
          <w:rFonts w:ascii="Times New Roman" w:hAnsi="Times New Roman" w:cs="Times New Roman"/>
          <w:sz w:val="24"/>
          <w:szCs w:val="24"/>
        </w:rPr>
        <w:t>, утратившей статус «семья, находящаяся в социально опасном положении».</w:t>
      </w:r>
    </w:p>
    <w:p w:rsidR="00D01E34" w:rsidRDefault="00E2419C" w:rsidP="00D01E34">
      <w:pPr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E34">
        <w:rPr>
          <w:rFonts w:ascii="Times New Roman" w:hAnsi="Times New Roman" w:cs="Times New Roman"/>
          <w:sz w:val="24"/>
          <w:szCs w:val="24"/>
        </w:rPr>
        <w:t>На рассмотр</w:t>
      </w:r>
      <w:r w:rsidR="003A3FCD" w:rsidRPr="00D01E34">
        <w:rPr>
          <w:rFonts w:ascii="Times New Roman" w:hAnsi="Times New Roman" w:cs="Times New Roman"/>
          <w:sz w:val="24"/>
          <w:szCs w:val="24"/>
        </w:rPr>
        <w:t xml:space="preserve">ение в Комиссию </w:t>
      </w:r>
      <w:r w:rsidR="00C041CE" w:rsidRPr="00D01E34">
        <w:rPr>
          <w:rFonts w:ascii="Times New Roman" w:hAnsi="Times New Roman" w:cs="Times New Roman"/>
          <w:sz w:val="24"/>
          <w:szCs w:val="24"/>
        </w:rPr>
        <w:t>поступи</w:t>
      </w:r>
      <w:r w:rsidR="0079371D" w:rsidRPr="00D01E34">
        <w:rPr>
          <w:rFonts w:ascii="Times New Roman" w:hAnsi="Times New Roman" w:cs="Times New Roman"/>
          <w:sz w:val="24"/>
          <w:szCs w:val="24"/>
        </w:rPr>
        <w:t>л</w:t>
      </w:r>
      <w:r w:rsidR="00DB2CAF" w:rsidRPr="00D01E34">
        <w:rPr>
          <w:rFonts w:ascii="Times New Roman" w:hAnsi="Times New Roman" w:cs="Times New Roman"/>
          <w:sz w:val="24"/>
          <w:szCs w:val="24"/>
        </w:rPr>
        <w:t>о</w:t>
      </w:r>
      <w:r w:rsidR="00870B1F" w:rsidRPr="00D01E34">
        <w:rPr>
          <w:rFonts w:ascii="Times New Roman" w:hAnsi="Times New Roman" w:cs="Times New Roman"/>
          <w:sz w:val="24"/>
          <w:szCs w:val="24"/>
        </w:rPr>
        <w:t xml:space="preserve"> </w:t>
      </w:r>
      <w:r w:rsidR="00D01E34">
        <w:rPr>
          <w:rFonts w:ascii="Times New Roman" w:hAnsi="Times New Roman" w:cs="Times New Roman"/>
          <w:sz w:val="24"/>
          <w:szCs w:val="24"/>
        </w:rPr>
        <w:t>22</w:t>
      </w:r>
      <w:r w:rsidR="0079371D" w:rsidRPr="00D01E34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D01E34">
        <w:rPr>
          <w:rFonts w:ascii="Times New Roman" w:hAnsi="Times New Roman" w:cs="Times New Roman"/>
          <w:sz w:val="24"/>
          <w:szCs w:val="24"/>
        </w:rPr>
        <w:t>а</w:t>
      </w:r>
      <w:r w:rsidR="008444E2" w:rsidRPr="00D01E34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D01E34">
        <w:rPr>
          <w:rFonts w:ascii="Times New Roman" w:hAnsi="Times New Roman" w:cs="Times New Roman"/>
          <w:sz w:val="24"/>
          <w:szCs w:val="24"/>
        </w:rPr>
        <w:t>рассмотрение 5 отложено на комиссию 20.08.2025 в связи с отсутствием граждан.</w:t>
      </w:r>
    </w:p>
    <w:p w:rsidR="00464425" w:rsidRPr="00D01E34" w:rsidRDefault="00D01E34" w:rsidP="00D01E34">
      <w:pPr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444E2" w:rsidRPr="00D01E34">
        <w:rPr>
          <w:rFonts w:ascii="Times New Roman" w:hAnsi="Times New Roman" w:cs="Times New Roman"/>
          <w:sz w:val="24"/>
          <w:szCs w:val="24"/>
        </w:rPr>
        <w:t xml:space="preserve"> родителей/законных представителей</w:t>
      </w:r>
      <w:r w:rsidR="00870B1F" w:rsidRPr="00D01E34">
        <w:rPr>
          <w:rFonts w:ascii="Times New Roman" w:hAnsi="Times New Roman" w:cs="Times New Roman"/>
          <w:sz w:val="24"/>
          <w:szCs w:val="24"/>
        </w:rPr>
        <w:t xml:space="preserve"> </w:t>
      </w:r>
      <w:r w:rsidR="00BB4B63" w:rsidRPr="00D01E3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ривлечены к отве</w:t>
      </w:r>
      <w:r w:rsidR="0018112D"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18112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енности по</w:t>
      </w:r>
      <w:r w:rsidR="00272CA3" w:rsidRPr="00D01E34">
        <w:rPr>
          <w:rFonts w:ascii="Times New Roman" w:hAnsi="Times New Roman" w:cs="Times New Roman"/>
          <w:sz w:val="24"/>
          <w:szCs w:val="24"/>
        </w:rPr>
        <w:t xml:space="preserve"> ч</w:t>
      </w:r>
      <w:r w:rsidR="000F1B57" w:rsidRPr="00D01E34">
        <w:rPr>
          <w:rFonts w:ascii="Times New Roman" w:hAnsi="Times New Roman" w:cs="Times New Roman"/>
          <w:sz w:val="24"/>
          <w:szCs w:val="24"/>
        </w:rPr>
        <w:t xml:space="preserve">.1 ст. 5.35 КоАП РФ (неисполнение или ненадлежащее исполнение родителями или иными </w:t>
      </w:r>
      <w:hyperlink r:id="rId8" w:history="1">
        <w:r w:rsidR="000F1B57" w:rsidRPr="00D01E34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законными представителями</w:t>
        </w:r>
      </w:hyperlink>
      <w:r w:rsidR="000F1B57" w:rsidRPr="00D01E34">
        <w:rPr>
          <w:rFonts w:ascii="Times New Roman" w:hAnsi="Times New Roman" w:cs="Times New Roman"/>
          <w:sz w:val="24"/>
          <w:szCs w:val="24"/>
        </w:rPr>
        <w:t xml:space="preserve"> несовершеннолетних обязанностей по содержанию, воспитанию, защите прав и ин</w:t>
      </w:r>
      <w:r w:rsidR="00272CA3" w:rsidRPr="00D01E34">
        <w:rPr>
          <w:rFonts w:ascii="Times New Roman" w:hAnsi="Times New Roman" w:cs="Times New Roman"/>
          <w:sz w:val="24"/>
          <w:szCs w:val="24"/>
        </w:rPr>
        <w:t>тересов несовершен</w:t>
      </w:r>
      <w:r w:rsidR="008444E2" w:rsidRPr="00D01E34">
        <w:rPr>
          <w:rFonts w:ascii="Times New Roman" w:hAnsi="Times New Roman" w:cs="Times New Roman"/>
          <w:sz w:val="24"/>
          <w:szCs w:val="24"/>
        </w:rPr>
        <w:t>нолетних)</w:t>
      </w:r>
      <w:r w:rsidR="00A42698" w:rsidRPr="00D01E34">
        <w:rPr>
          <w:rFonts w:ascii="Times New Roman" w:hAnsi="Times New Roman" w:cs="Times New Roman"/>
          <w:sz w:val="24"/>
          <w:szCs w:val="24"/>
        </w:rPr>
        <w:t xml:space="preserve"> </w:t>
      </w:r>
      <w:r w:rsidR="0018112D">
        <w:rPr>
          <w:rFonts w:ascii="Times New Roman" w:hAnsi="Times New Roman" w:cs="Times New Roman"/>
          <w:sz w:val="24"/>
          <w:szCs w:val="24"/>
        </w:rPr>
        <w:t>7-ы</w:t>
      </w:r>
      <w:r w:rsidR="00A42698" w:rsidRPr="00D01E34">
        <w:rPr>
          <w:rFonts w:ascii="Times New Roman" w:hAnsi="Times New Roman" w:cs="Times New Roman"/>
          <w:sz w:val="24"/>
          <w:szCs w:val="24"/>
        </w:rPr>
        <w:t>м наложено штрафов</w:t>
      </w:r>
      <w:r w:rsidR="00870B1F" w:rsidRPr="00D01E34">
        <w:rPr>
          <w:rFonts w:ascii="Times New Roman" w:hAnsi="Times New Roman" w:cs="Times New Roman"/>
          <w:sz w:val="24"/>
          <w:szCs w:val="24"/>
        </w:rPr>
        <w:t xml:space="preserve"> </w:t>
      </w:r>
      <w:r w:rsidR="00263F1D" w:rsidRPr="00D01E34">
        <w:rPr>
          <w:rFonts w:ascii="Times New Roman" w:hAnsi="Times New Roman" w:cs="Times New Roman"/>
          <w:sz w:val="24"/>
          <w:szCs w:val="24"/>
        </w:rPr>
        <w:t xml:space="preserve">на </w:t>
      </w:r>
      <w:r w:rsidR="00870B1F" w:rsidRPr="00D01E34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18112D">
        <w:rPr>
          <w:rFonts w:ascii="Times New Roman" w:hAnsi="Times New Roman" w:cs="Times New Roman"/>
          <w:sz w:val="24"/>
          <w:szCs w:val="24"/>
        </w:rPr>
        <w:t>сумму 24</w:t>
      </w:r>
      <w:r w:rsidR="00CE4AB0" w:rsidRPr="00D01E34">
        <w:rPr>
          <w:rFonts w:ascii="Times New Roman" w:hAnsi="Times New Roman" w:cs="Times New Roman"/>
          <w:sz w:val="24"/>
          <w:szCs w:val="24"/>
        </w:rPr>
        <w:t>00,00 рублей</w:t>
      </w:r>
      <w:r w:rsidR="00D03DF0" w:rsidRPr="00D01E34">
        <w:rPr>
          <w:rFonts w:ascii="Times New Roman" w:hAnsi="Times New Roman" w:cs="Times New Roman"/>
          <w:sz w:val="24"/>
          <w:szCs w:val="24"/>
        </w:rPr>
        <w:t xml:space="preserve">; </w:t>
      </w:r>
      <w:r w:rsidR="00980A26">
        <w:rPr>
          <w:rFonts w:ascii="Times New Roman" w:hAnsi="Times New Roman" w:cs="Times New Roman"/>
          <w:sz w:val="24"/>
          <w:szCs w:val="24"/>
        </w:rPr>
        <w:t>3</w:t>
      </w:r>
      <w:r w:rsidR="0018112D">
        <w:rPr>
          <w:rFonts w:ascii="Times New Roman" w:hAnsi="Times New Roman" w:cs="Times New Roman"/>
          <w:sz w:val="24"/>
          <w:szCs w:val="24"/>
        </w:rPr>
        <w:t>-ем</w:t>
      </w:r>
      <w:r w:rsidR="00DB2CAF" w:rsidRPr="00D01E34">
        <w:rPr>
          <w:rFonts w:ascii="Times New Roman" w:hAnsi="Times New Roman" w:cs="Times New Roman"/>
          <w:sz w:val="24"/>
          <w:szCs w:val="24"/>
        </w:rPr>
        <w:t xml:space="preserve"> вынесены предупреждения</w:t>
      </w:r>
      <w:r w:rsidR="00D03DF0" w:rsidRPr="00D01E34">
        <w:rPr>
          <w:rFonts w:ascii="Times New Roman" w:hAnsi="Times New Roman" w:cs="Times New Roman"/>
          <w:sz w:val="24"/>
          <w:szCs w:val="24"/>
        </w:rPr>
        <w:t>.</w:t>
      </w:r>
    </w:p>
    <w:p w:rsidR="00FE4018" w:rsidRPr="00D01E34" w:rsidRDefault="000C1043" w:rsidP="00D01E34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E34">
        <w:rPr>
          <w:rFonts w:ascii="Times New Roman" w:hAnsi="Times New Roman" w:cs="Times New Roman"/>
          <w:sz w:val="24"/>
          <w:szCs w:val="24"/>
        </w:rPr>
        <w:t xml:space="preserve">Также в </w:t>
      </w:r>
      <w:r w:rsidR="00631225" w:rsidRPr="00D01E34">
        <w:rPr>
          <w:rFonts w:ascii="Times New Roman" w:hAnsi="Times New Roman" w:cs="Times New Roman"/>
          <w:sz w:val="24"/>
          <w:szCs w:val="24"/>
        </w:rPr>
        <w:t>отношении несовершеннолетних</w:t>
      </w:r>
      <w:r w:rsidR="00DB2CAF" w:rsidRPr="00D01E34">
        <w:rPr>
          <w:rFonts w:ascii="Times New Roman" w:hAnsi="Times New Roman" w:cs="Times New Roman"/>
          <w:sz w:val="24"/>
          <w:szCs w:val="24"/>
        </w:rPr>
        <w:t xml:space="preserve"> поступили </w:t>
      </w:r>
      <w:r w:rsidR="00980A26">
        <w:rPr>
          <w:rFonts w:ascii="Times New Roman" w:hAnsi="Times New Roman" w:cs="Times New Roman"/>
          <w:sz w:val="24"/>
          <w:szCs w:val="24"/>
        </w:rPr>
        <w:t xml:space="preserve">и рассмотрены </w:t>
      </w:r>
      <w:r w:rsidR="00AF2735" w:rsidRPr="00D01E34">
        <w:rPr>
          <w:rFonts w:ascii="Times New Roman" w:hAnsi="Times New Roman" w:cs="Times New Roman"/>
          <w:sz w:val="24"/>
          <w:szCs w:val="24"/>
        </w:rPr>
        <w:t>ма</w:t>
      </w:r>
      <w:r w:rsidR="00906C5A" w:rsidRPr="00D01E34">
        <w:rPr>
          <w:rFonts w:ascii="Times New Roman" w:hAnsi="Times New Roman" w:cs="Times New Roman"/>
          <w:sz w:val="24"/>
          <w:szCs w:val="24"/>
        </w:rPr>
        <w:t>териал</w:t>
      </w:r>
      <w:r w:rsidR="00DB2CAF" w:rsidRPr="00D01E34">
        <w:rPr>
          <w:rFonts w:ascii="Times New Roman" w:hAnsi="Times New Roman" w:cs="Times New Roman"/>
          <w:sz w:val="24"/>
          <w:szCs w:val="24"/>
        </w:rPr>
        <w:t>ы</w:t>
      </w:r>
      <w:r w:rsidRPr="00D01E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6C5A" w:rsidRPr="00D01E34" w:rsidRDefault="0018112D" w:rsidP="00D01E34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7CE2" w:rsidRPr="00D01E34">
        <w:rPr>
          <w:rFonts w:ascii="Times New Roman" w:hAnsi="Times New Roman" w:cs="Times New Roman"/>
          <w:sz w:val="24"/>
          <w:szCs w:val="24"/>
        </w:rPr>
        <w:t xml:space="preserve">- </w:t>
      </w:r>
      <w:r w:rsidR="00980A26">
        <w:rPr>
          <w:rFonts w:ascii="Times New Roman" w:hAnsi="Times New Roman" w:cs="Times New Roman"/>
          <w:sz w:val="24"/>
          <w:szCs w:val="24"/>
        </w:rPr>
        <w:t xml:space="preserve">за </w:t>
      </w:r>
      <w:r w:rsidR="00980A26">
        <w:rPr>
          <w:rFonts w:ascii="Times New Roman" w:hAnsi="Times New Roman" w:cs="Times New Roman"/>
          <w:shd w:val="clear" w:color="auto" w:fill="FFFFFF"/>
        </w:rPr>
        <w:t>оскорбление,</w:t>
      </w:r>
      <w:r w:rsidRPr="000F0120">
        <w:rPr>
          <w:rFonts w:ascii="Times New Roman" w:hAnsi="Times New Roman" w:cs="Times New Roman"/>
          <w:shd w:val="clear" w:color="auto" w:fill="FFFFFF"/>
        </w:rPr>
        <w:t xml:space="preserve"> унижение чести и достоинства</w:t>
      </w:r>
      <w:r w:rsidRPr="000F0120">
        <w:rPr>
          <w:rFonts w:ascii="Times New Roman" w:hAnsi="Times New Roman" w:cs="Times New Roman"/>
        </w:rPr>
        <w:t xml:space="preserve"> </w:t>
      </w:r>
      <w:r w:rsidRPr="000F0120">
        <w:rPr>
          <w:rFonts w:ascii="Times New Roman" w:hAnsi="Times New Roman" w:cs="Times New Roman"/>
          <w:shd w:val="clear" w:color="auto" w:fill="FFFFFF"/>
        </w:rPr>
        <w:t>другого лица, выраженное в неприличной форме</w:t>
      </w:r>
      <w:r w:rsidR="00906C5A" w:rsidRPr="00D01E34">
        <w:rPr>
          <w:rFonts w:ascii="Times New Roman" w:hAnsi="Times New Roman" w:cs="Times New Roman"/>
          <w:sz w:val="24"/>
          <w:szCs w:val="24"/>
        </w:rPr>
        <w:t>;</w:t>
      </w:r>
    </w:p>
    <w:p w:rsidR="00906C5A" w:rsidRDefault="0018112D" w:rsidP="00D01E34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06C5A" w:rsidRPr="00D01E3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нарушение ПДД</w:t>
      </w:r>
      <w:r w:rsidR="00980A26">
        <w:rPr>
          <w:rFonts w:ascii="Times New Roman" w:hAnsi="Times New Roman" w:cs="Times New Roman"/>
          <w:sz w:val="24"/>
          <w:szCs w:val="24"/>
        </w:rPr>
        <w:t>;</w:t>
      </w:r>
    </w:p>
    <w:p w:rsidR="00980A26" w:rsidRDefault="0018112D" w:rsidP="00980A2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антиобщественное </w:t>
      </w:r>
      <w:r w:rsidR="00980A26">
        <w:rPr>
          <w:rFonts w:ascii="Times New Roman" w:hAnsi="Times New Roman" w:cs="Times New Roman"/>
          <w:sz w:val="24"/>
          <w:szCs w:val="24"/>
        </w:rPr>
        <w:t>поведение.</w:t>
      </w:r>
    </w:p>
    <w:p w:rsidR="00980A26" w:rsidRPr="00980A26" w:rsidRDefault="00980A26" w:rsidP="00980A2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6">
        <w:rPr>
          <w:rFonts w:ascii="Times New Roman" w:hAnsi="Times New Roman" w:cs="Times New Roman"/>
          <w:sz w:val="24"/>
          <w:szCs w:val="24"/>
        </w:rPr>
        <w:t>Админист</w:t>
      </w:r>
      <w:r w:rsidR="0018112D" w:rsidRPr="00980A26">
        <w:rPr>
          <w:rFonts w:ascii="Times New Roman" w:hAnsi="Times New Roman" w:cs="Times New Roman"/>
          <w:sz w:val="24"/>
          <w:szCs w:val="24"/>
        </w:rPr>
        <w:t>р</w:t>
      </w:r>
      <w:r w:rsidRPr="00980A26">
        <w:rPr>
          <w:rFonts w:ascii="Times New Roman" w:hAnsi="Times New Roman" w:cs="Times New Roman"/>
          <w:sz w:val="24"/>
          <w:szCs w:val="24"/>
        </w:rPr>
        <w:t>ат</w:t>
      </w:r>
      <w:r w:rsidR="0018112D" w:rsidRPr="00980A26">
        <w:rPr>
          <w:rFonts w:ascii="Times New Roman" w:hAnsi="Times New Roman" w:cs="Times New Roman"/>
          <w:sz w:val="24"/>
          <w:szCs w:val="24"/>
        </w:rPr>
        <w:t>ивный п</w:t>
      </w:r>
      <w:r w:rsidRPr="00980A26">
        <w:rPr>
          <w:rFonts w:ascii="Times New Roman" w:hAnsi="Times New Roman" w:cs="Times New Roman"/>
          <w:sz w:val="24"/>
          <w:szCs w:val="24"/>
        </w:rPr>
        <w:t xml:space="preserve">ротокол за </w:t>
      </w:r>
      <w:r w:rsidRPr="00980A26">
        <w:rPr>
          <w:rFonts w:ascii="Times New Roman" w:hAnsi="Times New Roman" w:cs="Times New Roman"/>
          <w:sz w:val="24"/>
          <w:szCs w:val="24"/>
        </w:rPr>
        <w:t xml:space="preserve">неосторожное (небрежное) хранение </w:t>
      </w:r>
      <w:r w:rsidRPr="00980A26">
        <w:rPr>
          <w:rFonts w:ascii="Times New Roman" w:hAnsi="Times New Roman" w:cs="Times New Roman"/>
          <w:sz w:val="24"/>
          <w:szCs w:val="24"/>
        </w:rPr>
        <w:t>паспорта гражданина</w:t>
      </w:r>
      <w:r w:rsidRPr="00980A2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80A26">
        <w:rPr>
          <w:rFonts w:ascii="Times New Roman" w:hAnsi="Times New Roman" w:cs="Times New Roman"/>
          <w:sz w:val="24"/>
          <w:szCs w:val="24"/>
        </w:rPr>
        <w:t>, повлекшее его</w:t>
      </w:r>
      <w:r w:rsidRPr="00980A26">
        <w:rPr>
          <w:rFonts w:ascii="Times New Roman" w:hAnsi="Times New Roman" w:cs="Times New Roman"/>
          <w:sz w:val="24"/>
          <w:szCs w:val="24"/>
        </w:rPr>
        <w:t xml:space="preserve"> утрату.</w:t>
      </w:r>
    </w:p>
    <w:p w:rsidR="0018112D" w:rsidRPr="00D01E34" w:rsidRDefault="0018112D" w:rsidP="00D01E34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1043" w:rsidRPr="00D01E34" w:rsidRDefault="00EA1EBA" w:rsidP="00D01E34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E34">
        <w:rPr>
          <w:rFonts w:ascii="Times New Roman" w:hAnsi="Times New Roman" w:cs="Times New Roman"/>
          <w:sz w:val="24"/>
          <w:szCs w:val="24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D01E34">
        <w:rPr>
          <w:rFonts w:ascii="Times New Roman" w:hAnsi="Times New Roman" w:cs="Times New Roman"/>
          <w:sz w:val="24"/>
          <w:szCs w:val="24"/>
        </w:rPr>
        <w:t>ствии со ст. 30.1, 30.3 КоАП РФ.</w:t>
      </w:r>
    </w:p>
    <w:p w:rsidR="000C1043" w:rsidRPr="00D01E34" w:rsidRDefault="000C1043" w:rsidP="00D01E34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03C6" w:rsidRPr="00D01E34" w:rsidRDefault="00CB37A8" w:rsidP="00D01E34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E34">
        <w:rPr>
          <w:rFonts w:ascii="Times New Roman" w:eastAsia="Times New Roman" w:hAnsi="Times New Roman" w:cs="Times New Roman"/>
          <w:sz w:val="24"/>
          <w:szCs w:val="24"/>
        </w:rPr>
        <w:t>Очередное заседание комиссии по д</w:t>
      </w:r>
      <w:r w:rsidR="00AD552E" w:rsidRPr="00D01E34">
        <w:rPr>
          <w:rFonts w:ascii="Times New Roman" w:eastAsia="Times New Roman" w:hAnsi="Times New Roman" w:cs="Times New Roman"/>
          <w:sz w:val="24"/>
          <w:szCs w:val="24"/>
        </w:rPr>
        <w:t>елам несовершеннолетних и защите</w:t>
      </w:r>
      <w:r w:rsidRPr="00D01E34">
        <w:rPr>
          <w:rFonts w:ascii="Times New Roman" w:eastAsia="Times New Roman" w:hAnsi="Times New Roman" w:cs="Times New Roman"/>
          <w:sz w:val="24"/>
          <w:szCs w:val="24"/>
        </w:rPr>
        <w:t xml:space="preserve"> их прав администрации Дальнереченского городского округа состоится </w:t>
      </w:r>
      <w:r w:rsidR="00D32804" w:rsidRPr="00D01E3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C1043" w:rsidRPr="00D0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804" w:rsidRPr="00D01E34">
        <w:rPr>
          <w:rFonts w:ascii="Times New Roman" w:eastAsia="Times New Roman" w:hAnsi="Times New Roman" w:cs="Times New Roman"/>
          <w:sz w:val="24"/>
          <w:szCs w:val="24"/>
        </w:rPr>
        <w:t xml:space="preserve">августа </w:t>
      </w:r>
      <w:r w:rsidR="007172BB" w:rsidRPr="00D01E34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D01E3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20425" w:rsidRPr="00D01E34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D01E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03C6" w:rsidRPr="00D01E34" w:rsidRDefault="006303C6" w:rsidP="00D01E34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656" w:rsidRPr="00D01E34" w:rsidRDefault="00750C93" w:rsidP="00980A26">
      <w:pPr>
        <w:pBdr>
          <w:bottom w:val="single" w:sz="4" w:space="2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D01E34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="00D9280C" w:rsidRPr="00D01E34">
        <w:rPr>
          <w:rFonts w:ascii="Times New Roman" w:eastAsia="Times New Roman" w:hAnsi="Times New Roman" w:cs="Times New Roman"/>
          <w:sz w:val="24"/>
          <w:szCs w:val="24"/>
        </w:rPr>
        <w:tab/>
      </w:r>
      <w:r w:rsidR="00D9280C" w:rsidRPr="00D01E34">
        <w:rPr>
          <w:rFonts w:ascii="Times New Roman" w:eastAsia="Times New Roman" w:hAnsi="Times New Roman" w:cs="Times New Roman"/>
          <w:sz w:val="24"/>
          <w:szCs w:val="24"/>
        </w:rPr>
        <w:tab/>
      </w:r>
      <w:r w:rsidR="00AF6CF7" w:rsidRPr="00D01E34">
        <w:rPr>
          <w:rFonts w:ascii="Times New Roman" w:eastAsia="Times New Roman" w:hAnsi="Times New Roman" w:cs="Times New Roman"/>
          <w:sz w:val="24"/>
          <w:szCs w:val="24"/>
        </w:rPr>
        <w:tab/>
      </w:r>
      <w:r w:rsidR="00AF6CF7" w:rsidRPr="00D01E34">
        <w:rPr>
          <w:rFonts w:ascii="Times New Roman" w:eastAsia="Times New Roman" w:hAnsi="Times New Roman" w:cs="Times New Roman"/>
          <w:sz w:val="24"/>
          <w:szCs w:val="24"/>
        </w:rPr>
        <w:tab/>
      </w:r>
      <w:r w:rsidR="00C72D0F" w:rsidRPr="00D01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1EA" w:rsidRPr="00D01E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0C1043" w:rsidRPr="00D01E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6CF7" w:rsidRPr="00D01E3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303C6" w:rsidRPr="00D01E3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01E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0A2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D01E34">
        <w:rPr>
          <w:rFonts w:ascii="Times New Roman" w:eastAsia="Times New Roman" w:hAnsi="Times New Roman" w:cs="Times New Roman"/>
          <w:sz w:val="24"/>
          <w:szCs w:val="24"/>
        </w:rPr>
        <w:t>М.Г</w:t>
      </w:r>
      <w:r w:rsidR="000061EA" w:rsidRPr="00D01E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01E3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61EA" w:rsidRPr="00D01E3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01E34">
        <w:rPr>
          <w:rFonts w:ascii="Times New Roman" w:eastAsia="Times New Roman" w:hAnsi="Times New Roman" w:cs="Times New Roman"/>
          <w:sz w:val="24"/>
          <w:szCs w:val="24"/>
        </w:rPr>
        <w:t>ксименк</w:t>
      </w:r>
      <w:r w:rsidR="000061EA" w:rsidRPr="00D01E34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</w:p>
    <w:sectPr w:rsidR="00A46656" w:rsidRPr="00D01E34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A2E" w:rsidRDefault="00607A2E" w:rsidP="00192D00">
      <w:pPr>
        <w:spacing w:after="0" w:line="240" w:lineRule="auto"/>
      </w:pPr>
      <w:r>
        <w:separator/>
      </w:r>
    </w:p>
  </w:endnote>
  <w:endnote w:type="continuationSeparator" w:id="0">
    <w:p w:rsidR="00607A2E" w:rsidRDefault="00607A2E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A2E" w:rsidRDefault="00607A2E" w:rsidP="00192D00">
      <w:pPr>
        <w:spacing w:after="0" w:line="240" w:lineRule="auto"/>
      </w:pPr>
      <w:r>
        <w:separator/>
      </w:r>
    </w:p>
  </w:footnote>
  <w:footnote w:type="continuationSeparator" w:id="0">
    <w:p w:rsidR="00607A2E" w:rsidRDefault="00607A2E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001377"/>
    <w:multiLevelType w:val="hybridMultilevel"/>
    <w:tmpl w:val="DC14AABC"/>
    <w:lvl w:ilvl="0" w:tplc="B5E49AF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4FAF347E"/>
    <w:multiLevelType w:val="hybridMultilevel"/>
    <w:tmpl w:val="1EF63B38"/>
    <w:lvl w:ilvl="0" w:tplc="1AB039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622907B8"/>
    <w:multiLevelType w:val="hybridMultilevel"/>
    <w:tmpl w:val="911A26C2"/>
    <w:lvl w:ilvl="0" w:tplc="3E6AC9E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B3F7F"/>
    <w:multiLevelType w:val="hybridMultilevel"/>
    <w:tmpl w:val="AF3C3CA4"/>
    <w:lvl w:ilvl="0" w:tplc="E102AE84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 w15:restartNumberingAfterBreak="0">
    <w:nsid w:val="704E2BFE"/>
    <w:multiLevelType w:val="hybridMultilevel"/>
    <w:tmpl w:val="58ECD10E"/>
    <w:lvl w:ilvl="0" w:tplc="9F0AD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6" w15:restartNumberingAfterBreak="0">
    <w:nsid w:val="740245AB"/>
    <w:multiLevelType w:val="hybridMultilevel"/>
    <w:tmpl w:val="05E0E38A"/>
    <w:lvl w:ilvl="0" w:tplc="070CB1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95DF4"/>
    <w:multiLevelType w:val="multilevel"/>
    <w:tmpl w:val="888ABF54"/>
    <w:lvl w:ilvl="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1440"/>
      </w:pPr>
      <w:rPr>
        <w:rFonts w:hint="default"/>
      </w:rPr>
    </w:lvl>
  </w:abstractNum>
  <w:abstractNum w:abstractNumId="48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0"/>
  </w:num>
  <w:num w:numId="10">
    <w:abstractNumId w:val="34"/>
  </w:num>
  <w:num w:numId="11">
    <w:abstractNumId w:val="26"/>
  </w:num>
  <w:num w:numId="12">
    <w:abstractNumId w:val="30"/>
  </w:num>
  <w:num w:numId="13">
    <w:abstractNumId w:val="45"/>
  </w:num>
  <w:num w:numId="14">
    <w:abstractNumId w:val="32"/>
  </w:num>
  <w:num w:numId="15">
    <w:abstractNumId w:val="42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8"/>
  </w:num>
  <w:num w:numId="25">
    <w:abstractNumId w:val="31"/>
  </w:num>
  <w:num w:numId="26">
    <w:abstractNumId w:val="11"/>
  </w:num>
  <w:num w:numId="27">
    <w:abstractNumId w:val="39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43"/>
  </w:num>
  <w:num w:numId="45">
    <w:abstractNumId w:val="1"/>
  </w:num>
  <w:num w:numId="46">
    <w:abstractNumId w:val="47"/>
  </w:num>
  <w:num w:numId="47">
    <w:abstractNumId w:val="44"/>
  </w:num>
  <w:num w:numId="48">
    <w:abstractNumId w:val="46"/>
  </w:num>
  <w:num w:numId="49">
    <w:abstractNumId w:val="41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70F0"/>
    <w:rsid w:val="008160AA"/>
    <w:rsid w:val="00824CA3"/>
    <w:rsid w:val="0082586A"/>
    <w:rsid w:val="00831B51"/>
    <w:rsid w:val="008444E2"/>
    <w:rsid w:val="00870B1F"/>
    <w:rsid w:val="00876D40"/>
    <w:rsid w:val="00882E39"/>
    <w:rsid w:val="008A21AB"/>
    <w:rsid w:val="008A2A54"/>
    <w:rsid w:val="008B1C49"/>
    <w:rsid w:val="008B53F0"/>
    <w:rsid w:val="008C6CC3"/>
    <w:rsid w:val="00905A4A"/>
    <w:rsid w:val="00906C5A"/>
    <w:rsid w:val="00933070"/>
    <w:rsid w:val="00964428"/>
    <w:rsid w:val="0097690A"/>
    <w:rsid w:val="00980A26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11EB8"/>
    <w:rsid w:val="00D21B96"/>
    <w:rsid w:val="00D2457D"/>
    <w:rsid w:val="00D32804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rsid w:val="00D32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C796E259BE3E4B5D737264E66D251D2174C8ACDFD49F9A99CA67DD3C2913BDE9270D7237F7EIE0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5C60-2FC9-4A88-BA36-EC5BA598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109</cp:revision>
  <cp:lastPrinted>2020-06-23T01:13:00Z</cp:lastPrinted>
  <dcterms:created xsi:type="dcterms:W3CDTF">2016-05-31T05:15:00Z</dcterms:created>
  <dcterms:modified xsi:type="dcterms:W3CDTF">2025-08-12T04:01:00Z</dcterms:modified>
</cp:coreProperties>
</file>