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15" w:rsidRDefault="007D6415" w:rsidP="00A724DF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0C" w:rsidRPr="001765ED" w:rsidRDefault="00CB15D0" w:rsidP="003A3FC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4E6EF8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5616">
        <w:rPr>
          <w:rFonts w:ascii="Times New Roman" w:hAnsi="Times New Roman" w:cs="Times New Roman"/>
          <w:b/>
          <w:sz w:val="24"/>
          <w:szCs w:val="24"/>
        </w:rPr>
        <w:t>феврал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>я</w:t>
      </w:r>
      <w:r w:rsidR="004E6EF8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>2022</w:t>
      </w:r>
      <w:r w:rsidR="003E4ED1" w:rsidRPr="001765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46656" w:rsidRPr="001765ED" w:rsidRDefault="007078B8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5ED">
        <w:rPr>
          <w:rFonts w:ascii="Times New Roman" w:hAnsi="Times New Roman" w:cs="Times New Roman"/>
          <w:b/>
          <w:sz w:val="24"/>
          <w:szCs w:val="24"/>
        </w:rPr>
        <w:t>состоялось</w:t>
      </w:r>
      <w:r w:rsidR="00772A53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>о</w:t>
      </w:r>
      <w:r w:rsidR="004F1E70">
        <w:rPr>
          <w:rFonts w:ascii="Times New Roman" w:hAnsi="Times New Roman" w:cs="Times New Roman"/>
          <w:b/>
          <w:sz w:val="24"/>
          <w:szCs w:val="24"/>
        </w:rPr>
        <w:t>чередно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A46656" w:rsidRPr="001765ED">
        <w:rPr>
          <w:rFonts w:ascii="Times New Roman" w:hAnsi="Times New Roman" w:cs="Times New Roman"/>
          <w:b/>
          <w:sz w:val="24"/>
          <w:szCs w:val="24"/>
        </w:rPr>
        <w:t>заседание комиссии</w:t>
      </w:r>
      <w:r w:rsidR="00A46656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делам</w:t>
      </w:r>
    </w:p>
    <w:p w:rsidR="004C108D" w:rsidRPr="001765ED" w:rsidRDefault="00A46656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>несовершеннолетних</w:t>
      </w:r>
      <w:r w:rsidR="00D81E1C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и защите их прав администрации</w:t>
      </w:r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Дальнереченского городского округа.</w:t>
      </w:r>
    </w:p>
    <w:p w:rsidR="00BE3684" w:rsidRPr="001765ED" w:rsidRDefault="00BE3684" w:rsidP="0029016C">
      <w:pPr>
        <w:spacing w:after="0" w:line="240" w:lineRule="auto"/>
        <w:ind w:left="-567"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2A53" w:rsidRPr="00735729" w:rsidRDefault="00D417C3" w:rsidP="00735729">
      <w:pPr>
        <w:spacing w:after="0" w:line="240" w:lineRule="auto"/>
        <w:ind w:left="-567" w:right="-1"/>
        <w:rPr>
          <w:rFonts w:ascii="Times New Roman" w:eastAsia="Times New Roman" w:hAnsi="Times New Roman" w:cs="Times New Roman"/>
          <w:sz w:val="24"/>
          <w:szCs w:val="24"/>
        </w:rPr>
      </w:pPr>
      <w:r w:rsidRPr="00735729">
        <w:rPr>
          <w:rFonts w:ascii="Times New Roman" w:eastAsia="Times New Roman" w:hAnsi="Times New Roman" w:cs="Times New Roman"/>
          <w:sz w:val="24"/>
          <w:szCs w:val="24"/>
        </w:rPr>
        <w:t>Для обсуждения</w:t>
      </w:r>
      <w:r w:rsidR="00BE3684" w:rsidRPr="00735729">
        <w:rPr>
          <w:rFonts w:ascii="Times New Roman" w:eastAsia="Times New Roman" w:hAnsi="Times New Roman" w:cs="Times New Roman"/>
          <w:sz w:val="24"/>
          <w:szCs w:val="24"/>
        </w:rPr>
        <w:t xml:space="preserve"> на заседание</w:t>
      </w:r>
      <w:r w:rsidR="00772A53" w:rsidRPr="00735729">
        <w:rPr>
          <w:rFonts w:ascii="Times New Roman" w:eastAsia="Times New Roman" w:hAnsi="Times New Roman" w:cs="Times New Roman"/>
          <w:sz w:val="24"/>
          <w:szCs w:val="24"/>
        </w:rPr>
        <w:t xml:space="preserve"> вынесены вопросы:</w:t>
      </w:r>
    </w:p>
    <w:p w:rsidR="00CB15D0" w:rsidRPr="00430FC8" w:rsidRDefault="00CB15D0" w:rsidP="00CB15D0">
      <w:pPr>
        <w:pStyle w:val="a3"/>
        <w:numPr>
          <w:ilvl w:val="0"/>
          <w:numId w:val="42"/>
        </w:numPr>
        <w:ind w:left="-567" w:right="-1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B15D0">
        <w:rPr>
          <w:rFonts w:ascii="Times New Roman" w:hAnsi="Times New Roman" w:cs="Times New Roman"/>
          <w:sz w:val="24"/>
          <w:szCs w:val="24"/>
        </w:rPr>
        <w:t xml:space="preserve"> </w:t>
      </w:r>
      <w:r w:rsidRPr="00430FC8">
        <w:rPr>
          <w:rFonts w:ascii="Times New Roman" w:hAnsi="Times New Roman" w:cs="Times New Roman"/>
          <w:sz w:val="24"/>
          <w:szCs w:val="24"/>
        </w:rPr>
        <w:t>О</w:t>
      </w:r>
      <w:r w:rsidRPr="00430FC8">
        <w:rPr>
          <w:rFonts w:ascii="Times New Roman" w:hAnsi="Times New Roman" w:cs="Times New Roman"/>
          <w:sz w:val="24"/>
          <w:szCs w:val="24"/>
          <w:lang w:eastAsia="en-US"/>
        </w:rPr>
        <w:t xml:space="preserve"> реализации </w:t>
      </w:r>
      <w:r w:rsidRPr="00430FC8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30FC8">
        <w:rPr>
          <w:rFonts w:ascii="Times New Roman" w:hAnsi="Times New Roman" w:cs="Times New Roman"/>
          <w:bCs/>
          <w:sz w:val="24"/>
          <w:szCs w:val="24"/>
        </w:rPr>
        <w:t xml:space="preserve">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«Кибермоббинг и кибербуллинг: стратегии вмешательства и профилактика» </w:t>
      </w:r>
      <w:r w:rsidRPr="00430FC8">
        <w:rPr>
          <w:rFonts w:ascii="Times New Roman" w:hAnsi="Times New Roman" w:cs="Times New Roman"/>
          <w:sz w:val="24"/>
          <w:szCs w:val="24"/>
          <w:lang w:eastAsia="en-US"/>
        </w:rPr>
        <w:t>текущего года, следующего за отчетным.</w:t>
      </w:r>
    </w:p>
    <w:p w:rsidR="00CB15D0" w:rsidRPr="00430FC8" w:rsidRDefault="00CB15D0" w:rsidP="00CB15D0">
      <w:pPr>
        <w:pStyle w:val="a3"/>
        <w:numPr>
          <w:ilvl w:val="0"/>
          <w:numId w:val="42"/>
        </w:numPr>
        <w:ind w:left="-567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FC8">
        <w:rPr>
          <w:rFonts w:ascii="Times New Roman" w:hAnsi="Times New Roman" w:cs="Times New Roman"/>
          <w:sz w:val="24"/>
          <w:szCs w:val="24"/>
        </w:rPr>
        <w:t>Об утверждении комплексного межведомственного плана мероприятий по половому воспитанию несовершеннолетних, направленного на профилактику и предотвращение преступлений против половой неприкосновенности и половой свободы несовершеннолетних на территории Дальнереченского городского округа</w:t>
      </w:r>
      <w:r w:rsidRPr="00430FC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B15D0" w:rsidRPr="00430FC8" w:rsidRDefault="00CB15D0" w:rsidP="00CB15D0">
      <w:pPr>
        <w:pStyle w:val="a3"/>
        <w:numPr>
          <w:ilvl w:val="0"/>
          <w:numId w:val="42"/>
        </w:numPr>
        <w:ind w:left="-567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FC8">
        <w:rPr>
          <w:rFonts w:ascii="Times New Roman" w:eastAsia="Times New Roman" w:hAnsi="Times New Roman" w:cs="Times New Roman"/>
          <w:sz w:val="24"/>
          <w:szCs w:val="24"/>
        </w:rPr>
        <w:t xml:space="preserve">О признании семьи </w:t>
      </w:r>
      <w:r>
        <w:rPr>
          <w:rFonts w:ascii="Times New Roman" w:hAnsi="Times New Roman" w:cs="Times New Roman"/>
          <w:sz w:val="24"/>
          <w:szCs w:val="24"/>
        </w:rPr>
        <w:t xml:space="preserve">несовершеннолетней, </w:t>
      </w:r>
      <w:r w:rsidRPr="00430FC8">
        <w:rPr>
          <w:rFonts w:ascii="Times New Roman" w:hAnsi="Times New Roman" w:cs="Times New Roman"/>
          <w:sz w:val="24"/>
          <w:szCs w:val="24"/>
        </w:rPr>
        <w:t>находящейся в социально опасном положении, и организации индивидуальной профилактической работы.</w:t>
      </w:r>
    </w:p>
    <w:p w:rsidR="004F1E70" w:rsidRDefault="00CB15D0" w:rsidP="00CB15D0">
      <w:pPr>
        <w:pStyle w:val="pj"/>
        <w:shd w:val="clear" w:color="auto" w:fill="FFFFFF"/>
        <w:tabs>
          <w:tab w:val="left" w:pos="9355"/>
        </w:tabs>
        <w:spacing w:before="0" w:beforeAutospacing="0" w:after="0" w:afterAutospacing="0"/>
        <w:ind w:left="-567" w:right="-1"/>
      </w:pPr>
      <w:r>
        <w:t>4</w:t>
      </w:r>
      <w:r w:rsidR="00825616" w:rsidRPr="00735729">
        <w:t>.</w:t>
      </w:r>
      <w:r w:rsidR="00735729" w:rsidRPr="00735729">
        <w:t xml:space="preserve"> </w:t>
      </w:r>
      <w:r w:rsidR="00825616" w:rsidRPr="00735729">
        <w:t>Рассмотрение материалов, поступивших в комиссию.</w:t>
      </w:r>
    </w:p>
    <w:p w:rsidR="00735729" w:rsidRPr="00735729" w:rsidRDefault="00735729" w:rsidP="00735729">
      <w:pPr>
        <w:pStyle w:val="pj"/>
        <w:shd w:val="clear" w:color="auto" w:fill="FFFFFF"/>
        <w:tabs>
          <w:tab w:val="left" w:pos="9355"/>
        </w:tabs>
        <w:spacing w:before="0" w:beforeAutospacing="0" w:after="0" w:afterAutospacing="0"/>
        <w:ind w:left="-567" w:right="-1"/>
      </w:pPr>
    </w:p>
    <w:p w:rsidR="00CB15D0" w:rsidRPr="00C545CA" w:rsidRDefault="00735729" w:rsidP="00CB15D0">
      <w:pPr>
        <w:pStyle w:val="a3"/>
        <w:spacing w:after="0"/>
        <w:ind w:left="-567" w:right="-1"/>
        <w:jc w:val="both"/>
        <w:rPr>
          <w:rFonts w:ascii="Times New Roman" w:hAnsi="Times New Roman" w:cs="Times New Roman"/>
          <w:b/>
        </w:rPr>
      </w:pPr>
      <w:r>
        <w:rPr>
          <w:b/>
          <w:szCs w:val="24"/>
        </w:rPr>
        <w:tab/>
      </w:r>
      <w:r w:rsidR="00CB15D0" w:rsidRPr="00C545CA">
        <w:rPr>
          <w:rFonts w:ascii="Times New Roman" w:hAnsi="Times New Roman" w:cs="Times New Roman"/>
          <w:b/>
        </w:rPr>
        <w:t>По первому вопросу «О</w:t>
      </w:r>
      <w:r w:rsidR="00CB15D0" w:rsidRPr="00C545CA">
        <w:rPr>
          <w:rFonts w:ascii="Times New Roman" w:hAnsi="Times New Roman" w:cs="Times New Roman"/>
          <w:b/>
          <w:lang w:eastAsia="en-US"/>
        </w:rPr>
        <w:t xml:space="preserve"> реализации </w:t>
      </w:r>
      <w:r w:rsidR="00CB15D0" w:rsidRPr="00C545CA">
        <w:rPr>
          <w:rFonts w:ascii="Times New Roman" w:hAnsi="Times New Roman" w:cs="Times New Roman"/>
          <w:b/>
          <w:bCs/>
        </w:rPr>
        <w:t xml:space="preserve">«Плана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«Кибермоббинг и кибербуллинг: стратегии вмешательства и профилактика» </w:t>
      </w:r>
      <w:r w:rsidR="00CB15D0" w:rsidRPr="00C545CA">
        <w:rPr>
          <w:rFonts w:ascii="Times New Roman" w:hAnsi="Times New Roman" w:cs="Times New Roman"/>
          <w:b/>
          <w:lang w:eastAsia="en-US"/>
        </w:rPr>
        <w:t>текущего года, следующего за отчетным</w:t>
      </w:r>
      <w:r w:rsidR="00CB15D0" w:rsidRPr="00C545CA">
        <w:rPr>
          <w:rFonts w:ascii="Times New Roman" w:hAnsi="Times New Roman" w:cs="Times New Roman"/>
          <w:b/>
        </w:rPr>
        <w:t>».</w:t>
      </w:r>
    </w:p>
    <w:p w:rsidR="00CB15D0" w:rsidRPr="00C545CA" w:rsidRDefault="00CB15D0" w:rsidP="00CB15D0">
      <w:pPr>
        <w:spacing w:after="0"/>
        <w:ind w:left="-567" w:right="-1" w:firstLine="424"/>
        <w:jc w:val="both"/>
        <w:rPr>
          <w:rFonts w:ascii="Times New Roman" w:hAnsi="Times New Roman" w:cs="Times New Roman"/>
          <w:bCs/>
        </w:rPr>
      </w:pPr>
      <w:r w:rsidRPr="00C545CA">
        <w:rPr>
          <w:rFonts w:ascii="Times New Roman" w:hAnsi="Times New Roman" w:cs="Times New Roman"/>
          <w:bCs/>
        </w:rPr>
        <w:t>В соответствии с утвержденным 03.02.2021 г. «Планом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«Кибермоббинг и кибербуллинг: стратегии вмешательства и профилактика», члены Комиссии заслушали информацию о реализации плана.</w:t>
      </w:r>
    </w:p>
    <w:p w:rsidR="00CB15D0" w:rsidRPr="00C545CA" w:rsidRDefault="00CB15D0" w:rsidP="00CB15D0">
      <w:pPr>
        <w:spacing w:after="0"/>
        <w:ind w:left="-567" w:right="-1" w:firstLine="709"/>
        <w:jc w:val="both"/>
        <w:rPr>
          <w:rFonts w:ascii="Times New Roman" w:hAnsi="Times New Roman" w:cs="Times New Roman"/>
        </w:rPr>
      </w:pPr>
      <w:r w:rsidRPr="00C545CA">
        <w:rPr>
          <w:rFonts w:ascii="Times New Roman" w:hAnsi="Times New Roman" w:cs="Times New Roman"/>
        </w:rPr>
        <w:t>По информации МО МВД России «Дальнереченский», в 2021 году на территории Дальнереченского городского округа зарегистрировано 4 факта суицидных поступков, из н</w:t>
      </w:r>
      <w:r>
        <w:rPr>
          <w:rFonts w:ascii="Times New Roman" w:hAnsi="Times New Roman" w:cs="Times New Roman"/>
        </w:rPr>
        <w:t>их 1 случай с летальным исходом.</w:t>
      </w:r>
    </w:p>
    <w:p w:rsidR="00CB15D0" w:rsidRPr="00C545CA" w:rsidRDefault="00CB15D0" w:rsidP="00CB15D0">
      <w:pPr>
        <w:spacing w:after="0"/>
        <w:ind w:left="-567" w:right="-1" w:firstLine="708"/>
        <w:jc w:val="both"/>
        <w:rPr>
          <w:rFonts w:ascii="Times New Roman" w:hAnsi="Times New Roman" w:cs="Times New Roman"/>
        </w:rPr>
      </w:pPr>
      <w:r w:rsidRPr="00C545CA">
        <w:rPr>
          <w:rFonts w:ascii="Times New Roman" w:hAnsi="Times New Roman" w:cs="Times New Roman"/>
        </w:rPr>
        <w:t>По каждому случаю суицидных проявлений, в соответствии с «Порядком межве</w:t>
      </w:r>
      <w:r>
        <w:rPr>
          <w:rFonts w:ascii="Times New Roman" w:hAnsi="Times New Roman" w:cs="Times New Roman"/>
        </w:rPr>
        <w:t>домственного взаимодействия при</w:t>
      </w:r>
      <w:r w:rsidRPr="00C545CA">
        <w:rPr>
          <w:rFonts w:ascii="Times New Roman" w:hAnsi="Times New Roman" w:cs="Times New Roman"/>
        </w:rPr>
        <w:t xml:space="preserve"> возникновении чрезвычайного происшествия с несовершеннолетними на территории Дальнереченского городского округа», сотрудники МО МВД России «Дальнереченский» незамедлительно информируют службы системы профилактики, с целью организации дальнейшей работы.</w:t>
      </w:r>
    </w:p>
    <w:p w:rsidR="00CB15D0" w:rsidRPr="00C545CA" w:rsidRDefault="00CB15D0" w:rsidP="00CB15D0">
      <w:pPr>
        <w:spacing w:after="0"/>
        <w:ind w:left="-567" w:right="-1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общеобразовательных учреждениях</w:t>
      </w:r>
      <w:r w:rsidRPr="00C545CA">
        <w:rPr>
          <w:rFonts w:ascii="Times New Roman" w:hAnsi="Times New Roman" w:cs="Times New Roman"/>
        </w:rPr>
        <w:t xml:space="preserve"> </w:t>
      </w:r>
      <w:r w:rsidRPr="00C545CA">
        <w:rPr>
          <w:rFonts w:ascii="Times New Roman" w:hAnsi="Times New Roman" w:cs="Times New Roman"/>
          <w:color w:val="000000"/>
        </w:rPr>
        <w:t>ведется психологическое консультирование педагогов, классных руководителей, родителей (опекунов) учащихся по вопросам, связанным с профилактикой суицидального поведения детей и подростков</w:t>
      </w:r>
      <w:r w:rsidRPr="00C545CA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r w:rsidRPr="00C545CA">
        <w:rPr>
          <w:rFonts w:ascii="Times New Roman" w:hAnsi="Times New Roman" w:cs="Times New Roman"/>
          <w:color w:val="000000"/>
        </w:rPr>
        <w:t>проведено просвещение педагогического коллектива по следующим темам:</w:t>
      </w:r>
      <w:r w:rsidRPr="00C545CA">
        <w:rPr>
          <w:rFonts w:ascii="Times New Roman" w:hAnsi="Times New Roman" w:cs="Times New Roman"/>
        </w:rPr>
        <w:t xml:space="preserve"> «Возрастная психология», «Суицидальные наклонности и среда воспитания», «Основы конфликтологии для родителей», «Конфликты в подростковой среде», </w:t>
      </w:r>
      <w:r w:rsidRPr="00C545CA">
        <w:rPr>
          <w:rFonts w:ascii="Times New Roman" w:hAnsi="Times New Roman" w:cs="Times New Roman"/>
          <w:color w:val="000000"/>
        </w:rPr>
        <w:t>«Связь экстремизма в сети и детского суицида»</w:t>
      </w:r>
      <w:r>
        <w:rPr>
          <w:rFonts w:ascii="Times New Roman" w:hAnsi="Times New Roman" w:cs="Times New Roman"/>
        </w:rPr>
        <w:t xml:space="preserve">; </w:t>
      </w:r>
      <w:r w:rsidRPr="00C545CA">
        <w:rPr>
          <w:rFonts w:ascii="Times New Roman" w:hAnsi="Times New Roman" w:cs="Times New Roman"/>
          <w:color w:val="000000"/>
        </w:rPr>
        <w:t xml:space="preserve">проведены мероприятия на темы: </w:t>
      </w:r>
      <w:r w:rsidRPr="00C545CA">
        <w:rPr>
          <w:rFonts w:ascii="Times New Roman" w:hAnsi="Times New Roman" w:cs="Times New Roman"/>
        </w:rPr>
        <w:t xml:space="preserve">«Конфликты в сети и реальности», «Безопасность в сети», «Экстремизм и сеть-интернет», «Деятельность экстремистских организаций на территории РФ», «Что такое конфликт и к чему он ведет?», «Реальные последствия конфликта», «Здоровые физические нагрузки-способ избежать психической нагрузки», «Как отдохнуть от информации?», </w:t>
      </w:r>
      <w:r w:rsidRPr="00C545CA">
        <w:rPr>
          <w:rFonts w:ascii="Times New Roman" w:hAnsi="Times New Roman" w:cs="Times New Roman"/>
          <w:color w:val="000000"/>
        </w:rPr>
        <w:t>«Целеполагание, как профилактика конфликтов»;</w:t>
      </w:r>
      <w:r>
        <w:rPr>
          <w:rFonts w:ascii="Times New Roman" w:hAnsi="Times New Roman" w:cs="Times New Roman"/>
        </w:rPr>
        <w:t xml:space="preserve"> </w:t>
      </w:r>
      <w:r w:rsidRPr="00C545CA">
        <w:rPr>
          <w:rFonts w:ascii="Times New Roman" w:hAnsi="Times New Roman" w:cs="Times New Roman"/>
        </w:rPr>
        <w:t>о</w:t>
      </w:r>
      <w:r w:rsidRPr="00C545CA">
        <w:rPr>
          <w:rFonts w:ascii="Times New Roman" w:hAnsi="Times New Roman" w:cs="Times New Roman"/>
          <w:color w:val="000000"/>
        </w:rPr>
        <w:t xml:space="preserve">рганизован родительский всеобуч </w:t>
      </w:r>
      <w:r w:rsidRPr="00C545CA">
        <w:rPr>
          <w:rFonts w:ascii="Times New Roman" w:hAnsi="Times New Roman" w:cs="Times New Roman"/>
        </w:rPr>
        <w:t xml:space="preserve">по вопросам профилактики суицидального поведения среди обучающихся образовательных </w:t>
      </w:r>
      <w:r w:rsidRPr="00C545CA">
        <w:rPr>
          <w:rFonts w:ascii="Times New Roman" w:hAnsi="Times New Roman" w:cs="Times New Roman"/>
          <w:color w:val="000000"/>
        </w:rPr>
        <w:t>организаций, кибербезопасности;</w:t>
      </w:r>
      <w:r>
        <w:rPr>
          <w:rFonts w:ascii="Times New Roman" w:hAnsi="Times New Roman" w:cs="Times New Roman"/>
        </w:rPr>
        <w:t xml:space="preserve"> </w:t>
      </w:r>
      <w:r w:rsidRPr="00C545CA">
        <w:rPr>
          <w:rFonts w:ascii="Times New Roman" w:hAnsi="Times New Roman" w:cs="Times New Roman"/>
        </w:rPr>
        <w:t>о</w:t>
      </w:r>
      <w:r w:rsidRPr="00C545CA">
        <w:rPr>
          <w:rFonts w:ascii="Times New Roman" w:hAnsi="Times New Roman" w:cs="Times New Roman"/>
          <w:color w:val="000000"/>
        </w:rPr>
        <w:t xml:space="preserve">рганизован мониторинг по выявлению увлечений и интересов несовершеннолетних, </w:t>
      </w:r>
      <w:r w:rsidRPr="00C545CA">
        <w:rPr>
          <w:rFonts w:ascii="Times New Roman" w:hAnsi="Times New Roman" w:cs="Times New Roman"/>
          <w:color w:val="000000"/>
        </w:rPr>
        <w:lastRenderedPageBreak/>
        <w:t>состоящих на профилактическом учете, с последующим принятием мер по вовлечению данной категории несовершеннолетних в организованные формы до</w:t>
      </w:r>
      <w:r w:rsidR="002316DF">
        <w:rPr>
          <w:rFonts w:ascii="Times New Roman" w:hAnsi="Times New Roman" w:cs="Times New Roman"/>
          <w:color w:val="000000"/>
        </w:rPr>
        <w:t>суга и занятости.</w:t>
      </w:r>
    </w:p>
    <w:p w:rsidR="00CB15D0" w:rsidRPr="00C545CA" w:rsidRDefault="00CB15D0" w:rsidP="00CB15D0">
      <w:pPr>
        <w:pStyle w:val="a4"/>
        <w:ind w:left="-567" w:right="-1" w:firstLine="567"/>
        <w:jc w:val="both"/>
        <w:rPr>
          <w:rFonts w:ascii="Times New Roman" w:hAnsi="Times New Roman" w:cs="Times New Roman"/>
        </w:rPr>
      </w:pPr>
      <w:r w:rsidRPr="00C545CA">
        <w:rPr>
          <w:rFonts w:ascii="Times New Roman" w:hAnsi="Times New Roman" w:cs="Times New Roman"/>
        </w:rPr>
        <w:t>Таким образом, анализ исполнения «Плана мероприятий («дорожная карта») на 2021 – 2023 годы по профилактике социального сиротства, направленного на сохранение кровной семьи», показал, что все органы и учреждения системы профилактики безнадзорности и правонарушений несовершеннолетних исполнили мероприятия в полном объеме.</w:t>
      </w:r>
    </w:p>
    <w:p w:rsidR="00CB15D0" w:rsidRDefault="00CB15D0" w:rsidP="00CB15D0">
      <w:pPr>
        <w:pStyle w:val="a3"/>
        <w:spacing w:after="0"/>
        <w:ind w:left="-567" w:right="-1"/>
        <w:jc w:val="both"/>
        <w:rPr>
          <w:rFonts w:ascii="Times New Roman" w:hAnsi="Times New Roman" w:cs="Times New Roman"/>
          <w:b/>
        </w:rPr>
      </w:pPr>
    </w:p>
    <w:p w:rsidR="00CB15D0" w:rsidRPr="00C545CA" w:rsidRDefault="00CB15D0" w:rsidP="00CB15D0">
      <w:pPr>
        <w:pStyle w:val="a3"/>
        <w:spacing w:after="0"/>
        <w:ind w:left="-567" w:right="-1"/>
        <w:jc w:val="both"/>
        <w:rPr>
          <w:rFonts w:ascii="Times New Roman" w:hAnsi="Times New Roman" w:cs="Times New Roman"/>
          <w:b/>
          <w:color w:val="000000" w:themeColor="text1"/>
        </w:rPr>
      </w:pPr>
      <w:r w:rsidRPr="00C545CA">
        <w:rPr>
          <w:rFonts w:ascii="Times New Roman" w:hAnsi="Times New Roman" w:cs="Times New Roman"/>
          <w:b/>
        </w:rPr>
        <w:t>По второму вопросу</w:t>
      </w:r>
      <w:r w:rsidRPr="00C545CA">
        <w:rPr>
          <w:rFonts w:ascii="Times New Roman" w:hAnsi="Times New Roman" w:cs="Times New Roman"/>
        </w:rPr>
        <w:t xml:space="preserve"> </w:t>
      </w:r>
      <w:r w:rsidRPr="00C545CA">
        <w:rPr>
          <w:rFonts w:ascii="Times New Roman" w:hAnsi="Times New Roman" w:cs="Times New Roman"/>
          <w:b/>
        </w:rPr>
        <w:t>«Об утверждении комплексного межведомственного плана мероприятий по половому воспитанию несовершеннолетних, направленного на профилактику и предотвращение преступлений против половой неприкосновенности и половой свободы несовершеннолетних на территории Дальнереченского городского округа»</w:t>
      </w:r>
      <w:r w:rsidRPr="00C545CA">
        <w:rPr>
          <w:rFonts w:ascii="Times New Roman" w:hAnsi="Times New Roman" w:cs="Times New Roman"/>
          <w:b/>
          <w:color w:val="000000" w:themeColor="text1"/>
        </w:rPr>
        <w:t>.</w:t>
      </w:r>
    </w:p>
    <w:p w:rsidR="00CB15D0" w:rsidRPr="00CB15D0" w:rsidRDefault="00CB15D0" w:rsidP="00CB15D0">
      <w:pPr>
        <w:spacing w:after="0"/>
        <w:ind w:left="-567" w:right="-1" w:firstLine="708"/>
        <w:jc w:val="both"/>
        <w:rPr>
          <w:rFonts w:ascii="Times New Roman" w:hAnsi="Times New Roman" w:cs="Times New Roman"/>
          <w:bCs/>
          <w:color w:val="000000"/>
        </w:rPr>
      </w:pPr>
      <w:r w:rsidRPr="00C545CA">
        <w:rPr>
          <w:rFonts w:ascii="Times New Roman" w:hAnsi="Times New Roman" w:cs="Times New Roman"/>
        </w:rPr>
        <w:t>Комиссия по делам несовершеннолетних и защите их прав Дальнереченского городского округа, в</w:t>
      </w:r>
      <w:r w:rsidRPr="00C545CA">
        <w:rPr>
          <w:rFonts w:ascii="Times New Roman" w:hAnsi="Times New Roman" w:cs="Times New Roman"/>
          <w:bCs/>
          <w:color w:val="000000"/>
        </w:rPr>
        <w:t xml:space="preserve"> целях</w:t>
      </w:r>
      <w:r w:rsidRPr="00C545CA">
        <w:rPr>
          <w:rFonts w:ascii="Times New Roman" w:hAnsi="Times New Roman" w:cs="Times New Roman"/>
          <w:b/>
        </w:rPr>
        <w:t xml:space="preserve"> </w:t>
      </w:r>
      <w:r w:rsidRPr="00C545CA">
        <w:rPr>
          <w:rFonts w:ascii="Times New Roman" w:hAnsi="Times New Roman" w:cs="Times New Roman"/>
        </w:rPr>
        <w:t>предотвращения преступлений против половой неприкосновенности и половой свободы несовершеннолетних на территории округа</w:t>
      </w:r>
      <w:r w:rsidRPr="00C545CA">
        <w:rPr>
          <w:rFonts w:ascii="Times New Roman" w:hAnsi="Times New Roman" w:cs="Times New Roman"/>
          <w:bCs/>
          <w:color w:val="000000"/>
        </w:rPr>
        <w:t>, руководствуясь распоряжением Правительства Российской Федерации от 22.03.2017г. № 520-р «Об утверждении концепции развития системы профилактики безнадзорности и правонарушений несовершеннолетних на период до 2025 года и плана мероприятий на 2021 – 2025 годы по её реализации», заслушала информацию руководителей субъектов профилактики по вопросу полового воспитания и профилактики предупреждения преступлений пр</w:t>
      </w:r>
      <w:r>
        <w:rPr>
          <w:rFonts w:ascii="Times New Roman" w:hAnsi="Times New Roman" w:cs="Times New Roman"/>
          <w:bCs/>
          <w:color w:val="000000"/>
        </w:rPr>
        <w:t>отив половой неприкосновенности и у</w:t>
      </w:r>
      <w:r>
        <w:rPr>
          <w:rFonts w:ascii="Times New Roman" w:hAnsi="Times New Roman" w:cs="Times New Roman"/>
        </w:rPr>
        <w:t>твердила</w:t>
      </w:r>
      <w:r w:rsidRPr="00C545CA">
        <w:rPr>
          <w:rFonts w:ascii="Times New Roman" w:hAnsi="Times New Roman" w:cs="Times New Roman"/>
        </w:rPr>
        <w:t xml:space="preserve"> межведомственный план мероприятий по половому воспитанию несовершеннолетних, направленный на профилактику и предотвращение преступлений против половой неприкосновенности  и половой свободы несовершеннолетних на территории Дальнереченского городского округа (Приложение 1).</w:t>
      </w:r>
    </w:p>
    <w:p w:rsidR="00CB15D0" w:rsidRDefault="00CB15D0" w:rsidP="00CB15D0">
      <w:pPr>
        <w:pStyle w:val="a3"/>
        <w:spacing w:after="0"/>
        <w:ind w:left="-567" w:right="-1"/>
        <w:jc w:val="both"/>
        <w:rPr>
          <w:rFonts w:ascii="Times New Roman" w:hAnsi="Times New Roman" w:cs="Times New Roman"/>
          <w:b/>
        </w:rPr>
      </w:pPr>
    </w:p>
    <w:p w:rsidR="00CB15D0" w:rsidRPr="00CA3381" w:rsidRDefault="00CB15D0" w:rsidP="00CB15D0">
      <w:pPr>
        <w:pStyle w:val="a3"/>
        <w:spacing w:after="0"/>
        <w:ind w:left="-567"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45CA">
        <w:rPr>
          <w:rFonts w:ascii="Times New Roman" w:hAnsi="Times New Roman" w:cs="Times New Roman"/>
          <w:b/>
        </w:rPr>
        <w:t>По</w:t>
      </w:r>
      <w:r w:rsidRPr="003A69C3">
        <w:rPr>
          <w:rFonts w:ascii="Times New Roman" w:hAnsi="Times New Roman" w:cs="Times New Roman"/>
          <w:b/>
          <w:sz w:val="24"/>
          <w:szCs w:val="24"/>
        </w:rPr>
        <w:t xml:space="preserve"> т</w:t>
      </w:r>
      <w:r>
        <w:rPr>
          <w:rFonts w:ascii="Times New Roman" w:hAnsi="Times New Roman" w:cs="Times New Roman"/>
          <w:b/>
          <w:sz w:val="24"/>
          <w:szCs w:val="24"/>
        </w:rPr>
        <w:t>ретье</w:t>
      </w:r>
      <w:r w:rsidRPr="003A69C3">
        <w:rPr>
          <w:rFonts w:ascii="Times New Roman" w:hAnsi="Times New Roman" w:cs="Times New Roman"/>
          <w:b/>
          <w:sz w:val="24"/>
          <w:szCs w:val="24"/>
        </w:rPr>
        <w:t>му вопросу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3381">
        <w:rPr>
          <w:rFonts w:ascii="Times New Roman" w:hAnsi="Times New Roman" w:cs="Times New Roman"/>
          <w:b/>
          <w:sz w:val="24"/>
          <w:szCs w:val="24"/>
        </w:rPr>
        <w:t>«</w:t>
      </w:r>
      <w:r w:rsidRPr="00CA3381">
        <w:rPr>
          <w:rFonts w:ascii="Times New Roman" w:eastAsia="Times New Roman" w:hAnsi="Times New Roman" w:cs="Times New Roman"/>
          <w:b/>
        </w:rPr>
        <w:t xml:space="preserve">О признании семьи </w:t>
      </w:r>
      <w:r>
        <w:rPr>
          <w:rFonts w:ascii="Times New Roman" w:hAnsi="Times New Roman" w:cs="Times New Roman"/>
          <w:b/>
        </w:rPr>
        <w:t xml:space="preserve">несовершеннолетней, </w:t>
      </w:r>
      <w:r w:rsidRPr="00CA3381">
        <w:rPr>
          <w:rFonts w:ascii="Times New Roman" w:hAnsi="Times New Roman" w:cs="Times New Roman"/>
          <w:b/>
        </w:rPr>
        <w:t>находящейся в социально опасном положении, и организации индивидуальной профилактической работы</w:t>
      </w:r>
      <w:r>
        <w:rPr>
          <w:rFonts w:ascii="Times New Roman" w:hAnsi="Times New Roman" w:cs="Times New Roman"/>
          <w:b/>
        </w:rPr>
        <w:t>»</w:t>
      </w:r>
      <w:r w:rsidRPr="00CA338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Информацию обсудили и постановили: признать семью, находящейся в СОП.</w:t>
      </w:r>
    </w:p>
    <w:p w:rsidR="00645113" w:rsidRPr="00735729" w:rsidRDefault="00645113" w:rsidP="00CB15D0">
      <w:pPr>
        <w:pStyle w:val="a9"/>
        <w:tabs>
          <w:tab w:val="left" w:pos="567"/>
          <w:tab w:val="left" w:pos="9213"/>
        </w:tabs>
        <w:ind w:left="-567" w:right="-1"/>
        <w:jc w:val="both"/>
        <w:rPr>
          <w:b/>
          <w:szCs w:val="24"/>
        </w:rPr>
      </w:pPr>
    </w:p>
    <w:p w:rsidR="00BC2B2D" w:rsidRPr="00735729" w:rsidRDefault="00E2419C" w:rsidP="00735729">
      <w:pPr>
        <w:pStyle w:val="af2"/>
        <w:tabs>
          <w:tab w:val="left" w:pos="2340"/>
          <w:tab w:val="left" w:pos="9355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729">
        <w:rPr>
          <w:rFonts w:ascii="Times New Roman" w:hAnsi="Times New Roman" w:cs="Times New Roman"/>
          <w:b/>
          <w:sz w:val="24"/>
          <w:szCs w:val="24"/>
        </w:rPr>
        <w:t>На рассмотр</w:t>
      </w:r>
      <w:r w:rsidR="003A3FCD" w:rsidRPr="00735729">
        <w:rPr>
          <w:rFonts w:ascii="Times New Roman" w:hAnsi="Times New Roman" w:cs="Times New Roman"/>
          <w:b/>
          <w:sz w:val="24"/>
          <w:szCs w:val="24"/>
        </w:rPr>
        <w:t xml:space="preserve">ение в Комиссию </w:t>
      </w:r>
      <w:r w:rsidR="00C041CE" w:rsidRPr="00735729">
        <w:rPr>
          <w:rFonts w:ascii="Times New Roman" w:hAnsi="Times New Roman" w:cs="Times New Roman"/>
          <w:b/>
          <w:sz w:val="24"/>
          <w:szCs w:val="24"/>
        </w:rPr>
        <w:t>поступи</w:t>
      </w:r>
      <w:r w:rsidR="00443C10" w:rsidRPr="00735729">
        <w:rPr>
          <w:rFonts w:ascii="Times New Roman" w:hAnsi="Times New Roman" w:cs="Times New Roman"/>
          <w:b/>
          <w:sz w:val="24"/>
          <w:szCs w:val="24"/>
        </w:rPr>
        <w:t>ло</w:t>
      </w:r>
      <w:r w:rsidR="00BC2B2D" w:rsidRPr="00735729">
        <w:rPr>
          <w:rFonts w:ascii="Times New Roman" w:hAnsi="Times New Roman" w:cs="Times New Roman"/>
          <w:b/>
          <w:sz w:val="24"/>
          <w:szCs w:val="24"/>
        </w:rPr>
        <w:t>:</w:t>
      </w:r>
    </w:p>
    <w:p w:rsidR="00CD2548" w:rsidRPr="00735729" w:rsidRDefault="00735729" w:rsidP="00735729">
      <w:pPr>
        <w:tabs>
          <w:tab w:val="left" w:pos="9356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5729">
        <w:rPr>
          <w:rFonts w:ascii="Times New Roman" w:hAnsi="Times New Roman" w:cs="Times New Roman"/>
          <w:sz w:val="24"/>
          <w:szCs w:val="24"/>
        </w:rPr>
        <w:t>5</w:t>
      </w:r>
      <w:r w:rsidR="000D7081" w:rsidRPr="00735729">
        <w:rPr>
          <w:rFonts w:ascii="Times New Roman" w:hAnsi="Times New Roman" w:cs="Times New Roman"/>
          <w:sz w:val="24"/>
          <w:szCs w:val="24"/>
        </w:rPr>
        <w:t xml:space="preserve"> </w:t>
      </w:r>
      <w:r w:rsidRPr="00735729">
        <w:rPr>
          <w:rFonts w:ascii="Times New Roman" w:hAnsi="Times New Roman" w:cs="Times New Roman"/>
          <w:sz w:val="24"/>
          <w:szCs w:val="24"/>
        </w:rPr>
        <w:t>административных</w:t>
      </w:r>
      <w:r w:rsidR="00E82D6C" w:rsidRPr="00735729">
        <w:rPr>
          <w:rFonts w:ascii="Times New Roman" w:hAnsi="Times New Roman" w:cs="Times New Roman"/>
          <w:sz w:val="24"/>
          <w:szCs w:val="24"/>
        </w:rPr>
        <w:t xml:space="preserve"> пр</w:t>
      </w:r>
      <w:r w:rsidR="00B76BAC" w:rsidRPr="00735729">
        <w:rPr>
          <w:rFonts w:ascii="Times New Roman" w:hAnsi="Times New Roman" w:cs="Times New Roman"/>
          <w:sz w:val="24"/>
          <w:szCs w:val="24"/>
        </w:rPr>
        <w:t>отокол</w:t>
      </w:r>
      <w:r w:rsidRPr="00735729">
        <w:rPr>
          <w:rFonts w:ascii="Times New Roman" w:hAnsi="Times New Roman" w:cs="Times New Roman"/>
          <w:sz w:val="24"/>
          <w:szCs w:val="24"/>
        </w:rPr>
        <w:t>ов</w:t>
      </w:r>
      <w:r w:rsidR="002316DF">
        <w:rPr>
          <w:rFonts w:ascii="Times New Roman" w:hAnsi="Times New Roman" w:cs="Times New Roman"/>
          <w:sz w:val="24"/>
          <w:szCs w:val="24"/>
        </w:rPr>
        <w:t>; из них</w:t>
      </w:r>
      <w:r w:rsidR="00266468" w:rsidRPr="00735729">
        <w:rPr>
          <w:rFonts w:ascii="Times New Roman" w:hAnsi="Times New Roman" w:cs="Times New Roman"/>
          <w:sz w:val="24"/>
          <w:szCs w:val="24"/>
        </w:rPr>
        <w:t xml:space="preserve"> по ч.1 ст.5.35 КоАП РФ</w:t>
      </w:r>
      <w:r w:rsidR="002316DF">
        <w:rPr>
          <w:rFonts w:ascii="Times New Roman" w:hAnsi="Times New Roman" w:cs="Times New Roman"/>
          <w:sz w:val="24"/>
          <w:szCs w:val="24"/>
        </w:rPr>
        <w:t xml:space="preserve"> - 4</w:t>
      </w:r>
      <w:r w:rsidR="00266468" w:rsidRPr="00735729">
        <w:rPr>
          <w:rFonts w:ascii="Times New Roman" w:hAnsi="Times New Roman" w:cs="Times New Roman"/>
          <w:sz w:val="24"/>
          <w:szCs w:val="24"/>
        </w:rPr>
        <w:t>.</w:t>
      </w:r>
      <w:r w:rsidR="00777B21" w:rsidRPr="00735729">
        <w:rPr>
          <w:rFonts w:ascii="Times New Roman" w:hAnsi="Times New Roman" w:cs="Times New Roman"/>
          <w:sz w:val="24"/>
          <w:szCs w:val="24"/>
        </w:rPr>
        <w:t xml:space="preserve"> </w:t>
      </w:r>
      <w:r w:rsidR="001765ED" w:rsidRPr="00735729">
        <w:rPr>
          <w:rFonts w:ascii="Times New Roman" w:hAnsi="Times New Roman" w:cs="Times New Roman"/>
          <w:sz w:val="24"/>
          <w:szCs w:val="24"/>
        </w:rPr>
        <w:t xml:space="preserve"> </w:t>
      </w:r>
      <w:r w:rsidRPr="00735729">
        <w:rPr>
          <w:rFonts w:ascii="Times New Roman" w:hAnsi="Times New Roman" w:cs="Times New Roman"/>
          <w:sz w:val="24"/>
          <w:szCs w:val="24"/>
        </w:rPr>
        <w:t>Законные представители</w:t>
      </w:r>
      <w:r w:rsidR="00777B21" w:rsidRPr="00735729">
        <w:rPr>
          <w:rFonts w:ascii="Times New Roman" w:hAnsi="Times New Roman" w:cs="Times New Roman"/>
          <w:sz w:val="24"/>
          <w:szCs w:val="24"/>
        </w:rPr>
        <w:t xml:space="preserve"> п</w:t>
      </w:r>
      <w:r w:rsidR="00C65655" w:rsidRPr="00735729">
        <w:rPr>
          <w:rFonts w:ascii="Times New Roman" w:hAnsi="Times New Roman" w:cs="Times New Roman"/>
          <w:sz w:val="24"/>
          <w:szCs w:val="24"/>
        </w:rPr>
        <w:t>ризнан</w:t>
      </w:r>
      <w:r w:rsidRPr="00735729">
        <w:rPr>
          <w:rFonts w:ascii="Times New Roman" w:hAnsi="Times New Roman" w:cs="Times New Roman"/>
          <w:sz w:val="24"/>
          <w:szCs w:val="24"/>
        </w:rPr>
        <w:t>ы</w:t>
      </w:r>
      <w:r w:rsidR="00C65655" w:rsidRPr="00735729">
        <w:rPr>
          <w:rFonts w:ascii="Times New Roman" w:hAnsi="Times New Roman" w:cs="Times New Roman"/>
          <w:sz w:val="24"/>
          <w:szCs w:val="24"/>
        </w:rPr>
        <w:t xml:space="preserve"> виновным</w:t>
      </w:r>
      <w:r w:rsidRPr="0073572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 совершении</w:t>
      </w:r>
      <w:r w:rsidR="00266468" w:rsidRPr="00735729">
        <w:rPr>
          <w:rFonts w:ascii="Times New Roman" w:hAnsi="Times New Roman" w:cs="Times New Roman"/>
          <w:sz w:val="24"/>
          <w:szCs w:val="24"/>
        </w:rPr>
        <w:t xml:space="preserve"> правонарушения, предусмо</w:t>
      </w:r>
      <w:r w:rsidR="00777B21" w:rsidRPr="00735729">
        <w:rPr>
          <w:rFonts w:ascii="Times New Roman" w:hAnsi="Times New Roman" w:cs="Times New Roman"/>
          <w:sz w:val="24"/>
          <w:szCs w:val="24"/>
        </w:rPr>
        <w:t xml:space="preserve">тренного ч.1 ст. 5.35 КоАП РФ </w:t>
      </w:r>
      <w:r w:rsidR="00266468" w:rsidRPr="00735729">
        <w:rPr>
          <w:rFonts w:ascii="Times New Roman" w:hAnsi="Times New Roman" w:cs="Times New Roman"/>
          <w:sz w:val="24"/>
          <w:szCs w:val="24"/>
        </w:rPr>
        <w:t>(неисполнение ил</w:t>
      </w:r>
      <w:bookmarkStart w:id="0" w:name="_GoBack"/>
      <w:bookmarkEnd w:id="0"/>
      <w:r w:rsidR="00266468" w:rsidRPr="00735729">
        <w:rPr>
          <w:rFonts w:ascii="Times New Roman" w:hAnsi="Times New Roman" w:cs="Times New Roman"/>
          <w:sz w:val="24"/>
          <w:szCs w:val="24"/>
        </w:rPr>
        <w:t xml:space="preserve">и ненадлежащее исполнение родителями или иными </w:t>
      </w:r>
      <w:hyperlink r:id="rId6" w:history="1">
        <w:r w:rsidR="00266468" w:rsidRPr="00735729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законными представителями</w:t>
        </w:r>
      </w:hyperlink>
      <w:r w:rsidR="00266468" w:rsidRPr="00735729">
        <w:rPr>
          <w:rFonts w:ascii="Times New Roman" w:hAnsi="Times New Roman" w:cs="Times New Roman"/>
          <w:sz w:val="24"/>
          <w:szCs w:val="24"/>
        </w:rPr>
        <w:t xml:space="preserve"> несовершеннолетних обязанностей по содержанию, воспитанию, обучению, защите прав и интересов несовершеннолетних)</w:t>
      </w:r>
      <w:r>
        <w:rPr>
          <w:rFonts w:ascii="Times New Roman" w:hAnsi="Times New Roman" w:cs="Times New Roman"/>
          <w:sz w:val="24"/>
          <w:szCs w:val="24"/>
        </w:rPr>
        <w:t>. По результатам рассмотрения дел</w:t>
      </w:r>
      <w:r w:rsidR="00BC2B2D" w:rsidRPr="00735729">
        <w:rPr>
          <w:rFonts w:ascii="Times New Roman" w:hAnsi="Times New Roman" w:cs="Times New Roman"/>
          <w:sz w:val="24"/>
          <w:szCs w:val="24"/>
        </w:rPr>
        <w:t xml:space="preserve"> </w:t>
      </w:r>
      <w:r w:rsidR="00C65655" w:rsidRPr="00735729">
        <w:rPr>
          <w:rFonts w:ascii="Times New Roman" w:hAnsi="Times New Roman" w:cs="Times New Roman"/>
          <w:sz w:val="24"/>
          <w:szCs w:val="24"/>
        </w:rPr>
        <w:t xml:space="preserve">вынесено </w:t>
      </w:r>
      <w:r w:rsidRPr="00735729">
        <w:rPr>
          <w:rFonts w:ascii="Times New Roman" w:hAnsi="Times New Roman" w:cs="Times New Roman"/>
          <w:sz w:val="24"/>
          <w:szCs w:val="24"/>
        </w:rPr>
        <w:t xml:space="preserve">1 </w:t>
      </w:r>
      <w:r w:rsidR="00C65655" w:rsidRPr="00735729">
        <w:rPr>
          <w:rFonts w:ascii="Times New Roman" w:hAnsi="Times New Roman" w:cs="Times New Roman"/>
          <w:sz w:val="24"/>
          <w:szCs w:val="24"/>
        </w:rPr>
        <w:t>предупреждение</w:t>
      </w:r>
      <w:r w:rsidR="002316DF">
        <w:rPr>
          <w:rFonts w:ascii="Times New Roman" w:hAnsi="Times New Roman" w:cs="Times New Roman"/>
          <w:sz w:val="24"/>
          <w:szCs w:val="24"/>
        </w:rPr>
        <w:t>; 3-и</w:t>
      </w:r>
      <w:r>
        <w:rPr>
          <w:rFonts w:ascii="Times New Roman" w:hAnsi="Times New Roman" w:cs="Times New Roman"/>
          <w:sz w:val="24"/>
          <w:szCs w:val="24"/>
        </w:rPr>
        <w:t>м наложены штрафы</w:t>
      </w:r>
      <w:r w:rsidR="002316DF">
        <w:rPr>
          <w:rFonts w:ascii="Times New Roman" w:hAnsi="Times New Roman" w:cs="Times New Roman"/>
          <w:sz w:val="24"/>
          <w:szCs w:val="24"/>
        </w:rPr>
        <w:t xml:space="preserve"> на общую сумму 15</w:t>
      </w:r>
      <w:r w:rsidRPr="00735729">
        <w:rPr>
          <w:rFonts w:ascii="Times New Roman" w:hAnsi="Times New Roman" w:cs="Times New Roman"/>
          <w:sz w:val="24"/>
          <w:szCs w:val="24"/>
        </w:rPr>
        <w:t>00,00 рублей.</w:t>
      </w:r>
    </w:p>
    <w:p w:rsidR="00735729" w:rsidRDefault="00735729" w:rsidP="00735729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316DF" w:rsidRPr="00296BC9" w:rsidRDefault="002316DF" w:rsidP="002316DF">
      <w:pPr>
        <w:spacing w:after="0" w:line="240" w:lineRule="auto"/>
        <w:ind w:left="-567" w:right="-285" w:firstLine="567"/>
        <w:jc w:val="both"/>
        <w:rPr>
          <w:rFonts w:ascii="Times New Roman" w:eastAsia="Times New Roman" w:hAnsi="Times New Roman"/>
          <w:color w:val="828282"/>
        </w:rPr>
      </w:pPr>
      <w:r>
        <w:rPr>
          <w:rFonts w:ascii="Times New Roman" w:hAnsi="Times New Roman" w:cs="Times New Roman"/>
          <w:sz w:val="24"/>
          <w:szCs w:val="24"/>
        </w:rPr>
        <w:t>1 административный протокол поступил в отношении несовершеннолетнего по ч. 2 ст.7.27 КоАП РФ.</w:t>
      </w:r>
      <w:r w:rsidRPr="002316D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296BC9">
        <w:rPr>
          <w:rFonts w:ascii="Times New Roman" w:hAnsi="Times New Roman"/>
        </w:rPr>
        <w:t xml:space="preserve">редусматривает административную ответственность за </w:t>
      </w:r>
      <w:r w:rsidRPr="00296BC9">
        <w:rPr>
          <w:rFonts w:ascii="Times New Roman" w:hAnsi="Times New Roman"/>
          <w:color w:val="000000"/>
        </w:rPr>
        <w:t xml:space="preserve">мелкое хищение чужого имущества стоимостью более одной тысячи рублей, но не более двух тысяч пятисот рублей путем кражи, мошенничества, присвоения или растраты при отсутствии признаков преступлений, предусмотренных ч.2,3,4 ст. 158 и ст. 158.1 УК РФ, и </w:t>
      </w:r>
      <w:r w:rsidRPr="00296BC9">
        <w:rPr>
          <w:rFonts w:ascii="Times New Roman" w:eastAsia="Times New Roman" w:hAnsi="Times New Roman"/>
        </w:rPr>
        <w:t>влечет наложение административного штрафа в размере до пятикратной стоимости похищенного имущества</w:t>
      </w:r>
      <w:r>
        <w:rPr>
          <w:rFonts w:ascii="Times New Roman" w:eastAsia="Times New Roman" w:hAnsi="Times New Roman"/>
        </w:rPr>
        <w:t>, но не менее трех тысяч рублей</w:t>
      </w:r>
      <w:r w:rsidRPr="00296BC9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 xml:space="preserve"> Несовершеннолетнему наложен</w:t>
      </w:r>
      <w:r w:rsidR="004417A2">
        <w:rPr>
          <w:rFonts w:ascii="Times New Roman" w:eastAsia="Times New Roman" w:hAnsi="Times New Roman"/>
        </w:rPr>
        <w:t xml:space="preserve"> штраф в размере 3000,00 рублей, подросток поставлен на профилактический учет.</w:t>
      </w:r>
    </w:p>
    <w:p w:rsidR="002316DF" w:rsidRDefault="002316DF" w:rsidP="00735729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6468" w:rsidRPr="00735729" w:rsidRDefault="00EA1EBA" w:rsidP="00735729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729">
        <w:rPr>
          <w:rFonts w:ascii="Times New Roman" w:hAnsi="Times New Roman" w:cs="Times New Roman"/>
          <w:sz w:val="24"/>
          <w:szCs w:val="24"/>
        </w:rPr>
        <w:t>Лицам, участвовавшим в деле, разъяснены права и обязанности, предусмотренные ст. 25.1-25.10 КоАП РФ, разъяснены порядок и сроки обжалования постановления по делу об административном правонарушении в соответ</w:t>
      </w:r>
      <w:r w:rsidR="00B76BAC" w:rsidRPr="00735729">
        <w:rPr>
          <w:rFonts w:ascii="Times New Roman" w:hAnsi="Times New Roman" w:cs="Times New Roman"/>
          <w:sz w:val="24"/>
          <w:szCs w:val="24"/>
        </w:rPr>
        <w:t>ствии со ст. 30.1, 30.3 КоАП РФ.</w:t>
      </w:r>
    </w:p>
    <w:p w:rsidR="00266468" w:rsidRPr="00735729" w:rsidRDefault="00266468" w:rsidP="00735729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A3FCD" w:rsidRPr="00735729" w:rsidRDefault="00CB37A8" w:rsidP="00735729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729">
        <w:rPr>
          <w:rFonts w:ascii="Times New Roman" w:eastAsia="Times New Roman" w:hAnsi="Times New Roman" w:cs="Times New Roman"/>
          <w:sz w:val="24"/>
          <w:szCs w:val="24"/>
        </w:rPr>
        <w:t>Очередное заседание комиссии по д</w:t>
      </w:r>
      <w:r w:rsidR="00AD552E" w:rsidRPr="00735729">
        <w:rPr>
          <w:rFonts w:ascii="Times New Roman" w:eastAsia="Times New Roman" w:hAnsi="Times New Roman" w:cs="Times New Roman"/>
          <w:sz w:val="24"/>
          <w:szCs w:val="24"/>
        </w:rPr>
        <w:t>елам несовершеннолетних и защите</w:t>
      </w:r>
      <w:r w:rsidRPr="00735729">
        <w:rPr>
          <w:rFonts w:ascii="Times New Roman" w:eastAsia="Times New Roman" w:hAnsi="Times New Roman" w:cs="Times New Roman"/>
          <w:sz w:val="24"/>
          <w:szCs w:val="24"/>
        </w:rPr>
        <w:t xml:space="preserve"> их прав администрации Дальнереченского городского округа состоится </w:t>
      </w:r>
      <w:r w:rsidR="002316DF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735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316DF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9B339A" w:rsidRPr="00735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65ED" w:rsidRPr="00735729"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  <w:proofErr w:type="gramEnd"/>
      <w:r w:rsidRPr="0073572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9623B" w:rsidRPr="00735729" w:rsidRDefault="00C9623B" w:rsidP="00735729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623B" w:rsidRPr="00735729" w:rsidRDefault="00C9623B" w:rsidP="00735729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2548" w:rsidRPr="001765ED" w:rsidRDefault="00CD2548" w:rsidP="00735729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656" w:rsidRPr="001765ED" w:rsidRDefault="00C71E8A" w:rsidP="00735729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5ED"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Ответственный секретарь </w:t>
      </w:r>
      <w:proofErr w:type="spellStart"/>
      <w:r w:rsidRPr="001765ED">
        <w:rPr>
          <w:rFonts w:ascii="Times New Roman" w:eastAsia="Times New Roman" w:hAnsi="Times New Roman" w:cs="Times New Roman"/>
          <w:sz w:val="24"/>
          <w:szCs w:val="24"/>
        </w:rPr>
        <w:t>КДНиЗП</w:t>
      </w:r>
      <w:proofErr w:type="spellEnd"/>
      <w:r w:rsidRPr="001765ED">
        <w:rPr>
          <w:rFonts w:ascii="Times New Roman" w:eastAsia="Times New Roman" w:hAnsi="Times New Roman" w:cs="Times New Roman"/>
          <w:sz w:val="24"/>
          <w:szCs w:val="24"/>
        </w:rPr>
        <w:t xml:space="preserve"> ДГО</w:t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="001765E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150ED9" w:rsidRPr="0017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2DF" w:rsidRPr="001765E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D58FE" w:rsidRPr="0017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65ED">
        <w:rPr>
          <w:rFonts w:ascii="Times New Roman" w:eastAsia="Times New Roman" w:hAnsi="Times New Roman" w:cs="Times New Roman"/>
          <w:sz w:val="24"/>
          <w:szCs w:val="24"/>
        </w:rPr>
        <w:t>М.Г. Максименко</w:t>
      </w:r>
    </w:p>
    <w:sectPr w:rsidR="00A46656" w:rsidRPr="001765ED" w:rsidSect="007064D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D2E"/>
    <w:multiLevelType w:val="hybridMultilevel"/>
    <w:tmpl w:val="CE8EC1E4"/>
    <w:lvl w:ilvl="0" w:tplc="996403C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AD8227C"/>
    <w:multiLevelType w:val="hybridMultilevel"/>
    <w:tmpl w:val="E8720874"/>
    <w:lvl w:ilvl="0" w:tplc="02888E92">
      <w:start w:val="1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0BD50DF3"/>
    <w:multiLevelType w:val="hybridMultilevel"/>
    <w:tmpl w:val="51F8FFEE"/>
    <w:lvl w:ilvl="0" w:tplc="64A801BE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0CED0E63"/>
    <w:multiLevelType w:val="hybridMultilevel"/>
    <w:tmpl w:val="C2860E22"/>
    <w:lvl w:ilvl="0" w:tplc="E4F8BC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0EF45D81"/>
    <w:multiLevelType w:val="hybridMultilevel"/>
    <w:tmpl w:val="7A208136"/>
    <w:lvl w:ilvl="0" w:tplc="8C08B9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0FB42482"/>
    <w:multiLevelType w:val="hybridMultilevel"/>
    <w:tmpl w:val="60E00D22"/>
    <w:lvl w:ilvl="0" w:tplc="9E4C64B2">
      <w:start w:val="1"/>
      <w:numFmt w:val="decimal"/>
      <w:lvlText w:val="%1-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11CE2DD6"/>
    <w:multiLevelType w:val="hybridMultilevel"/>
    <w:tmpl w:val="EB723C24"/>
    <w:lvl w:ilvl="0" w:tplc="967EFFE8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12DA6781"/>
    <w:multiLevelType w:val="hybridMultilevel"/>
    <w:tmpl w:val="566E4BC0"/>
    <w:lvl w:ilvl="0" w:tplc="7E889200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17B2466D"/>
    <w:multiLevelType w:val="hybridMultilevel"/>
    <w:tmpl w:val="FB72E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37B5F"/>
    <w:multiLevelType w:val="hybridMultilevel"/>
    <w:tmpl w:val="D9762C06"/>
    <w:lvl w:ilvl="0" w:tplc="5972CB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1CAC3B60"/>
    <w:multiLevelType w:val="hybridMultilevel"/>
    <w:tmpl w:val="03B8F9EC"/>
    <w:lvl w:ilvl="0" w:tplc="D7162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D0EFF"/>
    <w:multiLevelType w:val="hybridMultilevel"/>
    <w:tmpl w:val="6236127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220D127F"/>
    <w:multiLevelType w:val="multilevel"/>
    <w:tmpl w:val="4C82A408"/>
    <w:lvl w:ilvl="0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13" w15:restartNumberingAfterBreak="0">
    <w:nsid w:val="2212552F"/>
    <w:multiLevelType w:val="hybridMultilevel"/>
    <w:tmpl w:val="4A52B56A"/>
    <w:lvl w:ilvl="0" w:tplc="B0403226">
      <w:start w:val="1"/>
      <w:numFmt w:val="decimal"/>
      <w:lvlText w:val="%1."/>
      <w:lvlJc w:val="left"/>
      <w:pPr>
        <w:ind w:left="-1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2555707C"/>
    <w:multiLevelType w:val="hybridMultilevel"/>
    <w:tmpl w:val="63E602FA"/>
    <w:lvl w:ilvl="0" w:tplc="986CEE4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28AE613C"/>
    <w:multiLevelType w:val="hybridMultilevel"/>
    <w:tmpl w:val="666CD7CE"/>
    <w:lvl w:ilvl="0" w:tplc="1C6E25A4">
      <w:start w:val="5"/>
      <w:numFmt w:val="decimal"/>
      <w:lvlText w:val="%1.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2A717E8E"/>
    <w:multiLevelType w:val="hybridMultilevel"/>
    <w:tmpl w:val="6C4E4F0A"/>
    <w:lvl w:ilvl="0" w:tplc="41943B2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2B256F55"/>
    <w:multiLevelType w:val="hybridMultilevel"/>
    <w:tmpl w:val="747E7BBE"/>
    <w:lvl w:ilvl="0" w:tplc="87BA726E">
      <w:start w:val="1"/>
      <w:numFmt w:val="decimal"/>
      <w:lvlText w:val="%1.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2B89698E"/>
    <w:multiLevelType w:val="hybridMultilevel"/>
    <w:tmpl w:val="B8A050B2"/>
    <w:lvl w:ilvl="0" w:tplc="07E2A94E">
      <w:start w:val="2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2CD94C0D"/>
    <w:multiLevelType w:val="hybridMultilevel"/>
    <w:tmpl w:val="9D7E6C8E"/>
    <w:lvl w:ilvl="0" w:tplc="5F4C713C">
      <w:start w:val="1"/>
      <w:numFmt w:val="decimal"/>
      <w:lvlText w:val="%1."/>
      <w:lvlJc w:val="left"/>
      <w:pPr>
        <w:ind w:left="3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1" w15:restartNumberingAfterBreak="0">
    <w:nsid w:val="302943B8"/>
    <w:multiLevelType w:val="hybridMultilevel"/>
    <w:tmpl w:val="CA22184E"/>
    <w:lvl w:ilvl="0" w:tplc="EDE40706">
      <w:start w:val="5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30556C6B"/>
    <w:multiLevelType w:val="hybridMultilevel"/>
    <w:tmpl w:val="CE2296FE"/>
    <w:lvl w:ilvl="0" w:tplc="D99CF7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32AB16BC"/>
    <w:multiLevelType w:val="hybridMultilevel"/>
    <w:tmpl w:val="1AEC17A2"/>
    <w:lvl w:ilvl="0" w:tplc="8A02E0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4" w15:restartNumberingAfterBreak="0">
    <w:nsid w:val="39646402"/>
    <w:multiLevelType w:val="hybridMultilevel"/>
    <w:tmpl w:val="7D16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66DD1"/>
    <w:multiLevelType w:val="hybridMultilevel"/>
    <w:tmpl w:val="C026ECBE"/>
    <w:lvl w:ilvl="0" w:tplc="FBB861D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6" w15:restartNumberingAfterBreak="0">
    <w:nsid w:val="3B8403E7"/>
    <w:multiLevelType w:val="multilevel"/>
    <w:tmpl w:val="1EF8835E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isLgl/>
      <w:lvlText w:val="%1.%2."/>
      <w:lvlJc w:val="left"/>
      <w:pPr>
        <w:ind w:left="-147" w:hanging="4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53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513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873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sz w:val="24"/>
      </w:rPr>
    </w:lvl>
  </w:abstractNum>
  <w:abstractNum w:abstractNumId="27" w15:restartNumberingAfterBreak="0">
    <w:nsid w:val="3C915160"/>
    <w:multiLevelType w:val="hybridMultilevel"/>
    <w:tmpl w:val="7E9A4FB8"/>
    <w:lvl w:ilvl="0" w:tplc="2B1C3E90">
      <w:start w:val="1"/>
      <w:numFmt w:val="decimal"/>
      <w:lvlText w:val="%1."/>
      <w:lvlJc w:val="left"/>
      <w:pPr>
        <w:ind w:left="-177" w:hanging="39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 w15:restartNumberingAfterBreak="0">
    <w:nsid w:val="3DAF1FA5"/>
    <w:multiLevelType w:val="hybridMultilevel"/>
    <w:tmpl w:val="4306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222955"/>
    <w:multiLevelType w:val="hybridMultilevel"/>
    <w:tmpl w:val="E8F46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7344AF"/>
    <w:multiLevelType w:val="hybridMultilevel"/>
    <w:tmpl w:val="2BDAC0A8"/>
    <w:lvl w:ilvl="0" w:tplc="80D04B9C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46197CD0"/>
    <w:multiLevelType w:val="multilevel"/>
    <w:tmpl w:val="F0EA0822"/>
    <w:lvl w:ilvl="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0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32" w15:restartNumberingAfterBreak="0">
    <w:nsid w:val="47CC1B89"/>
    <w:multiLevelType w:val="hybridMultilevel"/>
    <w:tmpl w:val="60CAA9DA"/>
    <w:lvl w:ilvl="0" w:tplc="B6209B24">
      <w:start w:val="3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48970F2B"/>
    <w:multiLevelType w:val="hybridMultilevel"/>
    <w:tmpl w:val="D9040AAC"/>
    <w:lvl w:ilvl="0" w:tplc="FF2843A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4F646449"/>
    <w:multiLevelType w:val="hybridMultilevel"/>
    <w:tmpl w:val="095C5CAC"/>
    <w:lvl w:ilvl="0" w:tplc="8D2EBC60">
      <w:start w:val="1"/>
      <w:numFmt w:val="decimal"/>
      <w:lvlText w:val="%1."/>
      <w:lvlJc w:val="left"/>
      <w:pPr>
        <w:ind w:left="-20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518C2141"/>
    <w:multiLevelType w:val="hybridMultilevel"/>
    <w:tmpl w:val="FCB0A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7F6C4F"/>
    <w:multiLevelType w:val="hybridMultilevel"/>
    <w:tmpl w:val="9F60B676"/>
    <w:lvl w:ilvl="0" w:tplc="1FC6677C">
      <w:start w:val="3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7" w15:restartNumberingAfterBreak="0">
    <w:nsid w:val="5BF0422E"/>
    <w:multiLevelType w:val="hybridMultilevel"/>
    <w:tmpl w:val="D0F0312E"/>
    <w:lvl w:ilvl="0" w:tplc="3C5C089E">
      <w:start w:val="1"/>
      <w:numFmt w:val="decimal"/>
      <w:lvlText w:val="%1."/>
      <w:lvlJc w:val="left"/>
      <w:pPr>
        <w:ind w:left="1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8" w15:restartNumberingAfterBreak="0">
    <w:nsid w:val="6B3D3EC0"/>
    <w:multiLevelType w:val="hybridMultilevel"/>
    <w:tmpl w:val="2A8803E8"/>
    <w:lvl w:ilvl="0" w:tplc="279880A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7D4BF1"/>
    <w:multiLevelType w:val="multilevel"/>
    <w:tmpl w:val="60C0214E"/>
    <w:lvl w:ilvl="0">
      <w:start w:val="1"/>
      <w:numFmt w:val="decimal"/>
      <w:lvlText w:val="%1."/>
      <w:lvlJc w:val="left"/>
      <w:pPr>
        <w:ind w:left="-117" w:hanging="4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</w:rPr>
    </w:lvl>
  </w:abstractNum>
  <w:abstractNum w:abstractNumId="40" w15:restartNumberingAfterBreak="0">
    <w:nsid w:val="7DD36250"/>
    <w:multiLevelType w:val="hybridMultilevel"/>
    <w:tmpl w:val="110A06D4"/>
    <w:lvl w:ilvl="0" w:tplc="D3AE49FE">
      <w:start w:val="6"/>
      <w:numFmt w:val="decimal"/>
      <w:lvlText w:val="%1."/>
      <w:lvlJc w:val="left"/>
      <w:pPr>
        <w:ind w:left="-20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7"/>
  </w:num>
  <w:num w:numId="3">
    <w:abstractNumId w:val="3"/>
  </w:num>
  <w:num w:numId="4">
    <w:abstractNumId w:val="33"/>
  </w:num>
  <w:num w:numId="5">
    <w:abstractNumId w:val="11"/>
  </w:num>
  <w:num w:numId="6">
    <w:abstractNumId w:val="2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7"/>
  </w:num>
  <w:num w:numId="10">
    <w:abstractNumId w:val="31"/>
  </w:num>
  <w:num w:numId="11">
    <w:abstractNumId w:val="23"/>
  </w:num>
  <w:num w:numId="12">
    <w:abstractNumId w:val="27"/>
  </w:num>
  <w:num w:numId="13">
    <w:abstractNumId w:val="39"/>
  </w:num>
  <w:num w:numId="14">
    <w:abstractNumId w:val="29"/>
  </w:num>
  <w:num w:numId="15">
    <w:abstractNumId w:val="38"/>
  </w:num>
  <w:num w:numId="16">
    <w:abstractNumId w:val="12"/>
  </w:num>
  <w:num w:numId="17">
    <w:abstractNumId w:val="9"/>
  </w:num>
  <w:num w:numId="18">
    <w:abstractNumId w:val="10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5"/>
  </w:num>
  <w:num w:numId="22">
    <w:abstractNumId w:val="15"/>
  </w:num>
  <w:num w:numId="23">
    <w:abstractNumId w:val="14"/>
  </w:num>
  <w:num w:numId="24">
    <w:abstractNumId w:val="40"/>
  </w:num>
  <w:num w:numId="25">
    <w:abstractNumId w:val="28"/>
  </w:num>
  <w:num w:numId="26">
    <w:abstractNumId w:val="8"/>
  </w:num>
  <w:num w:numId="27">
    <w:abstractNumId w:val="35"/>
  </w:num>
  <w:num w:numId="28">
    <w:abstractNumId w:val="24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5"/>
  </w:num>
  <w:num w:numId="34">
    <w:abstractNumId w:val="2"/>
  </w:num>
  <w:num w:numId="35">
    <w:abstractNumId w:val="6"/>
  </w:num>
  <w:num w:numId="36">
    <w:abstractNumId w:val="1"/>
  </w:num>
  <w:num w:numId="37">
    <w:abstractNumId w:val="18"/>
  </w:num>
  <w:num w:numId="38">
    <w:abstractNumId w:val="32"/>
  </w:num>
  <w:num w:numId="39">
    <w:abstractNumId w:val="21"/>
  </w:num>
  <w:num w:numId="40">
    <w:abstractNumId w:val="36"/>
  </w:num>
  <w:num w:numId="41">
    <w:abstractNumId w:val="19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F"/>
    <w:rsid w:val="0002137A"/>
    <w:rsid w:val="00032B94"/>
    <w:rsid w:val="00032FC3"/>
    <w:rsid w:val="00047F28"/>
    <w:rsid w:val="00050842"/>
    <w:rsid w:val="000525C4"/>
    <w:rsid w:val="00077712"/>
    <w:rsid w:val="000A03F0"/>
    <w:rsid w:val="000B5DD7"/>
    <w:rsid w:val="000D1749"/>
    <w:rsid w:val="000D7081"/>
    <w:rsid w:val="0012131E"/>
    <w:rsid w:val="0012487F"/>
    <w:rsid w:val="0012538B"/>
    <w:rsid w:val="00127455"/>
    <w:rsid w:val="00150ED9"/>
    <w:rsid w:val="00152E12"/>
    <w:rsid w:val="001713FC"/>
    <w:rsid w:val="001765ED"/>
    <w:rsid w:val="001907E2"/>
    <w:rsid w:val="001C447E"/>
    <w:rsid w:val="002316DF"/>
    <w:rsid w:val="00233F8E"/>
    <w:rsid w:val="002609B0"/>
    <w:rsid w:val="002612B7"/>
    <w:rsid w:val="00266468"/>
    <w:rsid w:val="0029016C"/>
    <w:rsid w:val="002A107D"/>
    <w:rsid w:val="002B528F"/>
    <w:rsid w:val="002C33F8"/>
    <w:rsid w:val="003242DF"/>
    <w:rsid w:val="00343704"/>
    <w:rsid w:val="00373BA5"/>
    <w:rsid w:val="00386597"/>
    <w:rsid w:val="003A3FCD"/>
    <w:rsid w:val="003C5172"/>
    <w:rsid w:val="003D1249"/>
    <w:rsid w:val="003E4EC2"/>
    <w:rsid w:val="003E4ED1"/>
    <w:rsid w:val="00421BB1"/>
    <w:rsid w:val="00431B9E"/>
    <w:rsid w:val="004417A2"/>
    <w:rsid w:val="00443C10"/>
    <w:rsid w:val="00447912"/>
    <w:rsid w:val="00455ABE"/>
    <w:rsid w:val="00484CED"/>
    <w:rsid w:val="00486603"/>
    <w:rsid w:val="004A7BB2"/>
    <w:rsid w:val="004C108D"/>
    <w:rsid w:val="004E6EF8"/>
    <w:rsid w:val="004E7A0C"/>
    <w:rsid w:val="004F1E70"/>
    <w:rsid w:val="004F55D7"/>
    <w:rsid w:val="00510AA3"/>
    <w:rsid w:val="00515281"/>
    <w:rsid w:val="00545926"/>
    <w:rsid w:val="005571DD"/>
    <w:rsid w:val="00565F99"/>
    <w:rsid w:val="005707DD"/>
    <w:rsid w:val="00575E47"/>
    <w:rsid w:val="00586ACE"/>
    <w:rsid w:val="005A5250"/>
    <w:rsid w:val="005B1918"/>
    <w:rsid w:val="005C0278"/>
    <w:rsid w:val="005C33E9"/>
    <w:rsid w:val="005C6330"/>
    <w:rsid w:val="005D1907"/>
    <w:rsid w:val="00620375"/>
    <w:rsid w:val="006354BB"/>
    <w:rsid w:val="00635EC4"/>
    <w:rsid w:val="00637A65"/>
    <w:rsid w:val="00640A80"/>
    <w:rsid w:val="006416EF"/>
    <w:rsid w:val="00645113"/>
    <w:rsid w:val="00647EC2"/>
    <w:rsid w:val="00661166"/>
    <w:rsid w:val="00665DE3"/>
    <w:rsid w:val="00672B4D"/>
    <w:rsid w:val="00675A0E"/>
    <w:rsid w:val="006761F5"/>
    <w:rsid w:val="00676BA4"/>
    <w:rsid w:val="00686AC1"/>
    <w:rsid w:val="006C2469"/>
    <w:rsid w:val="006C31C5"/>
    <w:rsid w:val="006D6E83"/>
    <w:rsid w:val="006E39FE"/>
    <w:rsid w:val="006E620C"/>
    <w:rsid w:val="00703BEA"/>
    <w:rsid w:val="007064DF"/>
    <w:rsid w:val="00706910"/>
    <w:rsid w:val="007078B8"/>
    <w:rsid w:val="00735729"/>
    <w:rsid w:val="00753D79"/>
    <w:rsid w:val="00772A53"/>
    <w:rsid w:val="007769C4"/>
    <w:rsid w:val="00777B21"/>
    <w:rsid w:val="007800A0"/>
    <w:rsid w:val="007C403E"/>
    <w:rsid w:val="007C4CD1"/>
    <w:rsid w:val="007C5284"/>
    <w:rsid w:val="007D6415"/>
    <w:rsid w:val="007D7222"/>
    <w:rsid w:val="007E1E1C"/>
    <w:rsid w:val="007E1F20"/>
    <w:rsid w:val="007F63F1"/>
    <w:rsid w:val="008070F0"/>
    <w:rsid w:val="00824CA3"/>
    <w:rsid w:val="00825616"/>
    <w:rsid w:val="0082586A"/>
    <w:rsid w:val="00831B51"/>
    <w:rsid w:val="00876D40"/>
    <w:rsid w:val="00882E39"/>
    <w:rsid w:val="008A21AB"/>
    <w:rsid w:val="008A2A54"/>
    <w:rsid w:val="008B1C49"/>
    <w:rsid w:val="008B53F0"/>
    <w:rsid w:val="008C6CC3"/>
    <w:rsid w:val="00905A4A"/>
    <w:rsid w:val="00933070"/>
    <w:rsid w:val="0099407D"/>
    <w:rsid w:val="009A3A49"/>
    <w:rsid w:val="009B339A"/>
    <w:rsid w:val="009D58FE"/>
    <w:rsid w:val="009D6F55"/>
    <w:rsid w:val="00A20EC2"/>
    <w:rsid w:val="00A305F0"/>
    <w:rsid w:val="00A30C2F"/>
    <w:rsid w:val="00A40117"/>
    <w:rsid w:val="00A46656"/>
    <w:rsid w:val="00A62F04"/>
    <w:rsid w:val="00A724DF"/>
    <w:rsid w:val="00A80D54"/>
    <w:rsid w:val="00A87149"/>
    <w:rsid w:val="00AA39E2"/>
    <w:rsid w:val="00AA792D"/>
    <w:rsid w:val="00AB51B5"/>
    <w:rsid w:val="00AD552E"/>
    <w:rsid w:val="00AF10BF"/>
    <w:rsid w:val="00B06C7D"/>
    <w:rsid w:val="00B1437F"/>
    <w:rsid w:val="00B331A8"/>
    <w:rsid w:val="00B619CD"/>
    <w:rsid w:val="00B76BAC"/>
    <w:rsid w:val="00B920D5"/>
    <w:rsid w:val="00B9633C"/>
    <w:rsid w:val="00B96986"/>
    <w:rsid w:val="00BB4D8E"/>
    <w:rsid w:val="00BC154B"/>
    <w:rsid w:val="00BC2B2D"/>
    <w:rsid w:val="00BC4D37"/>
    <w:rsid w:val="00BD40ED"/>
    <w:rsid w:val="00BE3684"/>
    <w:rsid w:val="00BE48E3"/>
    <w:rsid w:val="00BE7428"/>
    <w:rsid w:val="00BF6666"/>
    <w:rsid w:val="00C041CE"/>
    <w:rsid w:val="00C12374"/>
    <w:rsid w:val="00C15BD7"/>
    <w:rsid w:val="00C65655"/>
    <w:rsid w:val="00C71E8A"/>
    <w:rsid w:val="00C9623B"/>
    <w:rsid w:val="00CB15D0"/>
    <w:rsid w:val="00CB29AA"/>
    <w:rsid w:val="00CB37A8"/>
    <w:rsid w:val="00CB4DE2"/>
    <w:rsid w:val="00CD2548"/>
    <w:rsid w:val="00D03C67"/>
    <w:rsid w:val="00D1527A"/>
    <w:rsid w:val="00D21B96"/>
    <w:rsid w:val="00D2457D"/>
    <w:rsid w:val="00D417C3"/>
    <w:rsid w:val="00D55A4D"/>
    <w:rsid w:val="00D642F6"/>
    <w:rsid w:val="00D755E5"/>
    <w:rsid w:val="00D81E1C"/>
    <w:rsid w:val="00D826BE"/>
    <w:rsid w:val="00D85FCE"/>
    <w:rsid w:val="00DA57B3"/>
    <w:rsid w:val="00DB17ED"/>
    <w:rsid w:val="00DB6620"/>
    <w:rsid w:val="00DC52ED"/>
    <w:rsid w:val="00DC79E6"/>
    <w:rsid w:val="00DD41CF"/>
    <w:rsid w:val="00DD6397"/>
    <w:rsid w:val="00E009DE"/>
    <w:rsid w:val="00E05C74"/>
    <w:rsid w:val="00E128F3"/>
    <w:rsid w:val="00E2419C"/>
    <w:rsid w:val="00E25701"/>
    <w:rsid w:val="00E30B84"/>
    <w:rsid w:val="00E541CE"/>
    <w:rsid w:val="00E55CBF"/>
    <w:rsid w:val="00E702A6"/>
    <w:rsid w:val="00E82D6C"/>
    <w:rsid w:val="00EA1EBA"/>
    <w:rsid w:val="00ED3547"/>
    <w:rsid w:val="00F015B8"/>
    <w:rsid w:val="00F015C6"/>
    <w:rsid w:val="00F050CB"/>
    <w:rsid w:val="00F25157"/>
    <w:rsid w:val="00F26E37"/>
    <w:rsid w:val="00F5562B"/>
    <w:rsid w:val="00F63936"/>
    <w:rsid w:val="00F76D9D"/>
    <w:rsid w:val="00F819B4"/>
    <w:rsid w:val="00F846F3"/>
    <w:rsid w:val="00F9669A"/>
    <w:rsid w:val="00FA2F63"/>
    <w:rsid w:val="00FC228B"/>
    <w:rsid w:val="00FC7A64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08DB5-79B0-40AC-B6F0-D10ECA3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5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uiPriority w:val="34"/>
    <w:qFormat/>
    <w:rsid w:val="00A46656"/>
    <w:pPr>
      <w:ind w:left="720"/>
      <w:contextualSpacing/>
    </w:pPr>
    <w:rPr>
      <w:rFonts w:eastAsiaTheme="minorEastAsia"/>
      <w:lang w:eastAsia="ru-RU"/>
    </w:rPr>
  </w:style>
  <w:style w:type="character" w:customStyle="1" w:styleId="s2">
    <w:name w:val="s2"/>
    <w:basedOn w:val="a0"/>
    <w:rsid w:val="00933070"/>
  </w:style>
  <w:style w:type="paragraph" w:customStyle="1" w:styleId="p6">
    <w:name w:val="p6"/>
    <w:basedOn w:val="a"/>
    <w:rsid w:val="009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12131E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A21AB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21A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C10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C108D"/>
  </w:style>
  <w:style w:type="paragraph" w:styleId="21">
    <w:name w:val="Body Text 2"/>
    <w:basedOn w:val="a"/>
    <w:link w:val="22"/>
    <w:uiPriority w:val="99"/>
    <w:semiHidden/>
    <w:unhideWhenUsed/>
    <w:rsid w:val="004C10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108D"/>
  </w:style>
  <w:style w:type="character" w:customStyle="1" w:styleId="23">
    <w:name w:val="Основной текст (2)_"/>
    <w:basedOn w:val="a0"/>
    <w:link w:val="210"/>
    <w:locked/>
    <w:rsid w:val="006E620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6E620C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C52ED"/>
    <w:rPr>
      <w:color w:val="1078A7"/>
      <w:u w:val="single"/>
    </w:rPr>
  </w:style>
  <w:style w:type="paragraph" w:styleId="a9">
    <w:name w:val="Block Text"/>
    <w:basedOn w:val="a"/>
    <w:link w:val="aa"/>
    <w:rsid w:val="005707DD"/>
    <w:pPr>
      <w:spacing w:after="0" w:line="240" w:lineRule="auto"/>
      <w:ind w:left="851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итата Знак"/>
    <w:basedOn w:val="a0"/>
    <w:link w:val="a9"/>
    <w:rsid w:val="005707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84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831B51"/>
  </w:style>
  <w:style w:type="paragraph" w:styleId="ab">
    <w:name w:val="Balloon Text"/>
    <w:basedOn w:val="a"/>
    <w:link w:val="ac"/>
    <w:uiPriority w:val="99"/>
    <w:semiHidden/>
    <w:unhideWhenUsed/>
    <w:rsid w:val="0070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4DF"/>
    <w:rPr>
      <w:rFonts w:ascii="Segoe UI" w:hAnsi="Segoe UI" w:cs="Segoe UI"/>
      <w:sz w:val="18"/>
      <w:szCs w:val="18"/>
    </w:rPr>
  </w:style>
  <w:style w:type="table" w:styleId="ad">
    <w:name w:val="Table Grid"/>
    <w:basedOn w:val="a1"/>
    <w:rsid w:val="00635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C52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B06C7D"/>
    <w:rPr>
      <w:rFonts w:eastAsiaTheme="minorEastAsia"/>
      <w:lang w:eastAsia="ru-RU"/>
    </w:rPr>
  </w:style>
  <w:style w:type="paragraph" w:customStyle="1" w:styleId="WW-">
    <w:name w:val="WW-Базовый"/>
    <w:rsid w:val="008A2A5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paragraph" w:styleId="ae">
    <w:name w:val="Normal (Web)"/>
    <w:basedOn w:val="a"/>
    <w:uiPriority w:val="99"/>
    <w:unhideWhenUsed/>
    <w:rsid w:val="008A2A54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E4EC2"/>
    <w:rPr>
      <w:b/>
      <w:bCs/>
    </w:rPr>
  </w:style>
  <w:style w:type="paragraph" w:styleId="af0">
    <w:name w:val="Title"/>
    <w:basedOn w:val="a"/>
    <w:link w:val="af1"/>
    <w:qFormat/>
    <w:rsid w:val="00125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125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261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7078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7078B8"/>
  </w:style>
  <w:style w:type="character" w:customStyle="1" w:styleId="object">
    <w:name w:val="object"/>
    <w:basedOn w:val="a0"/>
    <w:rsid w:val="004A7BB2"/>
  </w:style>
  <w:style w:type="paragraph" w:customStyle="1" w:styleId="11">
    <w:name w:val="Без интервала1"/>
    <w:uiPriority w:val="99"/>
    <w:rsid w:val="00DC79E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11">
    <w:name w:val="c11"/>
    <w:basedOn w:val="a0"/>
    <w:rsid w:val="004F1E70"/>
  </w:style>
  <w:style w:type="paragraph" w:customStyle="1" w:styleId="pj">
    <w:name w:val="pj"/>
    <w:basedOn w:val="a"/>
    <w:rsid w:val="0082561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CB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AC796E259BE3E4B5D737264E66D251D2174C8ACDFD49F9A99CA67DD3C2913BDE9270D7237F7EIE03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D37E7-1CB0-4CD5-B8B7-51785660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2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 МГ</cp:lastModifiedBy>
  <cp:revision>87</cp:revision>
  <cp:lastPrinted>2020-06-23T01:13:00Z</cp:lastPrinted>
  <dcterms:created xsi:type="dcterms:W3CDTF">2016-05-31T05:15:00Z</dcterms:created>
  <dcterms:modified xsi:type="dcterms:W3CDTF">2022-03-03T04:08:00Z</dcterms:modified>
</cp:coreProperties>
</file>