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color w:val="0000FF"/>
          <w:sz w:val="50"/>
          <w:szCs w:val="50"/>
          <w:lang w:val="ru-RU"/>
        </w:rPr>
        <w:t>«Папин день календаря!»</w:t>
      </w:r>
    </w:p>
    <w:p>
      <w:pPr>
        <w:rPr>
          <w:rFonts w:hint="default" w:ascii="Times New Roman" w:hAnsi="Times New Roman" w:cs="Times New Roman"/>
          <w:sz w:val="36"/>
          <w:szCs w:val="36"/>
        </w:rPr>
      </w:pPr>
    </w:p>
    <w:p>
      <w:pPr>
        <w:ind w:left="0" w:leftChars="0" w:firstLine="597" w:firstLineChars="166"/>
        <w:jc w:val="both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В России 15 октября отмечают День отца. Несмотря на то что праздник сравнительно новый, у нас уже начинают зарождаться интересные традиции, связанные с этим дн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ё</w:t>
      </w:r>
      <w:r>
        <w:rPr>
          <w:rFonts w:hint="default" w:ascii="Times New Roman" w:hAnsi="Times New Roman" w:cs="Times New Roman"/>
          <w:sz w:val="36"/>
          <w:szCs w:val="36"/>
        </w:rPr>
        <w:t>м.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drawing>
          <wp:inline distT="0" distB="0" distL="114300" distR="114300">
            <wp:extent cx="5266690" cy="3950335"/>
            <wp:effectExtent l="0" t="0" r="10160" b="12065"/>
            <wp:docPr id="1" name="Изображение 1" descr="9e3ccb9c-cbe8-4291-9d66-a4d43a2d57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9e3ccb9c-cbe8-4291-9d66-a4d43a2d57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7" w:firstLineChars="166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</w:p>
    <w:p>
      <w:pPr>
        <w:ind w:left="0" w:leftChars="0" w:firstLine="597" w:firstLineChars="166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Девочки и мальчики подготовительного класса художественного отделения ДШИ преподавателя Березовской М.Б. подошли к празднованию замечательного праздника с творческой стороны. Яркие, весёлые портреты своих любимых и дорогих пап порадовали всех. Какие молодцы наши маленькие художники! </w:t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</w:rPr>
        <w:drawing>
          <wp:inline distT="0" distB="0" distL="114300" distR="114300">
            <wp:extent cx="2529840" cy="4498340"/>
            <wp:effectExtent l="0" t="0" r="3810" b="16510"/>
            <wp:docPr id="2" name="Изображение 2" descr="77e45c69-2df4-4861-9923-ff230ef1e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77e45c69-2df4-4861-9923-ff230ef1e1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449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36"/>
          <w:szCs w:val="36"/>
          <w:lang w:val="ru-RU"/>
        </w:rPr>
        <w:drawing>
          <wp:inline distT="0" distB="0" distL="114300" distR="114300">
            <wp:extent cx="2519045" cy="4479290"/>
            <wp:effectExtent l="0" t="0" r="14605" b="16510"/>
            <wp:docPr id="3" name="Изображение 3" descr="4ca18667-387b-454d-b38e-d3b6fce1b6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4ca18667-387b-454d-b38e-d3b6fce1b6c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447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7" w:firstLineChars="166"/>
        <w:jc w:val="both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Быть хорошим отцом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-</w:t>
      </w:r>
      <w:r>
        <w:rPr>
          <w:rFonts w:hint="default" w:ascii="Times New Roman" w:hAnsi="Times New Roman" w:cs="Times New Roman"/>
          <w:sz w:val="36"/>
          <w:szCs w:val="36"/>
        </w:rPr>
        <w:t xml:space="preserve"> самая ответственная и нужная работа в жизни мужчины. Стать примером для сына и добрым волшебником для дочери. Научить, рассказать, защитить, объяснить и сделать всё это с любовью и терпением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-</w:t>
      </w:r>
      <w:r>
        <w:rPr>
          <w:rFonts w:hint="default" w:ascii="Times New Roman" w:hAnsi="Times New Roman" w:cs="Times New Roman"/>
          <w:sz w:val="36"/>
          <w:szCs w:val="36"/>
        </w:rPr>
        <w:t xml:space="preserve"> такое может только папа. Поздравляем достойных отцов, гордимся ими и желаем только счастья и здоровья!</w:t>
      </w:r>
    </w:p>
    <w:p>
      <w:r>
        <w:rPr>
          <w:rFonts w:hint="default" w:ascii="Times New Roman" w:hAnsi="Times New Roman" w:cs="Times New Roman"/>
          <w:sz w:val="36"/>
          <w:szCs w:val="36"/>
          <w:lang w:val="en-US"/>
        </w:rPr>
        <w:t>#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Детскаяшколаискусств</w:t>
      </w:r>
      <w:r>
        <w:rPr>
          <w:rFonts w:hint="default" w:ascii="Times New Roman" w:hAnsi="Times New Roman" w:cs="Times New Roman"/>
          <w:sz w:val="36"/>
          <w:szCs w:val="36"/>
          <w:lang w:val="en-US"/>
        </w:rPr>
        <w:t>#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Дальнереченск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5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2023-10-15T22:41:06Z</dcterms:created>
  <dc:creator>Марина</dc:creator>
  <cp:lastModifiedBy>Alor Darlood</cp:lastModifiedBy>
  <dcterms:modified xsi:type="dcterms:W3CDTF">2023-10-15T22:50:12Z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75A43416B8424D31960007FB5F2CB1AE_12</vt:lpwstr>
  </property>
</Properties>
</file>