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C7" w:rsidRDefault="00DB0989" w:rsidP="00363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A30">
        <w:rPr>
          <w:szCs w:val="28"/>
        </w:rPr>
        <w:t xml:space="preserve"> </w:t>
      </w:r>
      <w:r w:rsidR="00E905C7" w:rsidRPr="00E905C7">
        <w:rPr>
          <w:rFonts w:ascii="Times New Roman" w:hAnsi="Times New Roman" w:cs="Times New Roman"/>
          <w:b/>
          <w:sz w:val="28"/>
          <w:szCs w:val="28"/>
        </w:rPr>
        <w:t>202</w:t>
      </w:r>
      <w:r w:rsidR="00B74D9D">
        <w:rPr>
          <w:rFonts w:ascii="Times New Roman" w:hAnsi="Times New Roman" w:cs="Times New Roman"/>
          <w:b/>
          <w:sz w:val="28"/>
          <w:szCs w:val="28"/>
        </w:rPr>
        <w:t>4</w:t>
      </w:r>
      <w:r w:rsidR="00E905C7" w:rsidRPr="00E905C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42E0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74D9D">
        <w:rPr>
          <w:rFonts w:ascii="Times New Roman" w:hAnsi="Times New Roman" w:cs="Times New Roman"/>
          <w:b/>
          <w:sz w:val="28"/>
          <w:szCs w:val="28"/>
        </w:rPr>
        <w:t>1 полугодие</w:t>
      </w:r>
      <w:r w:rsidR="00242E04">
        <w:rPr>
          <w:rFonts w:ascii="Times New Roman" w:hAnsi="Times New Roman" w:cs="Times New Roman"/>
          <w:b/>
          <w:sz w:val="28"/>
          <w:szCs w:val="28"/>
        </w:rPr>
        <w:t>)</w:t>
      </w:r>
    </w:p>
    <w:p w:rsidR="00E905C7" w:rsidRPr="00E905C7" w:rsidRDefault="00E905C7" w:rsidP="00363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4D9D" w:rsidRDefault="00AC5E04" w:rsidP="007552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данным мониторинга</w:t>
      </w:r>
      <w:r w:rsidR="0064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</w:t>
      </w:r>
      <w:r w:rsidR="00B74D9D" w:rsidRPr="005D58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1 полугодие 2024г.</w:t>
      </w:r>
      <w:r w:rsidR="0064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проводимого ежемесячно ФГБУЗ «Центр гигиены и эпидемиологии в Приморском крае в г</w:t>
      </w:r>
      <w:proofErr w:type="gramStart"/>
      <w:r w:rsidR="0064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.Л</w:t>
      </w:r>
      <w:proofErr w:type="gramEnd"/>
      <w:r w:rsidR="0064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есозаводск»за качеством питьевого водоснабжения  установлено, что питьевая вода </w:t>
      </w:r>
      <w:r w:rsidR="00645445" w:rsidRPr="005D58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не соответствует</w:t>
      </w:r>
      <w:r w:rsidR="0064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требованиям </w:t>
      </w:r>
      <w:proofErr w:type="spellStart"/>
      <w:r w:rsidR="0064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СанПиН</w:t>
      </w:r>
      <w:proofErr w:type="spellEnd"/>
      <w:r w:rsid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2E04" w:rsidRPr="00363A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1.2.3685-21 « Гигиенические нормативы и требования к обеспечению безопасности и (или) безвредности для человека факторов среды обитания»</w:t>
      </w:r>
      <w:r w:rsid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разводящей сети г. Дальнереченска превысило предельно допустимые уровни (ПДУ) по мутности и концентрации общего железа. </w:t>
      </w:r>
    </w:p>
    <w:p w:rsidR="00B74D9D" w:rsidRDefault="00B74D9D" w:rsidP="007552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4D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 январе 2024г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в разводящей сети согласно протокола испытаний № 25-09-18/00180-24 от 21.01.2024г Лесозаводского филиала ФБУЗ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ЦГиЭ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Приморском крае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мониториноговой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точке отбора (далее по тексту-МТ) по адресу: г. Дальнереченск,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Фадеева-Партизанская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102: м</w:t>
      </w:r>
      <w:r w:rsid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утность составила 1,70±0,34  мг/дм</w:t>
      </w:r>
      <w:r w:rsid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допустимом уровне не более 1,5 мг/дм</w:t>
      </w:r>
      <w:r w:rsid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концентрация общего железа достигает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0,55</w:t>
      </w:r>
      <w:r w:rsid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±0,5 мг/дм</w:t>
      </w:r>
      <w:r w:rsid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допустимой ПДУ не более 0,3</w:t>
      </w:r>
      <w:r w:rsidR="00242E04" w:rsidRP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мг/дм</w:t>
      </w:r>
      <w:r w:rsid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74D9D" w:rsidRDefault="00B74D9D" w:rsidP="007552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2B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 январе-марте 2024г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вода на выходе ВОС соответствовала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F22BC2" w:rsidRDefault="00B74D9D" w:rsidP="007552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2B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 апреле 2024г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разводящей сети согласно протокола испытаний № 25-09-18/04540-24 от 05.04.2024г Лесозаводского филиала ФБУЗ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ЦГиЭ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Приморском крае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мониториноговой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точке отбора по адресу: г. Дальнереченск, ул. Пушкина, 3 составляет: по микробиологическим показателям: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Pr="00B74D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coli</w:t>
      </w:r>
      <w:r w:rsidRPr="00B74D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–5,</w:t>
      </w:r>
      <w:r w:rsidRPr="00B74D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нормативе – отсутствие; ОКБ-5</w:t>
      </w:r>
      <w:r w:rsidRPr="00363A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нормативе – отсутствие; по санитарно-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химическим  показателям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Железо – 1,7 мг/дм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при нормативе- не более 0,3 мг/дм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17689" w:rsidRDefault="00B74D9D" w:rsidP="007552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2B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gramStart"/>
      <w:r w:rsidR="00F22BC2" w:rsidRPr="00F22B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</w:t>
      </w:r>
      <w:r w:rsidR="00AC5E04" w:rsidRPr="00F22B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мае </w:t>
      </w:r>
      <w:r w:rsidR="00F22BC2" w:rsidRPr="00F22B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2024г.</w:t>
      </w:r>
      <w:r w:rsidR="00AC5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мониториговой</w:t>
      </w:r>
      <w:proofErr w:type="spellEnd"/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точке, выход ВОС концентрация общего железа составляла 1,2±0,2 мг/дм</w:t>
      </w:r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мг/дм</w:t>
      </w:r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proofErr w:type="spellEnd"/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при допустимой ПДК не более 0,3 мг/дм</w:t>
      </w:r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перманганатная</w:t>
      </w:r>
      <w:proofErr w:type="spellEnd"/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окисляемость составляла 0,75±0,1 мг/дм</w:t>
      </w:r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допустимой ПДК не более 0,1 мг/</w:t>
      </w:r>
      <w:r w:rsidR="00617689" w:rsidRP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дм3</w:t>
      </w:r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мутность 2,3</w:t>
      </w:r>
      <w:r w:rsidR="00617689" w:rsidRP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±0,5 мг/дм</w:t>
      </w:r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допустимой ПДК не более 1,5 мг/</w:t>
      </w:r>
      <w:r w:rsidR="00617689" w:rsidRP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дм3</w:t>
      </w:r>
      <w:r w:rsid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(протокол №25-09-18/19104 от 20.05.2024г.).</w:t>
      </w:r>
      <w:proofErr w:type="gramEnd"/>
    </w:p>
    <w:p w:rsidR="00617689" w:rsidRDefault="00617689" w:rsidP="005D583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водопроводной колонке по ул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.Ф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адеева-Партизанская,102 концентрация общего железа достигает 0,68±0,14 мг/дм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допустимой ПДК не более 0,3 мг/</w:t>
      </w:r>
      <w:r w:rsidRP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дм3</w:t>
      </w:r>
      <w:r w:rsidR="005D58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(протокол №25-09-18/06601 от 20.05.2024г.).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D583B" w:rsidRDefault="00617689" w:rsidP="007552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мониторинговой точке по ул. Проточная 1а ВОС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показатели: хлороформ – 0,17 мг/дм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допустимой ПДК не более 0,06 мг/</w:t>
      </w:r>
      <w:r w:rsidRP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дм3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превышение ПДУ в 2,4 раза (протокол №25-09-18/19104 от 20.05.2024г.) </w:t>
      </w:r>
    </w:p>
    <w:p w:rsidR="005D583B" w:rsidRDefault="005D583B" w:rsidP="005D583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F22B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июне</w:t>
      </w:r>
      <w:r w:rsidRPr="00F22B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2024г.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мониториговой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точке, выход ВОС концентрация мутность 3,2</w:t>
      </w:r>
      <w:r w:rsidRP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±0,5 мг/дм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допустимой ПДК не более 1,5 мг/</w:t>
      </w:r>
      <w:r w:rsidRP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дм3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(протокол №25-09-18/08063 от 07.06.2024г.).</w:t>
      </w:r>
      <w:proofErr w:type="gramEnd"/>
    </w:p>
    <w:p w:rsidR="005D583B" w:rsidRDefault="005D583B" w:rsidP="005D583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водопроводной колонке по ул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.Ф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адеева-Партизанская,102 концентрация общего железа достигает 2,30±0,35 мг/дм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допустимой ПДК не более 0,3 мг/</w:t>
      </w:r>
      <w:r w:rsidRP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дм3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D58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мутность 6,2</w:t>
      </w:r>
      <w:r w:rsidRP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±0,5 мг/дм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допустимой ПДК не более 1,5 мг/</w:t>
      </w:r>
      <w:r w:rsidRP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дм3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(протокол №25-09-18/08065 от 07.6.2024г.).;</w:t>
      </w:r>
    </w:p>
    <w:p w:rsidR="005D583B" w:rsidRDefault="005D583B" w:rsidP="005D583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мониторинговой точке по ул. Проточная 1а ВОС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показатели: хлороформ – 0,13 мг/дм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допустимой ПДК не более 0,06 мг/</w:t>
      </w:r>
      <w:r w:rsidRPr="00617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дм3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превышение ПДУ в 2,2 раза (протокол №25-09-18/22619 от 10.06.2024г.) </w:t>
      </w:r>
    </w:p>
    <w:p w:rsidR="005D583B" w:rsidRDefault="005D583B" w:rsidP="007552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524B" w:rsidRDefault="0075524B" w:rsidP="00363A3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524B" w:rsidRPr="00363A30" w:rsidRDefault="0075524B" w:rsidP="007552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0989" w:rsidRPr="00363A30" w:rsidRDefault="00DB0989" w:rsidP="00363A30">
      <w:pPr>
        <w:rPr>
          <w:rFonts w:ascii="Times New Roman" w:hAnsi="Times New Roman" w:cs="Times New Roman"/>
          <w:sz w:val="28"/>
          <w:szCs w:val="28"/>
        </w:rPr>
      </w:pPr>
    </w:p>
    <w:sectPr w:rsidR="00DB0989" w:rsidRPr="00363A30" w:rsidSect="00F37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149B"/>
    <w:rsid w:val="001A149B"/>
    <w:rsid w:val="00242E04"/>
    <w:rsid w:val="00363A30"/>
    <w:rsid w:val="005D583B"/>
    <w:rsid w:val="00614809"/>
    <w:rsid w:val="00617689"/>
    <w:rsid w:val="00645445"/>
    <w:rsid w:val="0075524B"/>
    <w:rsid w:val="007C3DF9"/>
    <w:rsid w:val="00AC5E04"/>
    <w:rsid w:val="00B74D9D"/>
    <w:rsid w:val="00BC3B1E"/>
    <w:rsid w:val="00C61BAC"/>
    <w:rsid w:val="00DB0989"/>
    <w:rsid w:val="00E36D15"/>
    <w:rsid w:val="00E4694B"/>
    <w:rsid w:val="00E905C7"/>
    <w:rsid w:val="00ED5242"/>
    <w:rsid w:val="00F22BC2"/>
    <w:rsid w:val="00F3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Каурова СЛ</dc:creator>
  <cp:lastModifiedBy>Каурова СЛ</cp:lastModifiedBy>
  <cp:revision>2</cp:revision>
  <dcterms:created xsi:type="dcterms:W3CDTF">2024-07-01T02:37:00Z</dcterms:created>
  <dcterms:modified xsi:type="dcterms:W3CDTF">2024-07-01T02:37:00Z</dcterms:modified>
</cp:coreProperties>
</file>