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64" w:rsidRDefault="00BF07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D5CA1" w:rsidRDefault="00CD5CA1" w:rsidP="00CD5CA1">
      <w:pPr>
        <w:pStyle w:val="af8"/>
        <w:spacing w:after="0" w:line="228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Отчет по  мероприятиям проекта </w:t>
      </w:r>
      <w:r w:rsidRPr="005372D5">
        <w:rPr>
          <w:rFonts w:ascii="Times New Roman" w:hAnsi="Times New Roman" w:cs="Times New Roman"/>
          <w:b/>
          <w:sz w:val="28"/>
          <w:szCs w:val="24"/>
          <w:lang w:val="ru-RU"/>
        </w:rPr>
        <w:t>«Стандарт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на территории Дальнереченского городского округа</w:t>
      </w:r>
      <w:r w:rsidRPr="00DB6D9D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1</w:t>
      </w: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2</w:t>
      </w: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года</w:t>
      </w:r>
    </w:p>
    <w:p w:rsidR="00CD5CA1" w:rsidRDefault="00CD5CA1" w:rsidP="00CD5CA1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Default="00FE7AA3">
      <w:pPr>
        <w:pStyle w:val="af8"/>
        <w:numPr>
          <w:ilvl w:val="0"/>
          <w:numId w:val="3"/>
        </w:num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t>Показатели проекта</w:t>
      </w: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Style w:val="aff3"/>
        <w:tblW w:w="15573" w:type="dxa"/>
        <w:tblInd w:w="-431" w:type="dxa"/>
        <w:tblLook w:val="04A0"/>
      </w:tblPr>
      <w:tblGrid>
        <w:gridCol w:w="456"/>
        <w:gridCol w:w="7661"/>
        <w:gridCol w:w="1354"/>
        <w:gridCol w:w="1700"/>
        <w:gridCol w:w="1368"/>
        <w:gridCol w:w="3034"/>
      </w:tblGrid>
      <w:tr w:rsidR="00776191" w:rsidTr="0016684E">
        <w:tc>
          <w:tcPr>
            <w:tcW w:w="456" w:type="dxa"/>
            <w:vMerge w:val="restart"/>
            <w:shd w:val="clear" w:color="auto" w:fill="auto"/>
            <w:vAlign w:val="center"/>
          </w:tcPr>
          <w:p w:rsidR="00776191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661" w:type="dxa"/>
            <w:vMerge w:val="restart"/>
            <w:shd w:val="clear" w:color="auto" w:fill="auto"/>
            <w:vAlign w:val="center"/>
          </w:tcPr>
          <w:p w:rsidR="00776191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4422" w:type="dxa"/>
            <w:gridSpan w:val="3"/>
            <w:shd w:val="clear" w:color="auto" w:fill="auto"/>
          </w:tcPr>
          <w:p w:rsidR="00776191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03409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Значение показателя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:rsidR="00776191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Информационная система</w:t>
            </w:r>
          </w:p>
          <w:p w:rsidR="00776191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(источник данных)</w:t>
            </w:r>
          </w:p>
        </w:tc>
      </w:tr>
      <w:tr w:rsidR="003F09D6" w:rsidTr="00776191">
        <w:tc>
          <w:tcPr>
            <w:tcW w:w="456" w:type="dxa"/>
            <w:vMerge/>
            <w:shd w:val="clear" w:color="auto" w:fill="auto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7661" w:type="dxa"/>
            <w:vMerge/>
            <w:shd w:val="clear" w:color="auto" w:fill="auto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  <w:tc>
          <w:tcPr>
            <w:tcW w:w="1354" w:type="dxa"/>
            <w:shd w:val="clear" w:color="auto" w:fill="auto"/>
          </w:tcPr>
          <w:p w:rsidR="003F09D6" w:rsidRPr="0003409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lang w:val="ru-RU"/>
              </w:rPr>
            </w:pPr>
            <w:r w:rsidRPr="0003409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Базовое</w:t>
            </w:r>
          </w:p>
          <w:p w:rsidR="003F09D6" w:rsidRPr="00034096" w:rsidRDefault="003F09D6" w:rsidP="00AF21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lang w:val="ru-RU"/>
              </w:rPr>
            </w:pPr>
            <w:r w:rsidRPr="0003409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(на 31.12.2021)</w:t>
            </w:r>
          </w:p>
        </w:tc>
        <w:tc>
          <w:tcPr>
            <w:tcW w:w="1700" w:type="dxa"/>
            <w:shd w:val="clear" w:color="auto" w:fill="auto"/>
          </w:tcPr>
          <w:p w:rsidR="003F09D6" w:rsidRPr="0003409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lang w:val="ru-RU"/>
              </w:rPr>
            </w:pPr>
            <w:r w:rsidRPr="0003409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Целевое</w:t>
            </w:r>
          </w:p>
          <w:p w:rsidR="003F09D6" w:rsidRPr="00034096" w:rsidRDefault="003F09D6" w:rsidP="00AF21D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2"/>
                <w:lang w:val="ru-RU"/>
              </w:rPr>
            </w:pPr>
            <w:r w:rsidRPr="0003409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  <w:t>(на 31.12.2022)</w:t>
            </w:r>
          </w:p>
        </w:tc>
        <w:tc>
          <w:tcPr>
            <w:tcW w:w="1368" w:type="dxa"/>
          </w:tcPr>
          <w:p w:rsidR="003F09D6" w:rsidRDefault="007761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  <w:t>Факт на 01.04.2022</w:t>
            </w:r>
          </w:p>
        </w:tc>
        <w:tc>
          <w:tcPr>
            <w:tcW w:w="3034" w:type="dxa"/>
            <w:vMerge/>
            <w:shd w:val="clear" w:color="auto" w:fill="auto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3F09D6" w:rsidRPr="0071547C" w:rsidTr="00BC7BF5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3F09D6" w:rsidRDefault="003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, тыс. чел.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2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2"/>
                <w:lang w:val="ru-RU" w:eastAsia="ru-RU"/>
              </w:rPr>
              <w:t>2,9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2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2"/>
                <w:lang w:val="ru-RU" w:eastAsia="ru-RU"/>
              </w:rPr>
              <w:t>3,0</w:t>
            </w:r>
          </w:p>
        </w:tc>
        <w:tc>
          <w:tcPr>
            <w:tcW w:w="1368" w:type="dxa"/>
            <w:vAlign w:val="center"/>
          </w:tcPr>
          <w:p w:rsidR="003F09D6" w:rsidRDefault="00BC7BF5" w:rsidP="00BC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:rsidR="003F09D6" w:rsidRDefault="003F09D6" w:rsidP="000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Территориальный орган Федеральной службы</w:t>
            </w:r>
          </w:p>
          <w:p w:rsidR="003F09D6" w:rsidRDefault="003F09D6" w:rsidP="000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государственной статистики по Приморскому краю (статистический бюллетень), Управление Федеральной налоговой службы </w:t>
            </w:r>
          </w:p>
          <w:p w:rsidR="003F09D6" w:rsidRDefault="003F09D6" w:rsidP="000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Российской Федерации </w:t>
            </w:r>
          </w:p>
          <w:p w:rsidR="003F09D6" w:rsidRDefault="003F09D6" w:rsidP="00034096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по Приморскому краю</w:t>
            </w:r>
          </w:p>
        </w:tc>
      </w:tr>
      <w:tr w:rsidR="003F09D6" w:rsidRPr="002C16DE" w:rsidTr="00BC7BF5">
        <w:trPr>
          <w:trHeight w:val="1421"/>
        </w:trPr>
        <w:tc>
          <w:tcPr>
            <w:tcW w:w="456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3F09D6" w:rsidRDefault="003F0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Количество налогоплательщиков налога на п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рофессиональный доход, ед.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09D6" w:rsidRPr="00034096" w:rsidRDefault="003F09D6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2"/>
                <w:lang w:val="ru-RU" w:eastAsia="ru-RU"/>
              </w:rPr>
              <w:t>149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F09D6" w:rsidRPr="00034096" w:rsidRDefault="003F09D6">
            <w:pPr>
              <w:spacing w:after="0" w:line="228" w:lineRule="auto"/>
              <w:jc w:val="center"/>
              <w:rPr>
                <w:rStyle w:val="ae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2"/>
                <w:lang w:val="ru-RU" w:eastAsia="ru-RU"/>
              </w:rPr>
              <w:t>212</w:t>
            </w:r>
          </w:p>
        </w:tc>
        <w:tc>
          <w:tcPr>
            <w:tcW w:w="1368" w:type="dxa"/>
            <w:vAlign w:val="center"/>
          </w:tcPr>
          <w:p w:rsidR="003F09D6" w:rsidRDefault="00776191" w:rsidP="00BC7BF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776191">
              <w:rPr>
                <w:rFonts w:ascii="Times New Roman" w:hAnsi="Times New Roman" w:cs="Times New Roman"/>
                <w:spacing w:val="-2"/>
                <w:lang w:val="ru-RU" w:eastAsia="ru-RU"/>
              </w:rPr>
              <w:t>207</w:t>
            </w:r>
          </w:p>
        </w:tc>
        <w:tc>
          <w:tcPr>
            <w:tcW w:w="3034" w:type="dxa"/>
            <w:vMerge/>
            <w:shd w:val="clear" w:color="auto" w:fill="auto"/>
            <w:vAlign w:val="center"/>
          </w:tcPr>
          <w:p w:rsidR="003F09D6" w:rsidRDefault="003F09D6" w:rsidP="00034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3F09D6" w:rsidRPr="0071547C" w:rsidTr="00BC7BF5">
        <w:trPr>
          <w:trHeight w:val="1568"/>
        </w:trPr>
        <w:tc>
          <w:tcPr>
            <w:tcW w:w="456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661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Время предоставления государственных и муниципальных услуг в электронном виде, %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3F09D6" w:rsidRPr="0003409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16,65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F09D6" w:rsidRPr="0003409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33,3</w:t>
            </w:r>
          </w:p>
        </w:tc>
        <w:tc>
          <w:tcPr>
            <w:tcW w:w="1368" w:type="dxa"/>
            <w:vAlign w:val="center"/>
          </w:tcPr>
          <w:p w:rsidR="003F09D6" w:rsidRDefault="00776191" w:rsidP="00BC7BF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16,65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3F09D6" w:rsidRDefault="003F09D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Единый </w:t>
            </w:r>
            <w:r w:rsidRPr="00A10E8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портал государственных услуг</w:t>
            </w:r>
          </w:p>
          <w:p w:rsidR="003F09D6" w:rsidRDefault="003F09D6" w:rsidP="00BC249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/>
              </w:rPr>
              <w:t>(ЕПГУ)</w:t>
            </w:r>
          </w:p>
        </w:tc>
      </w:tr>
    </w:tbl>
    <w:p w:rsidR="00BD593B" w:rsidRDefault="00BD593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</w:p>
    <w:p w:rsidR="00BD593B" w:rsidRDefault="00BD593B">
      <w:pPr>
        <w:spacing w:after="0" w:line="228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2"/>
          <w:lang w:val="ru-RU"/>
        </w:rPr>
      </w:pPr>
    </w:p>
    <w:p w:rsidR="00BD593B" w:rsidRDefault="00FE7AA3">
      <w:pPr>
        <w:spacing w:after="0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8F25D5">
        <w:rPr>
          <w:lang w:val="ru-RU"/>
        </w:rPr>
        <w:br w:type="page"/>
      </w:r>
    </w:p>
    <w:p w:rsidR="00B938FD" w:rsidRPr="00B938FD" w:rsidRDefault="00B938FD" w:rsidP="00B938FD">
      <w:pPr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p w:rsidR="00BD593B" w:rsidRPr="00B938FD" w:rsidRDefault="00FE7AA3" w:rsidP="00B938FD">
      <w:pPr>
        <w:pStyle w:val="af8"/>
        <w:numPr>
          <w:ilvl w:val="0"/>
          <w:numId w:val="4"/>
        </w:num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  <w:r w:rsidRPr="00B938FD"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t>План мероприятий проекта</w:t>
      </w:r>
    </w:p>
    <w:p w:rsidR="00BD593B" w:rsidRDefault="00BD593B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W w:w="15626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0"/>
        <w:gridCol w:w="3346"/>
        <w:gridCol w:w="2338"/>
        <w:gridCol w:w="1581"/>
        <w:gridCol w:w="1778"/>
        <w:gridCol w:w="6183"/>
      </w:tblGrid>
      <w:tr w:rsidR="00BD593B" w:rsidTr="00E44FCF">
        <w:trPr>
          <w:trHeight w:val="487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эффективности</w:t>
            </w:r>
          </w:p>
        </w:tc>
      </w:tr>
      <w:tr w:rsidR="00BD593B" w:rsidRPr="0071547C" w:rsidTr="00E44FCF">
        <w:trPr>
          <w:trHeight w:val="1046"/>
        </w:trPr>
        <w:tc>
          <w:tcPr>
            <w:tcW w:w="15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93B" w:rsidRDefault="00FE7AA3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самозанятых</w:t>
            </w:r>
            <w:proofErr w:type="spellEnd"/>
          </w:p>
          <w:p w:rsidR="00BD593B" w:rsidRDefault="00FE7AA3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налогоплательщиков налога на профессиональный доход</w:t>
            </w:r>
          </w:p>
        </w:tc>
      </w:tr>
      <w:tr w:rsidR="00B938FD" w:rsidRPr="0071547C" w:rsidTr="00E44FCF">
        <w:trPr>
          <w:trHeight w:val="21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Pr="00063129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Pr="00063129" w:rsidRDefault="00B938FD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инвестиционных площадок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реализации инвестиционных проектов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AF21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</w:t>
            </w:r>
            <w:r w:rsidR="00AF2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033" w:rsidRDefault="008F0033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8F0033" w:rsidRDefault="008F0033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938FD" w:rsidRDefault="008F0033" w:rsidP="008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547C" w:rsidRDefault="00B938FD" w:rsidP="0071547C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Актуализированные данные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об инвестиционных площадках размещены на сайте МО </w:t>
            </w:r>
            <w:hyperlink r:id="rId6" w:history="1">
              <w:r w:rsidR="0071547C" w:rsidRPr="00D74A6C">
                <w:rPr>
                  <w:rStyle w:val="aff4"/>
                  <w:bCs/>
                  <w:lang w:val="ru-RU"/>
                </w:rPr>
                <w:t>http://dalnerokrug.ru/infrastruktura-dlya-investorov.html</w:t>
              </w:r>
            </w:hyperlink>
          </w:p>
          <w:p w:rsidR="00B938FD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на Инвестиционном портале Приморского края</w:t>
            </w:r>
          </w:p>
          <w:p w:rsidR="0085728B" w:rsidRDefault="002F0BDF" w:rsidP="0085728B">
            <w:pPr>
              <w:spacing w:after="0"/>
              <w:jc w:val="center"/>
              <w:rPr>
                <w:bCs/>
                <w:lang w:val="ru-RU"/>
              </w:rPr>
            </w:pPr>
            <w:hyperlink r:id="rId7" w:history="1">
              <w:r w:rsidRPr="00D74A6C">
                <w:rPr>
                  <w:rStyle w:val="aff4"/>
                  <w:bCs/>
                  <w:lang w:val="ru-RU"/>
                </w:rPr>
                <w:t>https://invest.primorsky.ru/ru/places/</w:t>
              </w:r>
            </w:hyperlink>
          </w:p>
          <w:p w:rsidR="002F0BDF" w:rsidRDefault="002F0BDF" w:rsidP="0085728B">
            <w:pPr>
              <w:spacing w:after="0"/>
              <w:jc w:val="center"/>
              <w:rPr>
                <w:bCs/>
                <w:lang w:val="ru-RU"/>
              </w:rPr>
            </w:pPr>
          </w:p>
        </w:tc>
      </w:tr>
      <w:tr w:rsidR="00B938FD" w:rsidRPr="0071547C" w:rsidTr="00E44FCF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Pr="00063129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Pr="00063129" w:rsidRDefault="00B938FD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проектов </w:t>
            </w: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использованием механизма МЧП и концессии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эффективности использования муниципальной собственности;</w:t>
            </w:r>
          </w:p>
          <w:p w:rsidR="00B938FD" w:rsidRDefault="00B938FD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рост привлекаемых частных инвестиций в создание и реконструкцию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AF21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20.02.202</w:t>
            </w:r>
            <w:r w:rsidR="00AF21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8F0033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6C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Перечни объектов, в отношении которых планируется заключение соглашений о МЧП и концессии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202</w:t>
            </w:r>
            <w:r w:rsidR="00B96C9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г., размещены на сайте МО </w:t>
            </w:r>
          </w:p>
          <w:p w:rsidR="002F0BDF" w:rsidRDefault="002F0BDF" w:rsidP="00B96C9A">
            <w:pPr>
              <w:spacing w:after="0"/>
              <w:jc w:val="center"/>
              <w:rPr>
                <w:bCs/>
                <w:lang w:val="ru-RU"/>
              </w:rPr>
            </w:pPr>
            <w:hyperlink r:id="rId8" w:history="1">
              <w:r w:rsidRPr="00D74A6C">
                <w:rPr>
                  <w:rStyle w:val="aff4"/>
                  <w:bCs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  <w:p w:rsidR="002F0BDF" w:rsidRDefault="002F0BDF" w:rsidP="00B96C9A">
            <w:pPr>
              <w:spacing w:after="0"/>
              <w:jc w:val="center"/>
              <w:rPr>
                <w:bCs/>
                <w:lang w:val="ru-RU"/>
              </w:rPr>
            </w:pPr>
          </w:p>
        </w:tc>
      </w:tr>
      <w:tr w:rsidR="00B938FD" w:rsidRPr="002F3977" w:rsidTr="0024187A">
        <w:trPr>
          <w:trHeight w:val="1581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38FD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Default="00B938FD" w:rsidP="00AF21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</w:t>
            </w:r>
            <w:r w:rsidR="00AF21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033" w:rsidRDefault="008F0033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  <w:p w:rsidR="00B938FD" w:rsidRDefault="008F0033" w:rsidP="00196612">
            <w:pPr>
              <w:spacing w:after="0"/>
              <w:jc w:val="center"/>
              <w:rPr>
                <w:rFonts w:ascii="Times New Roman" w:hAnsi="Times New Roman" w:cs="Verdan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Ибрагимов Э.И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38FD" w:rsidRPr="002F0BDF" w:rsidRDefault="00B938FD" w:rsidP="002F3977">
            <w:pPr>
              <w:spacing w:after="0"/>
              <w:jc w:val="center"/>
              <w:rPr>
                <w:b/>
                <w:bCs/>
                <w:lang w:val="ru-RU"/>
              </w:rPr>
            </w:pPr>
            <w:r w:rsidRPr="002373F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частных и публичных инициатив в сфере МЧП или концессий:</w:t>
            </w:r>
            <w:r w:rsidR="002F397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не заключались</w:t>
            </w:r>
          </w:p>
        </w:tc>
      </w:tr>
      <w:tr w:rsidR="00B7545A" w:rsidRPr="0071547C" w:rsidTr="00964311">
        <w:trPr>
          <w:trHeight w:val="150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Проведение заседаний Совета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>по развитию малого и среднего предпринимательства (далее – Совет)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Взаимодействие и вовлечение предпринимателей и инвесторов в решение вопросов создания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благоприятной деловой среды</w:t>
            </w:r>
          </w:p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AF21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28.02.202</w:t>
            </w:r>
            <w:r w:rsidR="00AF2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6C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проведения заседаний Совета на 202</w:t>
            </w:r>
            <w:r w:rsidR="00B96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с обозначением обсуждаемых тем и вопросов,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 связанных с контрольно-надзорной деятельностью, размещен на сайте МО</w:t>
            </w:r>
          </w:p>
          <w:p w:rsidR="002F0BDF" w:rsidRDefault="002F0BDF" w:rsidP="002F3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45A" w:rsidRPr="0071547C" w:rsidTr="00E44FCF">
        <w:trPr>
          <w:trHeight w:val="174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4FCF" w:rsidRDefault="00B7545A" w:rsidP="002F0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</w:t>
            </w:r>
            <w:r w:rsidR="002F0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</w:t>
            </w:r>
            <w:r w:rsidR="002F0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hyperlink r:id="rId9" w:history="1">
              <w:r w:rsidR="002F0BDF"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2F3977" w:rsidRDefault="002F3977" w:rsidP="002F39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2F0BDF" w:rsidRPr="00E44FCF" w:rsidRDefault="002F0BDF" w:rsidP="002F0B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45A" w:rsidRPr="00127934" w:rsidTr="00E35636">
        <w:trPr>
          <w:trHeight w:val="1586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AF21DD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</w:t>
            </w:r>
            <w:r w:rsidR="00AF21D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bCs/>
                <w:spacing w:val="-6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Количество проектов и инициатив, рассмотренных на заседании Совета</w:t>
            </w:r>
            <w:r w:rsidR="002F0BD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E06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(срок не наступил)</w:t>
            </w:r>
            <w:r w:rsidR="002F0BDF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.</w:t>
            </w:r>
          </w:p>
          <w:p w:rsidR="00B7545A" w:rsidRDefault="002C566A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1 квартале не рассматривались</w:t>
            </w:r>
            <w:r w:rsidR="00B7545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B7545A" w:rsidRPr="0071547C" w:rsidTr="00726DF0">
        <w:trPr>
          <w:trHeight w:val="484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</w:t>
            </w:r>
            <w:r w:rsidR="00AF21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B7545A" w:rsidP="00CC7662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заседаниях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СМИ, социальных сетях администрации 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ед./квартал</w:t>
            </w:r>
          </w:p>
          <w:p w:rsidR="002C0899" w:rsidRDefault="00CA2E3B" w:rsidP="00B96C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http://dalnerokrug.ru/dalnerechensk/novosti-dalnerechenska/item/16367-zasedanie-soveta-po-uluchsheniyu-investitsionnogo-klimata-i-razvitiya-predprinimatelstva.html</w:t>
              </w:r>
            </w:hyperlink>
          </w:p>
          <w:p w:rsidR="00726DF0" w:rsidRDefault="00726DF0" w:rsidP="00726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http://dalnerokrug.ru/dalnerechensk/novosti-dalnerechenska/item/16209-zasedanie-soveta-po-uluchsheniyu-investitsionnogo-klimata-i-razvitiyu-predprinimatelstva-sostoyalos-v-dalnerechenske.html</w:t>
              </w:r>
            </w:hyperlink>
          </w:p>
          <w:p w:rsidR="00726DF0" w:rsidRDefault="00726DF0" w:rsidP="00726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http://dalnerokrug.ru/novosti-investitsionnoj-i-predprinimatelskoj-deyatelnosti/item/16214-zasedanie-soveta-po-uluchsheniyu-investitsionnogo-klimata-i-razvitiyu-predprinimatelstva-sostoyalos-v-dalnerechenske.html</w:t>
              </w:r>
            </w:hyperlink>
          </w:p>
          <w:p w:rsidR="00726DF0" w:rsidRDefault="00726DF0" w:rsidP="00726D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45A" w:rsidRPr="0071547C" w:rsidTr="002F3977">
        <w:trPr>
          <w:trHeight w:val="397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545A" w:rsidRPr="00196612" w:rsidRDefault="00B7545A" w:rsidP="00B93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726DF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деятельности Совета размещен на сайте МО</w:t>
            </w:r>
            <w:r w:rsidR="00E06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(срок не наступил)</w:t>
            </w:r>
          </w:p>
        </w:tc>
      </w:tr>
      <w:tr w:rsidR="00B7545A" w:rsidRPr="0071547C" w:rsidTr="00E44FCF">
        <w:trPr>
          <w:trHeight w:val="136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бизнес-завтраков </w:t>
            </w:r>
          </w:p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МО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2C566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288F" w:rsidRPr="00BA3566" w:rsidRDefault="00BA3566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3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</w:t>
            </w:r>
            <w:r w:rsidR="0052288F" w:rsidRPr="00BA3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7545A" w:rsidRPr="00196612" w:rsidRDefault="0052288F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 </w:t>
            </w:r>
            <w:r w:rsidR="00876E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</w:t>
            </w:r>
          </w:p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и представителями бизнеса</w:t>
            </w:r>
          </w:p>
          <w:p w:rsidR="002C0899" w:rsidRDefault="002C089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45A" w:rsidRPr="00E06AE8" w:rsidTr="004A7EAF">
        <w:trPr>
          <w:trHeight w:val="142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567BE5" w:rsidRDefault="00567BE5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67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Евченко</w:t>
            </w:r>
            <w:proofErr w:type="spellEnd"/>
            <w:r w:rsidRPr="00567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</w:t>
            </w:r>
            <w:r w:rsidR="0052288F" w:rsidRPr="00567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МО и представителей бизнеса в СМИ, социальных сетях администраций МО</w:t>
            </w:r>
          </w:p>
          <w:p w:rsidR="00E06AE8" w:rsidRPr="009A2236" w:rsidRDefault="00E06AE8" w:rsidP="00E06AE8">
            <w:pPr>
              <w:spacing w:after="0"/>
              <w:jc w:val="center"/>
              <w:rPr>
                <w:rFonts w:ascii="Times New Roman" w:eastAsia="Times New Roman" w:hAnsi="Times New Roman"/>
                <w:color w:val="339966"/>
                <w:sz w:val="24"/>
                <w:szCs w:val="24"/>
                <w:lang w:val="ru-RU"/>
              </w:rPr>
            </w:pPr>
            <w:hyperlink r:id="rId14" w:history="1">
              <w:r w:rsidRPr="009A2236">
                <w:rPr>
                  <w:rStyle w:val="aff4"/>
                  <w:rFonts w:ascii="Times New Roman" w:eastAsia="Times New Roman" w:hAnsi="Times New Roman"/>
                  <w:color w:val="339966"/>
                  <w:sz w:val="24"/>
                  <w:szCs w:val="24"/>
                  <w:lang w:val="ru-RU"/>
                </w:rPr>
                <w:t>http://dalnerokrug.ru/dalnerechensk/novosti-dalnerechenska/item/16335-predprinimateli-okazhut-pomoshch-postradavshim-zhitelyam-donbassa.html</w:t>
              </w:r>
            </w:hyperlink>
            <w:r w:rsidRPr="009A2236">
              <w:rPr>
                <w:rFonts w:ascii="Times New Roman" w:eastAsia="Times New Roman" w:hAnsi="Times New Roman"/>
                <w:color w:val="339966"/>
                <w:sz w:val="24"/>
                <w:szCs w:val="24"/>
                <w:lang w:val="ru-RU"/>
              </w:rPr>
              <w:t xml:space="preserve">  10.03.</w:t>
            </w:r>
          </w:p>
          <w:p w:rsidR="00E06AE8" w:rsidRDefault="00E06AE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0899" w:rsidRDefault="002C0899" w:rsidP="00B96C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45A" w:rsidRPr="0071547C" w:rsidTr="00E44FCF">
        <w:trPr>
          <w:trHeight w:val="250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конкурсов, олимпиад, лекций и семинаров по ведению предпринимательской и инвестиционной деятельности, в том числе с приглашением успешных предпринимателей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Популяризация предпринимательской и инвестиционной деятельности среди детей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молодежи, в т.ч. учащихся школ и средне-специальных учебных заведений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288F" w:rsidRPr="00196612" w:rsidRDefault="0052288F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52288F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Шитько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5636" w:rsidRPr="00E35636" w:rsidRDefault="00E35636" w:rsidP="00E35636">
            <w:pPr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1 квартале 2022 году проводились такие мероприятия:</w:t>
            </w:r>
          </w:p>
          <w:p w:rsidR="00E35636" w:rsidRPr="00E35636" w:rsidRDefault="00E35636" w:rsidP="00E35636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right="113" w:firstLine="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Бизнес-мероприятие «Круглый стол» с предпринимателем Дмитрием </w:t>
            </w:r>
            <w:proofErr w:type="spellStart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Вертковым</w:t>
            </w:r>
            <w:proofErr w:type="spellEnd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(МБОУ «Лицей» и МБОУ «ООШ№ 2»). </w:t>
            </w:r>
          </w:p>
          <w:p w:rsidR="00E35636" w:rsidRPr="008633C7" w:rsidRDefault="00E35636" w:rsidP="00E35636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right="113" w:firstLine="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3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предпринимателя З</w:t>
            </w:r>
            <w:r w:rsidR="00863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.Ю. </w:t>
            </w:r>
            <w:proofErr w:type="spellStart"/>
            <w:r w:rsidR="00863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Буйновой</w:t>
            </w:r>
            <w:proofErr w:type="spellEnd"/>
            <w:r w:rsidR="008633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выпечке булочек с учащимися  МБОУ «СОШ№2».</w:t>
            </w:r>
          </w:p>
          <w:p w:rsidR="00E35636" w:rsidRPr="00E35636" w:rsidRDefault="00E35636" w:rsidP="00E35636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0" w:line="240" w:lineRule="auto"/>
              <w:ind w:left="0" w:right="113" w:firstLine="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уроков с приглашением предпринимателя </w:t>
            </w:r>
            <w:proofErr w:type="gramStart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Чирковой</w:t>
            </w:r>
            <w:proofErr w:type="gramEnd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  МБОУ «Лицей», МБОУ «СОШ№2» по темам «Прибыльная идея» и «Налоги и предпринимательство». </w:t>
            </w:r>
          </w:p>
          <w:p w:rsidR="00B7545A" w:rsidRPr="00E35636" w:rsidRDefault="00E35636" w:rsidP="00E35636">
            <w:pPr>
              <w:spacing w:after="0"/>
              <w:ind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цикла фильмов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 Никитин»,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оторый</w:t>
            </w:r>
            <w:proofErr w:type="spellEnd"/>
            <w:r w:rsidRPr="00E35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сделал все».</w:t>
            </w:r>
          </w:p>
        </w:tc>
      </w:tr>
      <w:tr w:rsidR="00B7545A" w:rsidRPr="0071547C" w:rsidTr="00E44FCF">
        <w:trPr>
          <w:trHeight w:val="441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мероприятий совместно с Центром «Мой бизнес», МКК «Фонд развития Приморского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 «Гарантийный фонд Приморского края»</w:t>
            </w:r>
          </w:p>
        </w:tc>
        <w:tc>
          <w:tcPr>
            <w:tcW w:w="2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предпринимателей и инвесторов об условиях ведения бизнеса в МО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B938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3633" w:rsidRPr="00196612" w:rsidRDefault="00383633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196612" w:rsidRDefault="00383633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876EA7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Запланировано на 20.04.2022 г.</w:t>
            </w:r>
          </w:p>
        </w:tc>
      </w:tr>
      <w:tr w:rsidR="00B7545A" w:rsidRPr="0071547C" w:rsidTr="00E44FCF">
        <w:trPr>
          <w:trHeight w:val="2498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2373F5" w:rsidRDefault="00B7545A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2373F5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информационной кампании в рамках популяризации предпринимательской и инвестиционной деятельности, </w:t>
            </w: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т.ч., публикация в СМИ информации о работе органов власти по оказанию имущественной поддержки</w:t>
            </w: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2373F5" w:rsidRDefault="00B7545A" w:rsidP="00B93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Pr="002373F5" w:rsidRDefault="00B7545A" w:rsidP="00B938FD">
            <w:pPr>
              <w:spacing w:after="0"/>
              <w:jc w:val="center"/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3633" w:rsidRPr="002373F5" w:rsidRDefault="00383633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7545A" w:rsidRPr="002373F5" w:rsidRDefault="00383633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4D0A01" w:rsidRPr="002373F5" w:rsidRDefault="004D0A01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6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876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«историй успеха» </w:t>
            </w: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получению имущественной поддержки, размещенных в СМИ</w:t>
            </w:r>
          </w:p>
          <w:p w:rsidR="00C74E95" w:rsidRDefault="00C74E95" w:rsidP="00C74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http://dalnerokrug.ru/otdel-predprinimatelstva-i-potrebitelskogo-rynka/istoriya-uspekha.html</w:t>
              </w:r>
            </w:hyperlink>
          </w:p>
          <w:p w:rsidR="00C74E95" w:rsidRPr="00C27C8B" w:rsidRDefault="00C74E95" w:rsidP="00C74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74E95" w:rsidRPr="002373F5" w:rsidRDefault="00C74E95" w:rsidP="00876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7545A" w:rsidRPr="0071547C" w:rsidTr="0024187A">
        <w:trPr>
          <w:trHeight w:val="108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неиспользованного государственного и муниципального имущества в целях передачи во владение и (или) пользование 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привлечением к данной работе субъектов МСП и общественных объединений предпринимателей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возможностей аренды муниципального имущества предпринимателям и инвесторам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E76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</w:t>
            </w:r>
            <w:r w:rsidR="00E76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Pr="00196612" w:rsidRDefault="004D0A01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7545A" w:rsidRDefault="00B7545A" w:rsidP="00E76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муниципального имущества, дополненный не менее чем на 10% к 202</w:t>
            </w:r>
            <w:r w:rsidR="00E76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г.,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  <w:p w:rsidR="004B609C" w:rsidRDefault="004B609C" w:rsidP="00E76FAD">
            <w:pPr>
              <w:spacing w:after="0"/>
              <w:jc w:val="center"/>
              <w:rPr>
                <w:lang w:val="ru-RU"/>
              </w:rPr>
            </w:pPr>
            <w:hyperlink r:id="rId16" w:history="1">
              <w:r w:rsidRPr="00D74A6C">
                <w:rPr>
                  <w:rStyle w:val="aff4"/>
                  <w:lang w:val="ru-RU"/>
                </w:rPr>
                <w:t>http://dalnerokrug.ru/perechen-munitsipalnogo-imushchestva-dlya-predostavleniya-sub-ektam-msp.html</w:t>
              </w:r>
            </w:hyperlink>
          </w:p>
          <w:p w:rsidR="004B609C" w:rsidRDefault="004B609C" w:rsidP="00E76FAD">
            <w:pPr>
              <w:spacing w:after="0"/>
              <w:jc w:val="center"/>
              <w:rPr>
                <w:lang w:val="ru-RU"/>
              </w:rPr>
            </w:pPr>
          </w:p>
        </w:tc>
      </w:tr>
      <w:tr w:rsidR="00B7545A" w:rsidRPr="0071547C" w:rsidTr="00E44FCF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ежегодным инвестиционным посланием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Публичное подведение итогов работы ОМСУ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улучшению инвестиционного климата, определение задач на следующий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E76F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</w:t>
            </w:r>
            <w:r w:rsidR="00E76F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Pr="00196612" w:rsidRDefault="004D0A01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45A" w:rsidRDefault="00B7545A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выступления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  <w:r w:rsidR="004B6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(срок не наступил)</w:t>
            </w:r>
          </w:p>
        </w:tc>
      </w:tr>
      <w:tr w:rsidR="00AB4CA7" w:rsidRPr="0071547C" w:rsidTr="009E2735">
        <w:trPr>
          <w:trHeight w:val="17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9E27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9E2735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муниципальных служащих (повышение квалификации, обучающие мероприятия и т.п.)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8F25D5" w:rsidRDefault="00AB4CA7" w:rsidP="009E273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служащих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9E2735">
            <w:pPr>
              <w:spacing w:after="0"/>
              <w:jc w:val="center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196612" w:rsidRDefault="00AB4CA7" w:rsidP="009E2735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Нестерова А.В.</w:t>
            </w:r>
          </w:p>
          <w:p w:rsidR="00AB4CA7" w:rsidRPr="00196612" w:rsidRDefault="00AB4CA7" w:rsidP="009E27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E58" w:rsidRDefault="00AB4CA7" w:rsidP="001B2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муниципальных служащих, прошедших обучение, составляет не менее 10%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общего числа муниципальных служащих</w:t>
            </w:r>
            <w:r w:rsidR="004B6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B4CA7" w:rsidRDefault="00A1685B" w:rsidP="001B2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B60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чел)</w:t>
            </w:r>
          </w:p>
        </w:tc>
      </w:tr>
      <w:tr w:rsidR="00AB4CA7" w:rsidRPr="0071547C" w:rsidTr="00E44FCF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2373F5" w:rsidRDefault="00AB4CA7" w:rsidP="00A91378">
            <w:pPr>
              <w:spacing w:after="0"/>
              <w:jc w:val="center"/>
              <w:rPr>
                <w:strike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2373F5" w:rsidRDefault="00AB4CA7" w:rsidP="00A91378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муниципальных команд </w:t>
            </w:r>
          </w:p>
          <w:p w:rsidR="00AB4CA7" w:rsidRPr="002373F5" w:rsidRDefault="00AB4CA7" w:rsidP="00A91378">
            <w:pPr>
              <w:spacing w:after="0"/>
              <w:ind w:left="170"/>
              <w:rPr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обучающих мероприятиях, организованных министерством экономического развития </w:t>
            </w: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2373F5" w:rsidRDefault="00AB4CA7" w:rsidP="00A91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управления в сфере развития МСП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2373F5" w:rsidRDefault="00AB4CA7" w:rsidP="00A91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2373F5" w:rsidRDefault="00AB4CA7" w:rsidP="00A91378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AB4CA7" w:rsidRPr="002373F5" w:rsidRDefault="00AB4CA7" w:rsidP="00A91378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73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AB4CA7" w:rsidRPr="002373F5" w:rsidRDefault="00AB4CA7" w:rsidP="00A913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5F7" w:rsidRDefault="000F20F7" w:rsidP="000F2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в форме </w:t>
            </w:r>
            <w:proofErr w:type="spellStart"/>
            <w:r w:rsidRPr="000F2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вебинара</w:t>
            </w:r>
            <w:proofErr w:type="spellEnd"/>
            <w:r w:rsidRPr="000F2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ГЧП 25.02.2022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0F20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25.03.2022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0F20F7" w:rsidRPr="000F20F7" w:rsidRDefault="000F20F7" w:rsidP="000F2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 семинар в сфере МСП 26.01.2022 г.</w:t>
            </w:r>
          </w:p>
        </w:tc>
      </w:tr>
      <w:tr w:rsidR="00AB4CA7" w:rsidRPr="0071547C" w:rsidTr="0024187A">
        <w:trPr>
          <w:trHeight w:val="169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5508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5508FF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(далее - РСО), действующих на территории МО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5508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РСО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5508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Pr="00196612" w:rsidRDefault="005458F2" w:rsidP="005508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Каурова С.Л</w:t>
            </w:r>
            <w:r w:rsidR="00AB4CA7"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B81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РСО с указанием доступн</w:t>
            </w:r>
            <w:r w:rsidR="00B8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мощности на источнике </w:t>
            </w:r>
            <w:proofErr w:type="spellStart"/>
            <w:proofErr w:type="gramStart"/>
            <w:r w:rsidR="00B81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водоснабжения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контактных данных размещена на сайте МО</w:t>
            </w:r>
          </w:p>
          <w:p w:rsidR="004B609C" w:rsidRDefault="004B609C" w:rsidP="00B81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Pr="00D74A6C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http://dalnerokrug.ru/otdel-po-razrabotke-programm-i-voprosam-zhilishchno-kommunalnogo-khozyajstva/informatsiya-o-rso.html</w:t>
              </w:r>
            </w:hyperlink>
          </w:p>
          <w:p w:rsidR="004B609C" w:rsidRDefault="004B609C" w:rsidP="00B81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4ED6" w:rsidRPr="0071547C" w:rsidTr="0086340A">
        <w:trPr>
          <w:trHeight w:val="136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Default="002F4ED6" w:rsidP="002F4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Default="002F4ED6" w:rsidP="0086340A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МО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Default="002F4ED6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проблем и вопросов инвестора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Default="002F4ED6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Pr="00196612" w:rsidRDefault="002F4ED6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2F4ED6" w:rsidRPr="00196612" w:rsidRDefault="002F4ED6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D6" w:rsidRDefault="002F4ED6" w:rsidP="00516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на обращения даны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7 рабочих дней </w:t>
            </w:r>
            <w:r w:rsidR="00CD3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(обращени</w:t>
            </w:r>
            <w:r w:rsidR="00516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CD3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поступали)</w:t>
            </w:r>
          </w:p>
        </w:tc>
      </w:tr>
      <w:tr w:rsidR="00AB4CA7" w:rsidTr="0086340A">
        <w:trPr>
          <w:trHeight w:val="19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2F4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</w:t>
            </w:r>
            <w:r w:rsidR="002F4ED6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86340A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ОРВ проектов муниципальных нормативных правовых актов (далее – МНПА) и экспертизы действующих МНПА на портале </w:t>
            </w:r>
          </w:p>
          <w:p w:rsidR="00AB4CA7" w:rsidRPr="008F25D5" w:rsidRDefault="00AB4CA7" w:rsidP="0086340A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1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www.regulation-new.primorsky.ru</w:t>
              </w:r>
            </w:hyperlink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Учет мнения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бизнес-сообщества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разработке МНПА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AB4CA7" w:rsidRPr="00196612" w:rsidRDefault="00AB4CA7" w:rsidP="008634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  <w:p w:rsidR="00AB4CA7" w:rsidRPr="00196612" w:rsidRDefault="00AB4CA7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AB4CA7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проектов МНПА, прошедших процедуру ОРВ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и/или процедуру оценки фактического воздействия, размещенных на портале, </w:t>
            </w:r>
          </w:p>
          <w:p w:rsidR="00AB4CA7" w:rsidRDefault="0019277F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B4C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ед.</w:t>
            </w:r>
          </w:p>
          <w:p w:rsidR="00AB4CA7" w:rsidRPr="00AE245E" w:rsidRDefault="00AB4CA7" w:rsidP="0086340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CA7" w:rsidRPr="0071547C" w:rsidTr="00E44FCF">
        <w:trPr>
          <w:trHeight w:val="455"/>
        </w:trPr>
        <w:tc>
          <w:tcPr>
            <w:tcW w:w="15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CA7" w:rsidRDefault="004B4CCE" w:rsidP="004B4CCE">
            <w:pPr>
              <w:pStyle w:val="af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lastRenderedPageBreak/>
              <w:t>Предоставление</w:t>
            </w:r>
            <w:r w:rsidR="00AB4CA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t>государственных и муниципальных услуг</w:t>
            </w:r>
          </w:p>
        </w:tc>
      </w:tr>
      <w:tr w:rsidR="000C73C1" w:rsidRPr="009755B1" w:rsidTr="00E44FCF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2E6740" w:rsidRDefault="000C73C1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6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2E6740" w:rsidRDefault="000C73C1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времени предоставления государственных и муниципальных услуг при оказании услуг в электронном виде на ЕПГУ и (или) региональном портале государственных услуг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0C73C1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предоставление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электронном виде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E00239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196612" w:rsidRDefault="000C73C1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0C73C1" w:rsidRPr="00196612" w:rsidRDefault="000C73C1" w:rsidP="00863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9755B1" w:rsidRDefault="009755B1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5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электронном виде заявления не поступали</w:t>
            </w:r>
          </w:p>
        </w:tc>
      </w:tr>
      <w:tr w:rsidR="000C73C1" w:rsidRPr="0019277F" w:rsidTr="00E44FCF">
        <w:trPr>
          <w:trHeight w:val="196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2E6740" w:rsidRDefault="000C73C1" w:rsidP="000C73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0C73C1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государственных и муниципальных услуг, предоставленных без нарушения регламентного срока при оказании услуг в электронном виде на ЕПГУ и (или) региональном портале государственных услуг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0C73C1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131B6F" w:rsidP="00131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C7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C7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87A" w:rsidRPr="00196612" w:rsidRDefault="0024187A" w:rsidP="00241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0C73C1" w:rsidRPr="00196612" w:rsidRDefault="0024187A" w:rsidP="00241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  <w:r w:rsidR="000C73C1"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77F" w:rsidRPr="0019277F" w:rsidRDefault="0019277F" w:rsidP="0019277F">
            <w:pPr>
              <w:pStyle w:val="Default"/>
              <w:jc w:val="both"/>
              <w:rPr>
                <w:rFonts w:eastAsiaTheme="minorEastAsia"/>
                <w:color w:val="auto"/>
                <w:lang w:eastAsia="zh-CN"/>
              </w:rPr>
            </w:pPr>
            <w:proofErr w:type="gramStart"/>
            <w:r w:rsidRPr="0019277F">
              <w:rPr>
                <w:rFonts w:eastAsiaTheme="minorEastAsia"/>
                <w:color w:val="auto"/>
                <w:lang w:eastAsia="zh-CN"/>
              </w:rPr>
              <w:t>100% муниципальных услуг оказаны без нарушения регламентного срока</w:t>
            </w:r>
            <w:r>
              <w:rPr>
                <w:rFonts w:eastAsiaTheme="minorEastAsia"/>
                <w:color w:val="auto"/>
                <w:lang w:eastAsia="zh-CN"/>
              </w:rPr>
              <w:t xml:space="preserve"> </w:t>
            </w:r>
            <w:r w:rsidRPr="0019277F">
              <w:rPr>
                <w:rFonts w:eastAsiaTheme="minorEastAsia"/>
                <w:color w:val="auto"/>
                <w:lang w:eastAsia="zh-CN"/>
              </w:rPr>
              <w:t>по заявлениям, поступившим на бумажном носителе,</w:t>
            </w:r>
            <w:r>
              <w:rPr>
                <w:rFonts w:eastAsiaTheme="minorEastAsia"/>
                <w:color w:val="auto"/>
                <w:lang w:eastAsia="zh-CN"/>
              </w:rPr>
              <w:t xml:space="preserve"> </w:t>
            </w:r>
            <w:r w:rsidRPr="0019277F">
              <w:rPr>
                <w:rFonts w:eastAsiaTheme="minorEastAsia"/>
                <w:color w:val="auto"/>
                <w:lang w:eastAsia="zh-CN"/>
              </w:rPr>
              <w:t>в электронном виде на ЕПГУ рассмотрено 1 заявление в установленный срок</w:t>
            </w:r>
            <w:proofErr w:type="gramEnd"/>
          </w:p>
          <w:p w:rsidR="000C73C1" w:rsidRDefault="000C73C1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3C1" w:rsidRPr="0019277F" w:rsidTr="00E00239">
        <w:trPr>
          <w:trHeight w:val="181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0C73C1" w:rsidP="00131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31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B938FD" w:rsidRDefault="00131B6F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проверок в рамках контрольно-надзорной деятельности, проведенных дистанционно, в том числе с использованием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чек-листов</w:t>
            </w:r>
            <w:proofErr w:type="spellEnd"/>
            <w:proofErr w:type="gramEnd"/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E00239" w:rsidP="00E00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E0023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Pr="00196612" w:rsidRDefault="000C73C1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0C73C1" w:rsidRPr="00196612" w:rsidRDefault="000C73C1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77F" w:rsidRPr="005160FF" w:rsidRDefault="0019277F" w:rsidP="005160FF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Проверки в рамках контрольно-надзорной деятельности, дистанционно не проводились </w:t>
            </w:r>
          </w:p>
          <w:p w:rsidR="000C73C1" w:rsidRDefault="0019277F" w:rsidP="005160FF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2022 году проверки отменены)</w:t>
            </w:r>
          </w:p>
        </w:tc>
      </w:tr>
      <w:tr w:rsidR="000C73C1" w:rsidRPr="0071547C" w:rsidTr="00E00239">
        <w:trPr>
          <w:trHeight w:val="51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0C73C1" w:rsidP="00241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</w:t>
            </w:r>
            <w:r w:rsidR="0024187A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8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80260E" w:rsidP="002C16DE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обращений за получением массовых социально значимых услуг государственных и муниципальных услуг в электронном виде с использованием ЕПГУ, без необходимости личного посещения органов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государственной власти, органов местного самоуправления и МФЦ, от общего количества </w:t>
            </w:r>
            <w:r w:rsidR="00885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E0023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3C1" w:rsidRDefault="00E0023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A20" w:rsidRPr="00196612" w:rsidRDefault="00332A20" w:rsidP="00332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332A20" w:rsidRDefault="00332A20" w:rsidP="00332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0C73C1" w:rsidRPr="00196612" w:rsidRDefault="00332A20" w:rsidP="00332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77F" w:rsidRPr="0019277F" w:rsidRDefault="0019277F" w:rsidP="0019277F">
            <w:pPr>
              <w:pStyle w:val="Default"/>
              <w:rPr>
                <w:rFonts w:eastAsiaTheme="minorEastAsia"/>
                <w:color w:val="auto"/>
                <w:lang w:eastAsia="zh-CN"/>
              </w:rPr>
            </w:pPr>
            <w:r w:rsidRPr="0019277F">
              <w:rPr>
                <w:rFonts w:eastAsiaTheme="minorEastAsia"/>
                <w:color w:val="auto"/>
                <w:lang w:eastAsia="zh-CN"/>
              </w:rPr>
              <w:t>Поступило 1 заявление в электронном виде (учет граждан, имеющих трех и более детей 837-КЗ).</w:t>
            </w:r>
          </w:p>
          <w:p w:rsidR="000C73C1" w:rsidRDefault="000C73C1" w:rsidP="00332A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D593B" w:rsidRDefault="00BD593B">
      <w:pPr>
        <w:spacing w:after="0"/>
        <w:rPr>
          <w:lang w:val="ru-RU"/>
        </w:rPr>
      </w:pPr>
    </w:p>
    <w:p w:rsidR="00BD593B" w:rsidRPr="00332A20" w:rsidRDefault="00BD593B">
      <w:pPr>
        <w:spacing w:after="0"/>
        <w:rPr>
          <w:lang w:val="ru-RU"/>
        </w:rPr>
      </w:pPr>
    </w:p>
    <w:sectPr w:rsidR="00BD593B" w:rsidRPr="00332A20" w:rsidSect="0008409D">
      <w:pgSz w:w="16838" w:h="11906" w:orient="landscape"/>
      <w:pgMar w:top="709" w:right="113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0E6"/>
    <w:multiLevelType w:val="hybridMultilevel"/>
    <w:tmpl w:val="4F340630"/>
    <w:lvl w:ilvl="0" w:tplc="5EF2CD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1384"/>
    <w:multiLevelType w:val="multilevel"/>
    <w:tmpl w:val="CDA49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C86C54"/>
    <w:multiLevelType w:val="multilevel"/>
    <w:tmpl w:val="2858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612C3"/>
    <w:multiLevelType w:val="multilevel"/>
    <w:tmpl w:val="0F74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401AB"/>
    <w:multiLevelType w:val="hybridMultilevel"/>
    <w:tmpl w:val="08389736"/>
    <w:lvl w:ilvl="0" w:tplc="931C2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1"/>
  <w:defaultTabStop w:val="708"/>
  <w:characterSpacingControl w:val="doNotCompress"/>
  <w:compat/>
  <w:rsids>
    <w:rsidRoot w:val="00BD593B"/>
    <w:rsid w:val="0001521D"/>
    <w:rsid w:val="00034096"/>
    <w:rsid w:val="00050637"/>
    <w:rsid w:val="00063129"/>
    <w:rsid w:val="0008409D"/>
    <w:rsid w:val="000C73C1"/>
    <w:rsid w:val="000E05F7"/>
    <w:rsid w:val="000F20F7"/>
    <w:rsid w:val="00127934"/>
    <w:rsid w:val="00131B6F"/>
    <w:rsid w:val="00162CA7"/>
    <w:rsid w:val="0019277F"/>
    <w:rsid w:val="00196612"/>
    <w:rsid w:val="001B2E58"/>
    <w:rsid w:val="00204685"/>
    <w:rsid w:val="002373F5"/>
    <w:rsid w:val="0024187A"/>
    <w:rsid w:val="00280B22"/>
    <w:rsid w:val="002C0899"/>
    <w:rsid w:val="002C16DE"/>
    <w:rsid w:val="002C566A"/>
    <w:rsid w:val="002E6740"/>
    <w:rsid w:val="002F0BDF"/>
    <w:rsid w:val="002F351F"/>
    <w:rsid w:val="002F3977"/>
    <w:rsid w:val="002F4ED6"/>
    <w:rsid w:val="00332A20"/>
    <w:rsid w:val="003507F6"/>
    <w:rsid w:val="00383633"/>
    <w:rsid w:val="003F09D6"/>
    <w:rsid w:val="004315DE"/>
    <w:rsid w:val="004A7EAF"/>
    <w:rsid w:val="004B4CCE"/>
    <w:rsid w:val="004B609C"/>
    <w:rsid w:val="004D0A01"/>
    <w:rsid w:val="005160FF"/>
    <w:rsid w:val="0052288F"/>
    <w:rsid w:val="005458F2"/>
    <w:rsid w:val="00567BE5"/>
    <w:rsid w:val="005D76F6"/>
    <w:rsid w:val="005F4EEF"/>
    <w:rsid w:val="006003B6"/>
    <w:rsid w:val="00636B3B"/>
    <w:rsid w:val="006E4A05"/>
    <w:rsid w:val="00706438"/>
    <w:rsid w:val="0071547C"/>
    <w:rsid w:val="00726DF0"/>
    <w:rsid w:val="00762664"/>
    <w:rsid w:val="00767E0B"/>
    <w:rsid w:val="00776191"/>
    <w:rsid w:val="007C0ACA"/>
    <w:rsid w:val="0080260E"/>
    <w:rsid w:val="00813AF2"/>
    <w:rsid w:val="0082274F"/>
    <w:rsid w:val="0085728B"/>
    <w:rsid w:val="008633C7"/>
    <w:rsid w:val="00876EA7"/>
    <w:rsid w:val="008851D6"/>
    <w:rsid w:val="008D4A53"/>
    <w:rsid w:val="008F0033"/>
    <w:rsid w:val="008F25D5"/>
    <w:rsid w:val="00964311"/>
    <w:rsid w:val="009755B1"/>
    <w:rsid w:val="009E11D6"/>
    <w:rsid w:val="009E6986"/>
    <w:rsid w:val="00A10E89"/>
    <w:rsid w:val="00A1685B"/>
    <w:rsid w:val="00A535D2"/>
    <w:rsid w:val="00A76FA3"/>
    <w:rsid w:val="00A85667"/>
    <w:rsid w:val="00A93DC1"/>
    <w:rsid w:val="00AB4CA7"/>
    <w:rsid w:val="00AE245E"/>
    <w:rsid w:val="00AF21DD"/>
    <w:rsid w:val="00B01F36"/>
    <w:rsid w:val="00B35E9F"/>
    <w:rsid w:val="00B7545A"/>
    <w:rsid w:val="00B819BF"/>
    <w:rsid w:val="00B938FD"/>
    <w:rsid w:val="00B95EC2"/>
    <w:rsid w:val="00B96C9A"/>
    <w:rsid w:val="00BA3566"/>
    <w:rsid w:val="00BC2497"/>
    <w:rsid w:val="00BC7BF5"/>
    <w:rsid w:val="00BD593B"/>
    <w:rsid w:val="00BF0764"/>
    <w:rsid w:val="00BF60AF"/>
    <w:rsid w:val="00C21051"/>
    <w:rsid w:val="00C36C11"/>
    <w:rsid w:val="00C74E95"/>
    <w:rsid w:val="00C75058"/>
    <w:rsid w:val="00C93758"/>
    <w:rsid w:val="00CA2E3B"/>
    <w:rsid w:val="00CC10C9"/>
    <w:rsid w:val="00CD1EC0"/>
    <w:rsid w:val="00CD32C9"/>
    <w:rsid w:val="00CD5CA1"/>
    <w:rsid w:val="00CE118E"/>
    <w:rsid w:val="00D0331B"/>
    <w:rsid w:val="00DC0F39"/>
    <w:rsid w:val="00E00239"/>
    <w:rsid w:val="00E06AE8"/>
    <w:rsid w:val="00E15CCD"/>
    <w:rsid w:val="00E35636"/>
    <w:rsid w:val="00E44FCF"/>
    <w:rsid w:val="00E76FAD"/>
    <w:rsid w:val="00EA7F11"/>
    <w:rsid w:val="00F6494C"/>
    <w:rsid w:val="00FA6E0D"/>
    <w:rsid w:val="00FE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37"/>
    <w:pPr>
      <w:spacing w:after="160" w:line="259" w:lineRule="auto"/>
    </w:pPr>
    <w:rPr>
      <w:rFonts w:ascii="Calibri" w:eastAsiaTheme="minorEastAsia" w:hAnsi="Calibri"/>
      <w:szCs w:val="20"/>
      <w:lang w:val="en-US" w:eastAsia="zh-CN"/>
    </w:rPr>
  </w:style>
  <w:style w:type="paragraph" w:styleId="4">
    <w:name w:val="heading 4"/>
    <w:basedOn w:val="1"/>
    <w:next w:val="a0"/>
    <w:qFormat/>
    <w:rsid w:val="0008409D"/>
    <w:pPr>
      <w:numPr>
        <w:ilvl w:val="3"/>
        <w:numId w:val="1"/>
      </w:num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707522"/>
    <w:rPr>
      <w:rFonts w:eastAsiaTheme="minorEastAsia"/>
      <w:sz w:val="20"/>
      <w:szCs w:val="20"/>
      <w:lang w:val="en-US" w:eastAsia="zh-CN"/>
    </w:rPr>
  </w:style>
  <w:style w:type="character" w:customStyle="1" w:styleId="10">
    <w:name w:val="Стиль1 Знак"/>
    <w:basedOn w:val="a1"/>
    <w:qFormat/>
    <w:rsid w:val="00CA6D65"/>
    <w:rPr>
      <w:rFonts w:ascii="Arial" w:eastAsia="Times New Roman" w:hAnsi="Arial" w:cs="Arial"/>
      <w:b/>
      <w:outline/>
      <w:color w:val="FFFFFF" w:themeColor="background1"/>
      <w:sz w:val="44"/>
      <w:szCs w:val="36"/>
      <w:lang w:bidi="en-US"/>
    </w:rPr>
  </w:style>
  <w:style w:type="character" w:customStyle="1" w:styleId="a5">
    <w:name w:val="Текст выноски Знак"/>
    <w:basedOn w:val="a1"/>
    <w:uiPriority w:val="99"/>
    <w:semiHidden/>
    <w:qFormat/>
    <w:rsid w:val="00CA6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">
    <w:name w:val="c_"/>
    <w:basedOn w:val="a1"/>
    <w:qFormat/>
    <w:rsid w:val="00CA6D65"/>
  </w:style>
  <w:style w:type="character" w:styleId="a8">
    <w:name w:val="Placeholder Text"/>
    <w:basedOn w:val="a1"/>
    <w:uiPriority w:val="99"/>
    <w:semiHidden/>
    <w:qFormat/>
    <w:rsid w:val="00CA6D65"/>
    <w:rPr>
      <w:color w:val="808080"/>
    </w:rPr>
  </w:style>
  <w:style w:type="character" w:styleId="a9">
    <w:name w:val="page number"/>
    <w:basedOn w:val="a1"/>
    <w:uiPriority w:val="99"/>
    <w:qFormat/>
    <w:rsid w:val="00CA6D65"/>
    <w:rPr>
      <w:rFonts w:ascii="Arial" w:hAnsi="Arial"/>
      <w:i/>
    </w:rPr>
  </w:style>
  <w:style w:type="character" w:styleId="aa">
    <w:name w:val="annotation reference"/>
    <w:basedOn w:val="a1"/>
    <w:uiPriority w:val="99"/>
    <w:semiHidden/>
    <w:unhideWhenUsed/>
    <w:qFormat/>
    <w:rsid w:val="00CA6D65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CA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сноски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sid w:val="0008409D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af">
    <w:name w:val="Текст концевой сноски Знак"/>
    <w:basedOn w:val="a1"/>
    <w:uiPriority w:val="99"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08409D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55E1E"/>
    <w:rPr>
      <w:color w:val="0563C1" w:themeColor="hyperlink"/>
      <w:u w:val="single"/>
    </w:rPr>
  </w:style>
  <w:style w:type="character" w:customStyle="1" w:styleId="af1">
    <w:name w:val="Символ сноски"/>
    <w:qFormat/>
    <w:rsid w:val="0008409D"/>
  </w:style>
  <w:style w:type="character" w:customStyle="1" w:styleId="af2">
    <w:name w:val="Символ концевой сноски"/>
    <w:qFormat/>
    <w:rsid w:val="0008409D"/>
  </w:style>
  <w:style w:type="character" w:customStyle="1" w:styleId="af3">
    <w:name w:val="Маркеры списка"/>
    <w:qFormat/>
    <w:rsid w:val="0008409D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0">
    <w:name w:val="Body Text"/>
    <w:basedOn w:val="a"/>
    <w:rsid w:val="0008409D"/>
    <w:pPr>
      <w:spacing w:after="140" w:line="276" w:lineRule="auto"/>
    </w:pPr>
  </w:style>
  <w:style w:type="paragraph" w:styleId="af5">
    <w:name w:val="List"/>
    <w:basedOn w:val="a0"/>
    <w:rsid w:val="0008409D"/>
    <w:rPr>
      <w:rFonts w:ascii="Times New Roman" w:hAnsi="Times New Roman" w:cs="FreeSans"/>
    </w:rPr>
  </w:style>
  <w:style w:type="paragraph" w:styleId="af6">
    <w:name w:val="caption"/>
    <w:basedOn w:val="a"/>
    <w:qFormat/>
    <w:rsid w:val="0008409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7">
    <w:name w:val="index heading"/>
    <w:basedOn w:val="a"/>
    <w:qFormat/>
    <w:rsid w:val="0008409D"/>
    <w:pPr>
      <w:suppressLineNumbers/>
    </w:pPr>
    <w:rPr>
      <w:rFonts w:ascii="Times New Roman" w:hAnsi="Times New Roman" w:cs="FreeSans"/>
    </w:rPr>
  </w:style>
  <w:style w:type="paragraph" w:customStyle="1" w:styleId="1">
    <w:name w:val="Заголовок1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8">
    <w:name w:val="List Paragraph"/>
    <w:basedOn w:val="a"/>
    <w:uiPriority w:val="34"/>
    <w:qFormat/>
    <w:rsid w:val="00364115"/>
    <w:pPr>
      <w:ind w:left="720"/>
      <w:contextualSpacing/>
    </w:pPr>
  </w:style>
  <w:style w:type="paragraph" w:customStyle="1" w:styleId="11">
    <w:name w:val="Стиль1"/>
    <w:basedOn w:val="a"/>
    <w:qFormat/>
    <w:rsid w:val="00CA6D65"/>
    <w:pPr>
      <w:spacing w:after="0" w:line="240" w:lineRule="auto"/>
      <w:jc w:val="center"/>
    </w:pPr>
    <w:rPr>
      <w:rFonts w:ascii="Arial" w:eastAsia="Times New Roman" w:hAnsi="Arial" w:cs="Arial"/>
      <w:b/>
      <w:outline/>
      <w:color w:val="FFFFFF" w:themeColor="background1"/>
      <w:sz w:val="44"/>
      <w:szCs w:val="36"/>
      <w:lang w:val="ru-RU" w:eastAsia="en-US" w:bidi="en-US"/>
    </w:rPr>
  </w:style>
  <w:style w:type="paragraph" w:styleId="af9">
    <w:name w:val="Ballo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a">
    <w:name w:val="Верхний и нижний колонтитулы"/>
    <w:basedOn w:val="a"/>
    <w:qFormat/>
    <w:rsid w:val="0008409D"/>
  </w:style>
  <w:style w:type="paragraph" w:styleId="afb">
    <w:name w:val="head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foot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CA6D65"/>
    <w:rPr>
      <w:rFonts w:ascii="Times New Roman" w:hAnsi="Times New Roman" w:cs="Times New Roman"/>
    </w:rPr>
  </w:style>
  <w:style w:type="paragraph" w:styleId="afd">
    <w:name w:val="annotati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CA6D65"/>
    <w:rPr>
      <w:b/>
      <w:bCs/>
    </w:rPr>
  </w:style>
  <w:style w:type="paragraph" w:styleId="aff">
    <w:name w:val="footnote text"/>
    <w:basedOn w:val="a"/>
    <w:uiPriority w:val="99"/>
    <w:semiHidden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0">
    <w:name w:val="endnote text"/>
    <w:basedOn w:val="a"/>
    <w:uiPriority w:val="99"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qFormat/>
    <w:rsid w:val="00CA6D6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rsid w:val="0008409D"/>
    <w:pPr>
      <w:suppressLineNumbers/>
    </w:pPr>
  </w:style>
  <w:style w:type="paragraph" w:customStyle="1" w:styleId="aff2">
    <w:name w:val="Заголовок таблицы"/>
    <w:basedOn w:val="aff1"/>
    <w:qFormat/>
    <w:rsid w:val="0008409D"/>
    <w:pPr>
      <w:jc w:val="center"/>
    </w:pPr>
    <w:rPr>
      <w:b/>
      <w:bCs/>
    </w:rPr>
  </w:style>
  <w:style w:type="numbering" w:customStyle="1" w:styleId="2">
    <w:name w:val="Стиль2"/>
    <w:uiPriority w:val="99"/>
    <w:qFormat/>
    <w:rsid w:val="00CA6D65"/>
  </w:style>
  <w:style w:type="table" w:styleId="aff3">
    <w:name w:val="Table Grid"/>
    <w:basedOn w:val="a2"/>
    <w:uiPriority w:val="59"/>
    <w:rsid w:val="00364115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CA6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127934"/>
    <w:rPr>
      <w:color w:val="0563C1" w:themeColor="hyperlink"/>
      <w:u w:val="single"/>
    </w:rPr>
  </w:style>
  <w:style w:type="character" w:styleId="aff5">
    <w:name w:val="FollowedHyperlink"/>
    <w:basedOn w:val="a1"/>
    <w:uiPriority w:val="99"/>
    <w:semiHidden/>
    <w:unhideWhenUsed/>
    <w:rsid w:val="00C74E9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ormatsiya-v-sfere-munitsipalnogo-chastnogo-partnerstva-i-kontsessionnykh-soglashenij.html" TargetMode="External"/><Relationship Id="rId13" Type="http://schemas.openxmlformats.org/officeDocument/2006/relationships/hyperlink" Target="http://dalnerokrug.ru/novosti-investitsionnoj-i-predprinimatelskoj-deyatelnosti/item/16214-zasedanie-soveta-po-uluchsheniyu-investitsionnogo-klimata-i-razvitiyu-predprinimatelstva-sostoyalos-v-dalnerechenske.html" TargetMode="External"/><Relationship Id="rId18" Type="http://schemas.openxmlformats.org/officeDocument/2006/relationships/hyperlink" Target="http://www.regulation-new.primorsky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vest.primorsky.ru/ru/places/" TargetMode="External"/><Relationship Id="rId12" Type="http://schemas.openxmlformats.org/officeDocument/2006/relationships/hyperlink" Target="http://dalnerokrug.ru/dalnerechensk/novosti-dalnerechenska/item/16209-zasedanie-soveta-po-uluchsheniyu-investitsionnogo-klimata-i-razvitiyu-predprinimatelstva-sostoyalos-v-dalnerechenske.html" TargetMode="External"/><Relationship Id="rId17" Type="http://schemas.openxmlformats.org/officeDocument/2006/relationships/hyperlink" Target="http://dalnerokrug.ru/otdel-po-razrabotke-programm-i-voprosam-zhilishchno-kommunalnogo-khozyajstva/informatsiya-o-rs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perechen-munitsipalnogo-imushchestva-dlya-predostavleniya-sub-ektam-msp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frastruktura-dlya-investorov.html" TargetMode="External"/><Relationship Id="rId11" Type="http://schemas.openxmlformats.org/officeDocument/2006/relationships/hyperlink" Target="http://dalnerokrug.ru/dalnerechensk/novosti-dalnerechenska/item/16367-zasedanie-soveta-po-uluchsheniyu-investitsionnogo-klimata-i-razvitiya-predprinimatelstv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predprinimatelstva-i-potrebitelskogo-rynka/istoriya-uspekha.html" TargetMode="External"/><Relationship Id="rId10" Type="http://schemas.openxmlformats.org/officeDocument/2006/relationships/hyperlink" Target="http://dalnerokrug.ru/sovet-po-uluchsheniyu-investitsionnogo-klimata-i-razvitiyu-msp/plany-raboty-sovet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14" Type="http://schemas.openxmlformats.org/officeDocument/2006/relationships/hyperlink" Target="http://dalnerokrug.ru/dalnerechensk/novosti-dalnerechenska/item/16335-predprinimateli-okazhut-pomoshch-postradavshim-zhitelyam-donbass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3488-D428-4F73-88D8-80C8C894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Анжела Араиковна</dc:creator>
  <cp:lastModifiedBy>adm16</cp:lastModifiedBy>
  <cp:revision>38</cp:revision>
  <cp:lastPrinted>2022-04-04T22:11:00Z</cp:lastPrinted>
  <dcterms:created xsi:type="dcterms:W3CDTF">2022-02-15T06:19:00Z</dcterms:created>
  <dcterms:modified xsi:type="dcterms:W3CDTF">2022-04-13T00:18:00Z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