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B93" w:rsidRDefault="00681B93" w:rsidP="00533867"/>
    <w:tbl>
      <w:tblPr>
        <w:tblW w:w="99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236"/>
        <w:gridCol w:w="9476"/>
        <w:gridCol w:w="236"/>
      </w:tblGrid>
      <w:tr w:rsidR="00681B93" w:rsidTr="00533867">
        <w:trPr>
          <w:gridAfter w:val="1"/>
          <w:wAfter w:w="236" w:type="dxa"/>
          <w:trHeight w:val="2559"/>
        </w:trPr>
        <w:tc>
          <w:tcPr>
            <w:tcW w:w="97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1B93" w:rsidRDefault="00681B93" w:rsidP="00533867">
            <w:pPr>
              <w:ind w:right="172"/>
              <w:jc w:val="center"/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1F476A69" wp14:editId="11C9F106">
                  <wp:extent cx="571500" cy="6324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32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  <w:p w:rsidR="00681B93" w:rsidRDefault="00681B93" w:rsidP="00533867">
            <w:pPr>
              <w:tabs>
                <w:tab w:val="left" w:pos="8820"/>
              </w:tabs>
              <w:ind w:right="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АДМИНИСТРАЦИЯ</w:t>
            </w:r>
          </w:p>
          <w:p w:rsidR="00681B93" w:rsidRDefault="00681B93" w:rsidP="00533867">
            <w:pPr>
              <w:tabs>
                <w:tab w:val="left" w:pos="8820"/>
              </w:tabs>
              <w:ind w:right="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ДАЛЬНЕРЕЧЕНСКОГО ГОРОДСКОГО ОКРУГА</w:t>
            </w:r>
          </w:p>
          <w:p w:rsidR="00681B93" w:rsidRDefault="00681B93" w:rsidP="00533867">
            <w:pPr>
              <w:tabs>
                <w:tab w:val="left" w:pos="8820"/>
              </w:tabs>
              <w:ind w:right="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ПРИМОРСКОГО  КРАЯ</w:t>
            </w:r>
          </w:p>
          <w:p w:rsidR="00681B93" w:rsidRDefault="00681B93" w:rsidP="00533867">
            <w:pPr>
              <w:tabs>
                <w:tab w:val="left" w:pos="8820"/>
              </w:tabs>
              <w:ind w:right="76"/>
              <w:jc w:val="center"/>
              <w:rPr>
                <w:b/>
                <w:bCs/>
              </w:rPr>
            </w:pPr>
          </w:p>
          <w:p w:rsidR="00681B93" w:rsidRDefault="00681B93" w:rsidP="00533867">
            <w:pPr>
              <w:tabs>
                <w:tab w:val="left" w:pos="8820"/>
              </w:tabs>
              <w:ind w:right="76"/>
              <w:jc w:val="center"/>
            </w:pPr>
            <w:r>
              <w:t>ПОСТАНОВЛЕНИЕ</w:t>
            </w:r>
          </w:p>
          <w:p w:rsidR="00681B93" w:rsidRDefault="00681B93" w:rsidP="00533867">
            <w:pPr>
              <w:tabs>
                <w:tab w:val="left" w:pos="8820"/>
              </w:tabs>
              <w:ind w:right="76"/>
              <w:jc w:val="center"/>
            </w:pPr>
          </w:p>
          <w:p w:rsidR="00681B93" w:rsidRDefault="00681B93" w:rsidP="00533867">
            <w:pPr>
              <w:jc w:val="both"/>
              <w:rPr>
                <w:sz w:val="10"/>
                <w:szCs w:val="10"/>
              </w:rPr>
            </w:pPr>
          </w:p>
        </w:tc>
      </w:tr>
      <w:tr w:rsidR="00681B93" w:rsidTr="00533867">
        <w:trPr>
          <w:gridAfter w:val="1"/>
          <w:wAfter w:w="236" w:type="dxa"/>
          <w:cantSplit/>
          <w:trHeight w:val="262"/>
        </w:trPr>
        <w:tc>
          <w:tcPr>
            <w:tcW w:w="97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1B93" w:rsidRPr="0040701C" w:rsidRDefault="0059475C" w:rsidP="0059475C">
            <w:pPr>
              <w:jc w:val="both"/>
            </w:pPr>
            <w:r>
              <w:rPr>
                <w:u w:val="single"/>
              </w:rPr>
              <w:t>09.09.2026</w:t>
            </w:r>
            <w:r w:rsidR="0040701C">
              <w:t xml:space="preserve">            </w:t>
            </w:r>
            <w:r w:rsidR="00533867">
              <w:t xml:space="preserve">        </w:t>
            </w:r>
            <w:r w:rsidR="0040701C">
              <w:t xml:space="preserve">            </w:t>
            </w:r>
            <w:r w:rsidR="0040701C" w:rsidRPr="0040701C">
              <w:t xml:space="preserve"> г. Дальнереченск            </w:t>
            </w:r>
            <w:r w:rsidR="00533867">
              <w:t xml:space="preserve"> </w:t>
            </w:r>
            <w:r w:rsidR="0040701C">
              <w:t xml:space="preserve"> </w:t>
            </w:r>
            <w:r w:rsidR="00533867">
              <w:t xml:space="preserve">  </w:t>
            </w:r>
            <w:r w:rsidR="0040701C">
              <w:t xml:space="preserve">               №</w:t>
            </w:r>
            <w:r>
              <w:rPr>
                <w:u w:val="single"/>
              </w:rPr>
              <w:t xml:space="preserve">   829-па</w:t>
            </w:r>
          </w:p>
        </w:tc>
      </w:tr>
      <w:tr w:rsidR="00681B93" w:rsidTr="00533867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81B93" w:rsidRDefault="00681B93" w:rsidP="00533867">
            <w:pPr>
              <w:ind w:right="-152"/>
              <w:jc w:val="center"/>
            </w:pPr>
          </w:p>
        </w:tc>
        <w:tc>
          <w:tcPr>
            <w:tcW w:w="9476" w:type="dxa"/>
            <w:tcBorders>
              <w:top w:val="nil"/>
              <w:left w:val="nil"/>
              <w:bottom w:val="nil"/>
              <w:right w:val="nil"/>
            </w:tcBorders>
          </w:tcPr>
          <w:p w:rsidR="00681B93" w:rsidRDefault="00681B93" w:rsidP="00533867">
            <w:pPr>
              <w:pStyle w:val="Default"/>
              <w:jc w:val="center"/>
            </w:pPr>
          </w:p>
          <w:p w:rsidR="00681B93" w:rsidRDefault="00681B93" w:rsidP="00533867">
            <w:pPr>
              <w:pStyle w:val="Default"/>
              <w:jc w:val="center"/>
              <w:rPr>
                <w:color w:val="auto"/>
              </w:rPr>
            </w:pPr>
          </w:p>
          <w:p w:rsidR="00681B93" w:rsidRDefault="00681B93" w:rsidP="00533867">
            <w:pPr>
              <w:pStyle w:val="Default"/>
              <w:jc w:val="center"/>
              <w:rPr>
                <w:color w:val="auto"/>
              </w:rPr>
            </w:pPr>
          </w:p>
          <w:p w:rsidR="00B702CA" w:rsidRDefault="00B702CA" w:rsidP="00533867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bookmarkStart w:id="0" w:name="_GoBack"/>
            <w:r w:rsidRPr="00B702CA">
              <w:rPr>
                <w:b/>
                <w:bCs/>
                <w:color w:val="auto"/>
                <w:sz w:val="28"/>
                <w:szCs w:val="28"/>
              </w:rPr>
              <w:t>Об у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тверждении плана мероприятий по повышению </w:t>
            </w:r>
          </w:p>
          <w:p w:rsidR="00B702CA" w:rsidRDefault="00B702CA" w:rsidP="00533867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надежности </w:t>
            </w:r>
            <w:r w:rsidRPr="00B702CA">
              <w:rPr>
                <w:b/>
                <w:bCs/>
                <w:color w:val="auto"/>
                <w:sz w:val="28"/>
                <w:szCs w:val="28"/>
              </w:rPr>
              <w:t xml:space="preserve">теплоснабжения 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Дальнереченского </w:t>
            </w:r>
          </w:p>
          <w:p w:rsidR="00681B93" w:rsidRPr="00B702CA" w:rsidRDefault="00B702CA" w:rsidP="00533867">
            <w:pPr>
              <w:pStyle w:val="Default"/>
              <w:tabs>
                <w:tab w:val="left" w:pos="8551"/>
              </w:tabs>
              <w:ind w:right="-156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гор</w:t>
            </w:r>
            <w:r w:rsidR="00B34BBD">
              <w:rPr>
                <w:b/>
                <w:bCs/>
                <w:color w:val="auto"/>
                <w:sz w:val="28"/>
                <w:szCs w:val="28"/>
              </w:rPr>
              <w:t>одского округа Приморского края</w:t>
            </w:r>
            <w:bookmarkEnd w:id="0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81B93" w:rsidRPr="002B5F92" w:rsidRDefault="00681B93" w:rsidP="00533867">
            <w:pPr>
              <w:jc w:val="center"/>
            </w:pPr>
          </w:p>
        </w:tc>
      </w:tr>
      <w:tr w:rsidR="00681B93" w:rsidTr="00533867">
        <w:trPr>
          <w:cantSplit/>
          <w:trHeight w:val="10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81B93" w:rsidRPr="00A84D16" w:rsidRDefault="00681B93" w:rsidP="00836CB2">
            <w:pPr>
              <w:ind w:right="328"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9476" w:type="dxa"/>
            <w:tcBorders>
              <w:top w:val="nil"/>
              <w:left w:val="nil"/>
              <w:bottom w:val="nil"/>
              <w:right w:val="nil"/>
            </w:tcBorders>
          </w:tcPr>
          <w:p w:rsidR="00681B93" w:rsidRDefault="00681B93" w:rsidP="00836CB2">
            <w:pPr>
              <w:ind w:right="328" w:firstLine="709"/>
              <w:jc w:val="center"/>
              <w:rPr>
                <w:b/>
                <w:bCs/>
                <w:sz w:val="20"/>
                <w:szCs w:val="20"/>
              </w:rPr>
            </w:pPr>
          </w:p>
          <w:p w:rsidR="009B4E4E" w:rsidRDefault="009B4E4E" w:rsidP="00836CB2">
            <w:pPr>
              <w:ind w:right="328" w:firstLine="709"/>
              <w:jc w:val="center"/>
              <w:rPr>
                <w:b/>
                <w:bCs/>
                <w:sz w:val="20"/>
                <w:szCs w:val="20"/>
              </w:rPr>
            </w:pPr>
          </w:p>
          <w:p w:rsidR="00C36A5F" w:rsidRPr="0046546F" w:rsidRDefault="00C36A5F" w:rsidP="00836CB2">
            <w:pPr>
              <w:ind w:right="328" w:firstLine="7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81B93" w:rsidRPr="00A84D16" w:rsidRDefault="00681B93" w:rsidP="00836CB2">
            <w:pPr>
              <w:ind w:right="328" w:firstLine="709"/>
              <w:jc w:val="both"/>
              <w:rPr>
                <w:sz w:val="20"/>
                <w:szCs w:val="20"/>
              </w:rPr>
            </w:pPr>
          </w:p>
        </w:tc>
      </w:tr>
    </w:tbl>
    <w:p w:rsidR="00681B93" w:rsidRDefault="00681B93" w:rsidP="00681B93">
      <w:pPr>
        <w:spacing w:line="360" w:lineRule="auto"/>
        <w:ind w:firstLine="709"/>
        <w:jc w:val="both"/>
      </w:pPr>
      <w:proofErr w:type="gramStart"/>
      <w:r w:rsidRPr="00C84DE2">
        <w:t>На осно</w:t>
      </w:r>
      <w:r w:rsidR="005C66DC">
        <w:t>вании Федерального закона от 06.10.</w:t>
      </w:r>
      <w:r w:rsidRPr="00C84DE2">
        <w:t>2003 № 131-ФЗ «Об общих принципах организации местного самоуправления в Российской Федерации», Федерального закона от 20.03.2025 №</w:t>
      </w:r>
      <w:r w:rsidR="00D8773C">
        <w:t xml:space="preserve"> </w:t>
      </w:r>
      <w:r w:rsidRPr="00C84DE2">
        <w:t>33-ФЗ «Об общих принципах организации местного самоуправления в единой системе публичной власти»</w:t>
      </w:r>
      <w:r w:rsidRPr="00851FED">
        <w:t xml:space="preserve">, </w:t>
      </w:r>
      <w:r w:rsidR="005C66DC">
        <w:t>Федерального закона</w:t>
      </w:r>
      <w:r w:rsidR="005C66DC" w:rsidRPr="005C66DC">
        <w:t xml:space="preserve"> от </w:t>
      </w:r>
      <w:r w:rsidR="00B702CA">
        <w:t>26.07.2013 №310 «Об утверждении методических указаний по анализу показателей, используемых для оценки надежности систем теплоснабжения»</w:t>
      </w:r>
      <w:r w:rsidR="005C66DC" w:rsidRPr="005C66DC">
        <w:t>,</w:t>
      </w:r>
      <w:r w:rsidR="00B702CA">
        <w:t xml:space="preserve"> Порядк</w:t>
      </w:r>
      <w:r w:rsidR="0040701C">
        <w:t>а</w:t>
      </w:r>
      <w:r w:rsidR="00B702CA">
        <w:t xml:space="preserve"> определения системы мер по обеспечению надежности систем теплоснабжения поселений</w:t>
      </w:r>
      <w:proofErr w:type="gramEnd"/>
      <w:r w:rsidR="00B702CA">
        <w:t>, муниципальных округов, городских округов Приморского края, утвержденн</w:t>
      </w:r>
      <w:r w:rsidR="0040701C">
        <w:t>ого</w:t>
      </w:r>
      <w:r w:rsidR="00B702CA">
        <w:t xml:space="preserve"> приказом министерства жилищно-коммунального хозяйства Приморского края от 18.04.2025 № пр.19-131/5</w:t>
      </w:r>
      <w:r w:rsidR="007714B1">
        <w:t xml:space="preserve">, </w:t>
      </w:r>
      <w:r w:rsidR="00533867">
        <w:t>на основании</w:t>
      </w:r>
      <w:r w:rsidR="007714B1" w:rsidRPr="007714B1">
        <w:t xml:space="preserve"> приказ</w:t>
      </w:r>
      <w:r w:rsidR="00533867">
        <w:t>а</w:t>
      </w:r>
      <w:r w:rsidR="007714B1" w:rsidRPr="007714B1">
        <w:t xml:space="preserve"> министерства жилищно-коммунального хозяйства Приморского края</w:t>
      </w:r>
      <w:r w:rsidR="007714B1">
        <w:t xml:space="preserve"> от 06.08.2026 № пр.19-206/4, </w:t>
      </w:r>
      <w:r w:rsidRPr="00851FED">
        <w:t xml:space="preserve"> руководствуясь Уставом Дальнереченского городского округа, администрация Дальнереченского городского округа</w:t>
      </w:r>
    </w:p>
    <w:p w:rsidR="00681B93" w:rsidRDefault="00681B93" w:rsidP="00681B93">
      <w:pPr>
        <w:spacing w:line="360" w:lineRule="auto"/>
        <w:ind w:firstLine="709"/>
        <w:jc w:val="both"/>
      </w:pPr>
      <w:r>
        <w:t xml:space="preserve"> </w:t>
      </w:r>
    </w:p>
    <w:p w:rsidR="00681B93" w:rsidRDefault="00681B93" w:rsidP="00681B93">
      <w:pPr>
        <w:spacing w:line="360" w:lineRule="auto"/>
        <w:jc w:val="both"/>
      </w:pPr>
      <w:r>
        <w:t>ПОСТАНОВЛЯЕТ:</w:t>
      </w:r>
    </w:p>
    <w:p w:rsidR="00681B93" w:rsidRDefault="00681B93" w:rsidP="00681B93">
      <w:pPr>
        <w:ind w:firstLine="709"/>
        <w:jc w:val="both"/>
      </w:pPr>
    </w:p>
    <w:p w:rsidR="007714B1" w:rsidRPr="007714B1" w:rsidRDefault="00835E0A" w:rsidP="007714B1">
      <w:pPr>
        <w:tabs>
          <w:tab w:val="left" w:pos="8041"/>
        </w:tabs>
        <w:spacing w:line="360" w:lineRule="auto"/>
        <w:ind w:firstLine="709"/>
        <w:jc w:val="both"/>
        <w:rPr>
          <w:color w:val="000000"/>
        </w:rPr>
      </w:pPr>
      <w:r>
        <w:lastRenderedPageBreak/>
        <w:t xml:space="preserve"> </w:t>
      </w:r>
      <w:r w:rsidR="00681B93" w:rsidRPr="00B066FD">
        <w:t xml:space="preserve">1. </w:t>
      </w:r>
      <w:r w:rsidR="007714B1" w:rsidRPr="007714B1">
        <w:rPr>
          <w:color w:val="000000"/>
        </w:rPr>
        <w:t xml:space="preserve">Утвердить план </w:t>
      </w:r>
      <w:r w:rsidR="0040701C">
        <w:rPr>
          <w:color w:val="000000"/>
        </w:rPr>
        <w:t xml:space="preserve"> </w:t>
      </w:r>
      <w:r w:rsidR="007714B1" w:rsidRPr="007714B1">
        <w:rPr>
          <w:color w:val="000000"/>
        </w:rPr>
        <w:t>мероприятий</w:t>
      </w:r>
      <w:r w:rsidR="0040701C">
        <w:rPr>
          <w:color w:val="000000"/>
        </w:rPr>
        <w:t xml:space="preserve"> </w:t>
      </w:r>
      <w:r w:rsidR="007714B1" w:rsidRPr="007714B1">
        <w:rPr>
          <w:color w:val="000000"/>
        </w:rPr>
        <w:t xml:space="preserve"> по</w:t>
      </w:r>
      <w:r w:rsidR="0040701C">
        <w:rPr>
          <w:color w:val="000000"/>
        </w:rPr>
        <w:t xml:space="preserve"> </w:t>
      </w:r>
      <w:r w:rsidR="007714B1" w:rsidRPr="007714B1">
        <w:rPr>
          <w:color w:val="000000"/>
        </w:rPr>
        <w:t xml:space="preserve"> повышению </w:t>
      </w:r>
      <w:r w:rsidR="0040701C">
        <w:rPr>
          <w:color w:val="000000"/>
        </w:rPr>
        <w:t xml:space="preserve"> </w:t>
      </w:r>
      <w:r w:rsidR="007714B1" w:rsidRPr="007714B1">
        <w:rPr>
          <w:color w:val="000000"/>
        </w:rPr>
        <w:t xml:space="preserve">надежности </w:t>
      </w:r>
      <w:r w:rsidR="0040701C">
        <w:rPr>
          <w:color w:val="000000"/>
        </w:rPr>
        <w:t xml:space="preserve">  </w:t>
      </w:r>
      <w:r w:rsidR="007714B1" w:rsidRPr="007714B1">
        <w:rPr>
          <w:color w:val="000000"/>
        </w:rPr>
        <w:t>систем</w:t>
      </w:r>
    </w:p>
    <w:p w:rsidR="007714B1" w:rsidRDefault="007714B1" w:rsidP="0040701C">
      <w:pPr>
        <w:tabs>
          <w:tab w:val="left" w:pos="8041"/>
        </w:tabs>
        <w:spacing w:line="360" w:lineRule="auto"/>
        <w:jc w:val="both"/>
      </w:pPr>
      <w:r w:rsidRPr="007714B1">
        <w:rPr>
          <w:color w:val="000000"/>
        </w:rPr>
        <w:t xml:space="preserve">теплоснабжения </w:t>
      </w:r>
      <w:r>
        <w:rPr>
          <w:color w:val="000000"/>
        </w:rPr>
        <w:t>Дальнереченского городского округа Приморского края</w:t>
      </w:r>
      <w:r w:rsidRPr="007714B1">
        <w:rPr>
          <w:color w:val="000000"/>
        </w:rPr>
        <w:t>. (Приложение 1)</w:t>
      </w:r>
      <w:r w:rsidR="006318EC">
        <w:t>.</w:t>
      </w:r>
    </w:p>
    <w:p w:rsidR="00681B93" w:rsidRDefault="007714B1" w:rsidP="007714B1">
      <w:pPr>
        <w:tabs>
          <w:tab w:val="left" w:pos="8041"/>
        </w:tabs>
        <w:spacing w:line="360" w:lineRule="auto"/>
        <w:jc w:val="both"/>
      </w:pPr>
      <w:r>
        <w:t xml:space="preserve">           </w:t>
      </w:r>
      <w:r w:rsidR="00681B93">
        <w:t xml:space="preserve">2. Организационно - информационному отделу администрации Дальнереченского городского округа </w:t>
      </w:r>
      <w:r w:rsidR="00D610A0">
        <w:t>(Харитонова О.Н.)</w:t>
      </w:r>
      <w:r w:rsidR="00681B93">
        <w:t xml:space="preserve"> настоящее постановление разместить на официальном сайте Дальнереченского городского округа.</w:t>
      </w:r>
    </w:p>
    <w:p w:rsidR="00D610A0" w:rsidRDefault="00835E0A" w:rsidP="00681B93">
      <w:pPr>
        <w:spacing w:line="360" w:lineRule="auto"/>
        <w:ind w:firstLine="709"/>
        <w:jc w:val="both"/>
      </w:pPr>
      <w:r>
        <w:t xml:space="preserve"> </w:t>
      </w:r>
      <w:r w:rsidR="00D610A0">
        <w:t>3</w:t>
      </w:r>
      <w:r w:rsidR="00BB5C18">
        <w:t xml:space="preserve">. </w:t>
      </w:r>
      <w:proofErr w:type="gramStart"/>
      <w:r w:rsidR="00D610A0" w:rsidRPr="00D610A0">
        <w:t>Контроль за</w:t>
      </w:r>
      <w:proofErr w:type="gramEnd"/>
      <w:r w:rsidR="00D610A0" w:rsidRPr="00D610A0">
        <w:t xml:space="preserve"> исполнением настоящего постановления возложить на первого заместителя главы администрации Дальнереченского городского округа</w:t>
      </w:r>
      <w:r w:rsidR="00D610A0">
        <w:t xml:space="preserve"> (Старикова Е.А.)</w:t>
      </w:r>
      <w:r w:rsidR="00D610A0" w:rsidRPr="00D610A0">
        <w:t>.</w:t>
      </w:r>
    </w:p>
    <w:p w:rsidR="00BB5C18" w:rsidRDefault="00BB5C18" w:rsidP="00681B93">
      <w:pPr>
        <w:spacing w:line="360" w:lineRule="auto"/>
        <w:ind w:firstLine="709"/>
        <w:jc w:val="both"/>
      </w:pPr>
    </w:p>
    <w:p w:rsidR="006318EC" w:rsidRDefault="006318EC" w:rsidP="00681B93">
      <w:pPr>
        <w:spacing w:line="360" w:lineRule="auto"/>
        <w:ind w:firstLine="709"/>
        <w:jc w:val="both"/>
      </w:pPr>
    </w:p>
    <w:p w:rsidR="00681B93" w:rsidRDefault="00681B93" w:rsidP="00681B93">
      <w:pPr>
        <w:spacing w:line="360" w:lineRule="auto"/>
        <w:ind w:firstLine="709"/>
      </w:pPr>
    </w:p>
    <w:p w:rsidR="00681B93" w:rsidRDefault="00533867" w:rsidP="00681B93">
      <w:pPr>
        <w:jc w:val="both"/>
      </w:pPr>
      <w:proofErr w:type="spellStart"/>
      <w:r>
        <w:t>И.о</w:t>
      </w:r>
      <w:proofErr w:type="spellEnd"/>
      <w:r>
        <w:t>. г</w:t>
      </w:r>
      <w:r w:rsidR="00681B93">
        <w:t>лав</w:t>
      </w:r>
      <w:r>
        <w:t>ы</w:t>
      </w:r>
      <w:r w:rsidR="00681B93">
        <w:t xml:space="preserve"> Дальнереченского </w:t>
      </w:r>
    </w:p>
    <w:p w:rsidR="00B1328E" w:rsidRDefault="00681B93" w:rsidP="00681B93">
      <w:pPr>
        <w:jc w:val="both"/>
      </w:pPr>
      <w:r>
        <w:t xml:space="preserve">городского округа                                              </w:t>
      </w:r>
      <w:r w:rsidR="00D610A0">
        <w:t xml:space="preserve">      </w:t>
      </w:r>
      <w:r>
        <w:t xml:space="preserve">          </w:t>
      </w:r>
      <w:r w:rsidR="00B1328E">
        <w:t xml:space="preserve">           </w:t>
      </w:r>
      <w:r w:rsidR="009B4E4E">
        <w:t xml:space="preserve"> </w:t>
      </w:r>
      <w:r w:rsidR="00533867">
        <w:t>А.В. Кузнецова</w:t>
      </w:r>
    </w:p>
    <w:p w:rsidR="005C66DC" w:rsidRDefault="005C66DC" w:rsidP="00681B93">
      <w:pPr>
        <w:jc w:val="both"/>
      </w:pPr>
    </w:p>
    <w:p w:rsidR="005C66DC" w:rsidRDefault="005C66DC" w:rsidP="00681B93">
      <w:pPr>
        <w:jc w:val="both"/>
      </w:pPr>
    </w:p>
    <w:p w:rsidR="007714B1" w:rsidRDefault="00C36A5F" w:rsidP="00C36A5F">
      <w:pPr>
        <w:tabs>
          <w:tab w:val="left" w:pos="1512"/>
        </w:tabs>
        <w:jc w:val="both"/>
      </w:pPr>
      <w:r>
        <w:tab/>
      </w:r>
    </w:p>
    <w:p w:rsidR="007714B1" w:rsidRDefault="007714B1" w:rsidP="005C66DC">
      <w:pPr>
        <w:ind w:left="4963"/>
        <w:jc w:val="both"/>
      </w:pPr>
    </w:p>
    <w:p w:rsidR="007714B1" w:rsidRDefault="007714B1" w:rsidP="00C36A5F">
      <w:pPr>
        <w:jc w:val="both"/>
      </w:pPr>
    </w:p>
    <w:sectPr w:rsidR="007714B1" w:rsidSect="007714B1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C06" w:rsidRDefault="009E5C06" w:rsidP="00B1328E">
      <w:r>
        <w:separator/>
      </w:r>
    </w:p>
  </w:endnote>
  <w:endnote w:type="continuationSeparator" w:id="0">
    <w:p w:rsidR="009E5C06" w:rsidRDefault="009E5C06" w:rsidP="00B1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C06" w:rsidRDefault="009E5C06" w:rsidP="00B1328E">
      <w:r>
        <w:separator/>
      </w:r>
    </w:p>
  </w:footnote>
  <w:footnote w:type="continuationSeparator" w:id="0">
    <w:p w:rsidR="009E5C06" w:rsidRDefault="009E5C06" w:rsidP="00B13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17F73"/>
    <w:multiLevelType w:val="hybridMultilevel"/>
    <w:tmpl w:val="CE3A0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B93"/>
    <w:rsid w:val="00075521"/>
    <w:rsid w:val="00076E52"/>
    <w:rsid w:val="000810DA"/>
    <w:rsid w:val="000A2A4C"/>
    <w:rsid w:val="001A2074"/>
    <w:rsid w:val="00223002"/>
    <w:rsid w:val="00232AA9"/>
    <w:rsid w:val="002E220F"/>
    <w:rsid w:val="00333A73"/>
    <w:rsid w:val="003C57C7"/>
    <w:rsid w:val="0040701C"/>
    <w:rsid w:val="00427275"/>
    <w:rsid w:val="00434AFE"/>
    <w:rsid w:val="004E2DD3"/>
    <w:rsid w:val="0050675E"/>
    <w:rsid w:val="00533867"/>
    <w:rsid w:val="005456CD"/>
    <w:rsid w:val="00560284"/>
    <w:rsid w:val="00587B83"/>
    <w:rsid w:val="0059475C"/>
    <w:rsid w:val="005C66DC"/>
    <w:rsid w:val="005F0656"/>
    <w:rsid w:val="006241EB"/>
    <w:rsid w:val="006318EC"/>
    <w:rsid w:val="00664EBB"/>
    <w:rsid w:val="00681B93"/>
    <w:rsid w:val="006B77B6"/>
    <w:rsid w:val="00710C84"/>
    <w:rsid w:val="007714B1"/>
    <w:rsid w:val="00835E0A"/>
    <w:rsid w:val="00836CB2"/>
    <w:rsid w:val="00852C8D"/>
    <w:rsid w:val="008E4049"/>
    <w:rsid w:val="00903E53"/>
    <w:rsid w:val="00907958"/>
    <w:rsid w:val="00940A95"/>
    <w:rsid w:val="00956D19"/>
    <w:rsid w:val="00972E47"/>
    <w:rsid w:val="009B4E4E"/>
    <w:rsid w:val="009E5C06"/>
    <w:rsid w:val="00A94DC5"/>
    <w:rsid w:val="00AE3B10"/>
    <w:rsid w:val="00AF1185"/>
    <w:rsid w:val="00B002EE"/>
    <w:rsid w:val="00B1328E"/>
    <w:rsid w:val="00B34BBD"/>
    <w:rsid w:val="00B702CA"/>
    <w:rsid w:val="00BB5C18"/>
    <w:rsid w:val="00BC6B16"/>
    <w:rsid w:val="00BD2BDA"/>
    <w:rsid w:val="00C1128C"/>
    <w:rsid w:val="00C36A5F"/>
    <w:rsid w:val="00C67EAC"/>
    <w:rsid w:val="00C96864"/>
    <w:rsid w:val="00CC3DCD"/>
    <w:rsid w:val="00CD45D3"/>
    <w:rsid w:val="00CD464D"/>
    <w:rsid w:val="00D610A0"/>
    <w:rsid w:val="00D70026"/>
    <w:rsid w:val="00D8773C"/>
    <w:rsid w:val="00EC02CE"/>
    <w:rsid w:val="00F92FA8"/>
    <w:rsid w:val="00FA4137"/>
    <w:rsid w:val="00FB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EB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81B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1B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B9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13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132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328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B132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328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333A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EB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81B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1B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B9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13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132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328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B132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328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333A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3BA67-E43D-481A-956F-CB4EA5D4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Дубовицкая</dc:creator>
  <cp:lastModifiedBy>Дубовицкая</cp:lastModifiedBy>
  <cp:revision>9</cp:revision>
  <cp:lastPrinted>2026-09-08T05:06:00Z</cp:lastPrinted>
  <dcterms:created xsi:type="dcterms:W3CDTF">2026-09-07T00:39:00Z</dcterms:created>
  <dcterms:modified xsi:type="dcterms:W3CDTF">2026-09-14T05:14:00Z</dcterms:modified>
</cp:coreProperties>
</file>