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319"/>
        <w:gridCol w:w="236"/>
      </w:tblGrid>
      <w:tr w:rsidR="00656850">
        <w:trPr>
          <w:gridAfter w:val="1"/>
          <w:wAfter w:w="236" w:type="dxa"/>
          <w:trHeight w:val="2559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E75C02" w:rsidRDefault="00656850" w:rsidP="0069753C">
            <w:pPr>
              <w:ind w:firstLine="709"/>
              <w:jc w:val="right"/>
            </w:pPr>
          </w:p>
          <w:p w:rsidR="00656850" w:rsidRDefault="008B01FC" w:rsidP="0069753C">
            <w:pPr>
              <w:ind w:firstLine="709"/>
              <w:jc w:val="center"/>
            </w:pPr>
            <w:r w:rsidRPr="008B01FC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7.25pt;height:49.5pt;visibility:visible" filled="t">
                  <v:imagedata r:id="rId7" o:title=""/>
                </v:shape>
              </w:pict>
            </w:r>
            <w:r w:rsidR="00656850">
              <w:br/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656850" w:rsidRDefault="00656850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656850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0D4B1F" w:rsidRDefault="004C54CE" w:rsidP="004C5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февраля</w:t>
            </w:r>
            <w:r w:rsidR="000666AE">
              <w:rPr>
                <w:sz w:val="24"/>
                <w:szCs w:val="24"/>
              </w:rPr>
              <w:t xml:space="preserve"> </w:t>
            </w:r>
            <w:r w:rsidR="006568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0D51C5" w:rsidRDefault="00A62DC4" w:rsidP="00A62DC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850">
              <w:rPr>
                <w:sz w:val="24"/>
                <w:szCs w:val="24"/>
              </w:rPr>
              <w:t>01</w:t>
            </w:r>
            <w:r w:rsidR="000666AE">
              <w:rPr>
                <w:sz w:val="24"/>
                <w:szCs w:val="24"/>
              </w:rPr>
              <w:t xml:space="preserve">9 </w:t>
            </w:r>
            <w:r w:rsidR="00656850" w:rsidRPr="000D51C5">
              <w:rPr>
                <w:sz w:val="24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850" w:rsidRPr="000D51C5" w:rsidRDefault="000666AE" w:rsidP="0069753C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56850"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0D51C5" w:rsidRDefault="00656850" w:rsidP="0069753C">
            <w:pPr>
              <w:ind w:firstLine="709"/>
              <w:jc w:val="right"/>
              <w:rPr>
                <w:sz w:val="24"/>
                <w:szCs w:val="24"/>
              </w:rPr>
            </w:pPr>
            <w:r w:rsidRPr="000D51C5">
              <w:rPr>
                <w:sz w:val="24"/>
                <w:szCs w:val="24"/>
              </w:rPr>
              <w:t>№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8761CF" w:rsidRDefault="00BA5E39" w:rsidP="00BA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54CE">
              <w:rPr>
                <w:sz w:val="24"/>
                <w:szCs w:val="24"/>
              </w:rPr>
              <w:t>120</w:t>
            </w:r>
          </w:p>
        </w:tc>
      </w:tr>
      <w:tr w:rsidR="00656850">
        <w:trPr>
          <w:gridAfter w:val="1"/>
          <w:wAfter w:w="236" w:type="dxa"/>
          <w:cantSplit/>
          <w:trHeight w:val="262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65685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Default="00656850" w:rsidP="0069753C">
            <w:pPr>
              <w:ind w:right="-152" w:firstLine="709"/>
              <w:jc w:val="both"/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3DAA" w:rsidRDefault="00656850" w:rsidP="0069753C">
            <w:pPr>
              <w:ind w:firstLine="709"/>
              <w:jc w:val="center"/>
              <w:rPr>
                <w:b/>
                <w:bCs/>
              </w:rPr>
            </w:pPr>
            <w:r w:rsidRPr="00BB779B">
              <w:rPr>
                <w:b/>
                <w:bCs/>
              </w:rPr>
              <w:t xml:space="preserve">Об утверждении Порядка предоставления </w:t>
            </w:r>
            <w:r w:rsidR="00E334CF">
              <w:rPr>
                <w:b/>
                <w:bCs/>
              </w:rPr>
              <w:t>и расходования</w:t>
            </w:r>
          </w:p>
          <w:p w:rsidR="00553DAA" w:rsidRDefault="00E334CF" w:rsidP="0069753C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56850" w:rsidRPr="00BB779B">
              <w:rPr>
                <w:b/>
                <w:bCs/>
              </w:rPr>
              <w:t>субсиди</w:t>
            </w:r>
            <w:r w:rsidR="00656850">
              <w:rPr>
                <w:b/>
                <w:bCs/>
              </w:rPr>
              <w:t>й юридическим лицам (за исключением субсидий муниципальным учреждениям), индивидуальным</w:t>
            </w:r>
          </w:p>
          <w:p w:rsidR="00553DAA" w:rsidRDefault="00656850" w:rsidP="0069753C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предпринимателям, физическим лицам – производителям </w:t>
            </w:r>
          </w:p>
          <w:p w:rsidR="00553DAA" w:rsidRDefault="00656850" w:rsidP="0069753C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товаров, работ, услуг из бюджета</w:t>
            </w:r>
            <w:r w:rsidR="00553D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Дальнереченского </w:t>
            </w:r>
          </w:p>
          <w:p w:rsidR="00553DAA" w:rsidRDefault="00656850" w:rsidP="0069753C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городского округа </w:t>
            </w:r>
            <w:r w:rsidRPr="0046546F">
              <w:rPr>
                <w:b/>
                <w:bCs/>
              </w:rPr>
              <w:t>на возмещение затрат</w:t>
            </w:r>
            <w:r w:rsidR="00E334CF">
              <w:rPr>
                <w:b/>
                <w:bCs/>
              </w:rPr>
              <w:t>,</w:t>
            </w:r>
            <w:r w:rsidR="00553DAA">
              <w:rPr>
                <w:b/>
                <w:bCs/>
              </w:rPr>
              <w:t xml:space="preserve"> </w:t>
            </w:r>
            <w:r w:rsidR="00E334CF">
              <w:rPr>
                <w:b/>
                <w:bCs/>
              </w:rPr>
              <w:t xml:space="preserve"> связанных</w:t>
            </w:r>
          </w:p>
          <w:p w:rsidR="00553DAA" w:rsidRDefault="00E334CF" w:rsidP="0069753C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</w:t>
            </w:r>
            <w:r w:rsidR="00656850" w:rsidRPr="00BB77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выполнением работ по благоустройству</w:t>
            </w:r>
            <w:r w:rsidR="00553D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территорий</w:t>
            </w:r>
            <w:r w:rsidR="00553DAA">
              <w:rPr>
                <w:b/>
                <w:bCs/>
              </w:rPr>
              <w:t xml:space="preserve">, </w:t>
            </w:r>
          </w:p>
          <w:p w:rsidR="00553DAA" w:rsidRDefault="00553DAA" w:rsidP="0069753C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устройству детских и спортивных площадок </w:t>
            </w:r>
            <w:proofErr w:type="gramStart"/>
            <w:r>
              <w:rPr>
                <w:b/>
                <w:bCs/>
              </w:rPr>
              <w:t>на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656850" w:rsidRPr="00BB779B" w:rsidRDefault="00553DAA" w:rsidP="0069753C">
            <w:pPr>
              <w:ind w:firstLine="709"/>
              <w:jc w:val="center"/>
              <w:rPr>
                <w:b/>
                <w:bCs/>
                <w:spacing w:val="2"/>
              </w:rPr>
            </w:pPr>
            <w:r>
              <w:rPr>
                <w:b/>
                <w:bCs/>
              </w:rPr>
              <w:t>территории Дальнереченского городского округа</w:t>
            </w:r>
            <w:r w:rsidR="00E334CF">
              <w:rPr>
                <w:b/>
                <w:bCs/>
              </w:rPr>
              <w:t xml:space="preserve"> </w:t>
            </w:r>
          </w:p>
          <w:p w:rsidR="00656850" w:rsidRPr="0046546F" w:rsidRDefault="00656850" w:rsidP="0069753C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2B5F92" w:rsidRDefault="00656850" w:rsidP="0069753C">
            <w:pPr>
              <w:ind w:firstLine="709"/>
              <w:jc w:val="both"/>
            </w:pPr>
          </w:p>
        </w:tc>
      </w:tr>
      <w:tr w:rsidR="00656850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850" w:rsidRPr="0046546F" w:rsidRDefault="00656850" w:rsidP="0069753C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0F5813" w:rsidRDefault="00656850" w:rsidP="0069753C">
      <w:pPr>
        <w:spacing w:line="360" w:lineRule="auto"/>
        <w:ind w:firstLine="709"/>
        <w:jc w:val="both"/>
      </w:pPr>
      <w:r>
        <w:tab/>
      </w:r>
    </w:p>
    <w:p w:rsidR="00656850" w:rsidRDefault="00656850" w:rsidP="0069753C">
      <w:pPr>
        <w:spacing w:line="360" w:lineRule="auto"/>
        <w:ind w:firstLine="709"/>
        <w:jc w:val="both"/>
      </w:pPr>
      <w:r>
        <w:t xml:space="preserve">В соответствии с </w:t>
      </w:r>
      <w:r w:rsidR="00387F5F">
        <w:t xml:space="preserve">Бюджетным </w:t>
      </w:r>
      <w:r>
        <w:t xml:space="preserve">кодексом Российской Федерации, </w:t>
      </w:r>
      <w:r w:rsidRPr="002B5F92">
        <w:t>Федерал</w:t>
      </w:r>
      <w:r>
        <w:t>ьным законом от 06</w:t>
      </w:r>
      <w:r w:rsidR="00387F5F">
        <w:t xml:space="preserve"> октября </w:t>
      </w:r>
      <w:r>
        <w:t xml:space="preserve">2003 </w:t>
      </w:r>
      <w:r w:rsidR="00387F5F">
        <w:t xml:space="preserve">г. </w:t>
      </w:r>
      <w:r w:rsidRPr="002B5F92">
        <w:t xml:space="preserve">№ 131-ФЗ «Об общих принципах организации местного самоуправления в Российской Федерации», </w:t>
      </w:r>
      <w:r w:rsidRPr="00CF284C">
        <w:t>Уставом Дал</w:t>
      </w:r>
      <w:r>
        <w:t>ьнереченского городского округа</w:t>
      </w:r>
      <w:r w:rsidRPr="00CF284C">
        <w:t xml:space="preserve">, </w:t>
      </w:r>
      <w:r>
        <w:t>администрация Дальнереченского городского округа</w:t>
      </w:r>
    </w:p>
    <w:p w:rsidR="00656850" w:rsidRDefault="00656850" w:rsidP="0069753C">
      <w:pPr>
        <w:ind w:firstLine="709"/>
        <w:jc w:val="both"/>
      </w:pPr>
    </w:p>
    <w:p w:rsidR="00656850" w:rsidRDefault="00656850" w:rsidP="0069753C">
      <w:pPr>
        <w:ind w:firstLine="709"/>
        <w:jc w:val="both"/>
      </w:pPr>
      <w:r>
        <w:t>ПОСТАНОВЛЯЕТ:</w:t>
      </w:r>
    </w:p>
    <w:p w:rsidR="00656850" w:rsidRDefault="00656850" w:rsidP="0069753C">
      <w:pPr>
        <w:ind w:firstLine="709"/>
        <w:jc w:val="both"/>
      </w:pPr>
    </w:p>
    <w:p w:rsidR="00656850" w:rsidRPr="006E25EF" w:rsidRDefault="00656850" w:rsidP="0069753C">
      <w:pPr>
        <w:spacing w:line="360" w:lineRule="auto"/>
        <w:ind w:firstLine="709"/>
        <w:jc w:val="both"/>
      </w:pPr>
      <w:r w:rsidRPr="006E25EF">
        <w:t xml:space="preserve">1. Утвердить Порядок предоставления </w:t>
      </w:r>
      <w:r w:rsidR="000F5813">
        <w:t xml:space="preserve">и расходования </w:t>
      </w:r>
      <w:r w:rsidRPr="006E25EF">
        <w:t>субсидий</w:t>
      </w:r>
      <w:r>
        <w:t xml:space="preserve"> </w:t>
      </w:r>
      <w:r w:rsidRPr="006E25EF">
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</w:t>
      </w:r>
      <w:r>
        <w:t>, связанных с</w:t>
      </w:r>
      <w:r w:rsidR="000F5813">
        <w:t xml:space="preserve"> 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  <w:r>
        <w:t xml:space="preserve"> </w:t>
      </w:r>
      <w:r w:rsidRPr="006E25EF">
        <w:rPr>
          <w:spacing w:val="2"/>
        </w:rPr>
        <w:t>(</w:t>
      </w:r>
      <w:r w:rsidRPr="006E25EF">
        <w:t>прилагается).</w:t>
      </w:r>
    </w:p>
    <w:p w:rsidR="00656850" w:rsidRPr="003A039A" w:rsidRDefault="00656850" w:rsidP="0069753C">
      <w:pPr>
        <w:spacing w:line="360" w:lineRule="auto"/>
        <w:ind w:firstLine="709"/>
        <w:jc w:val="both"/>
      </w:pPr>
      <w:r>
        <w:lastRenderedPageBreak/>
        <w:t xml:space="preserve">2. Отделу муниципальной службы, кадров и </w:t>
      </w:r>
      <w:r w:rsidRPr="003A039A">
        <w:t>делопроизводства</w:t>
      </w:r>
      <w:r>
        <w:t xml:space="preserve"> администрации Дальнереченского городского округа</w:t>
      </w:r>
      <w:r w:rsidRPr="003A039A">
        <w:t xml:space="preserve"> настоящее постановление </w:t>
      </w:r>
      <w:r>
        <w:t xml:space="preserve">обнародовать и </w:t>
      </w:r>
      <w:r w:rsidRPr="003A039A">
        <w:t xml:space="preserve">разместить на </w:t>
      </w:r>
      <w:proofErr w:type="gramStart"/>
      <w:r w:rsidRPr="003A039A">
        <w:t>официальном</w:t>
      </w:r>
      <w:proofErr w:type="gramEnd"/>
      <w:r w:rsidRPr="003A039A">
        <w:t xml:space="preserve"> Интернет-сайте Дальнереченского городского округа.</w:t>
      </w:r>
    </w:p>
    <w:p w:rsidR="00656850" w:rsidRDefault="00DE06C0" w:rsidP="0069753C">
      <w:pPr>
        <w:spacing w:line="360" w:lineRule="auto"/>
        <w:ind w:firstLine="709"/>
        <w:jc w:val="both"/>
      </w:pPr>
      <w:r>
        <w:t>3</w:t>
      </w:r>
      <w:r w:rsidR="00656850">
        <w:t xml:space="preserve">. </w:t>
      </w:r>
      <w:proofErr w:type="gramStart"/>
      <w:r w:rsidR="00656850">
        <w:t>Контроль за</w:t>
      </w:r>
      <w:proofErr w:type="gramEnd"/>
      <w:r w:rsidR="00656850">
        <w:t xml:space="preserve"> исполнением настоящего постановления возложить на заместителя главы администрации Дальнереченского городского округа     Черных А.А.</w:t>
      </w:r>
    </w:p>
    <w:p w:rsidR="00656850" w:rsidRDefault="00656850" w:rsidP="0069753C">
      <w:pPr>
        <w:ind w:firstLine="709"/>
      </w:pPr>
    </w:p>
    <w:p w:rsidR="00656850" w:rsidRDefault="00656850" w:rsidP="0069753C">
      <w:pPr>
        <w:ind w:firstLine="709"/>
      </w:pPr>
    </w:p>
    <w:p w:rsidR="00656850" w:rsidRDefault="00656850" w:rsidP="008620C9">
      <w:r>
        <w:t xml:space="preserve">Глава администрации </w:t>
      </w:r>
    </w:p>
    <w:p w:rsidR="00656850" w:rsidRDefault="00656850" w:rsidP="008620C9">
      <w:r>
        <w:t>Дальнереченского городского округа</w:t>
      </w:r>
      <w:r>
        <w:tab/>
        <w:t xml:space="preserve">                                 </w:t>
      </w:r>
      <w:r w:rsidR="00DE06C0">
        <w:t xml:space="preserve">      </w:t>
      </w:r>
      <w:r>
        <w:t xml:space="preserve">    С.И. Васильев</w:t>
      </w:r>
    </w:p>
    <w:p w:rsidR="00656850" w:rsidRDefault="00656850" w:rsidP="0069753C">
      <w:pPr>
        <w:ind w:firstLine="709"/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C7D7F" w:rsidRDefault="0069753C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</w:p>
    <w:p w:rsidR="00656850" w:rsidRPr="00BD685C" w:rsidRDefault="006C7D7F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</w:t>
      </w:r>
      <w:r w:rsidR="00656850">
        <w:rPr>
          <w:sz w:val="26"/>
          <w:szCs w:val="26"/>
        </w:rPr>
        <w:t>Утвержден</w:t>
      </w:r>
    </w:p>
    <w:p w:rsidR="00656850" w:rsidRDefault="0069753C" w:rsidP="0069753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п</w:t>
      </w:r>
      <w:r w:rsidR="00656850" w:rsidRPr="00BD685C">
        <w:rPr>
          <w:sz w:val="26"/>
          <w:szCs w:val="26"/>
        </w:rPr>
        <w:t>остановлением</w:t>
      </w:r>
      <w:r w:rsidR="00656850">
        <w:rPr>
          <w:sz w:val="26"/>
          <w:szCs w:val="26"/>
        </w:rPr>
        <w:t xml:space="preserve"> </w:t>
      </w:r>
      <w:r w:rsidR="00656850" w:rsidRPr="00BD685C">
        <w:rPr>
          <w:sz w:val="26"/>
          <w:szCs w:val="26"/>
        </w:rPr>
        <w:t xml:space="preserve">администрации </w:t>
      </w:r>
    </w:p>
    <w:p w:rsidR="00656850" w:rsidRPr="00BD685C" w:rsidRDefault="0069753C" w:rsidP="0069753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56850" w:rsidRPr="00BD685C">
        <w:rPr>
          <w:sz w:val="26"/>
          <w:szCs w:val="26"/>
        </w:rPr>
        <w:t>Дальнереченского городского округа</w:t>
      </w:r>
    </w:p>
    <w:p w:rsidR="00656850" w:rsidRPr="00BD685C" w:rsidRDefault="0069753C" w:rsidP="0069753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656850" w:rsidRPr="00BD685C">
        <w:rPr>
          <w:sz w:val="26"/>
          <w:szCs w:val="26"/>
        </w:rPr>
        <w:t>от «</w:t>
      </w:r>
      <w:r w:rsidR="00A5443B">
        <w:rPr>
          <w:sz w:val="26"/>
          <w:szCs w:val="26"/>
        </w:rPr>
        <w:t>26</w:t>
      </w:r>
      <w:r w:rsidR="00656850">
        <w:rPr>
          <w:sz w:val="26"/>
          <w:szCs w:val="26"/>
        </w:rPr>
        <w:t xml:space="preserve">» </w:t>
      </w:r>
      <w:r w:rsidR="00A5443B">
        <w:rPr>
          <w:sz w:val="26"/>
          <w:szCs w:val="26"/>
        </w:rPr>
        <w:t>февраля</w:t>
      </w:r>
      <w:r w:rsidR="00656850">
        <w:rPr>
          <w:sz w:val="26"/>
          <w:szCs w:val="26"/>
        </w:rPr>
        <w:t xml:space="preserve">  </w:t>
      </w:r>
      <w:r w:rsidR="00656850" w:rsidRPr="00BD685C">
        <w:rPr>
          <w:sz w:val="26"/>
          <w:szCs w:val="26"/>
        </w:rPr>
        <w:t>201</w:t>
      </w:r>
      <w:r w:rsidR="005E26A4">
        <w:rPr>
          <w:sz w:val="26"/>
          <w:szCs w:val="26"/>
        </w:rPr>
        <w:t>9</w:t>
      </w:r>
      <w:r w:rsidR="00656850" w:rsidRPr="00BD685C">
        <w:rPr>
          <w:sz w:val="26"/>
          <w:szCs w:val="26"/>
        </w:rPr>
        <w:t xml:space="preserve"> года  № </w:t>
      </w:r>
      <w:r w:rsidR="00A5443B">
        <w:rPr>
          <w:sz w:val="26"/>
          <w:szCs w:val="26"/>
        </w:rPr>
        <w:t>120</w:t>
      </w:r>
    </w:p>
    <w:p w:rsidR="00656850" w:rsidRDefault="00656850" w:rsidP="0069753C">
      <w:pPr>
        <w:autoSpaceDE w:val="0"/>
        <w:autoSpaceDN w:val="0"/>
        <w:adjustRightInd w:val="0"/>
        <w:ind w:firstLine="709"/>
        <w:jc w:val="both"/>
      </w:pPr>
    </w:p>
    <w:p w:rsidR="00656850" w:rsidRDefault="00656850" w:rsidP="0069753C">
      <w:pPr>
        <w:pStyle w:val="Style7"/>
        <w:spacing w:line="240" w:lineRule="auto"/>
        <w:ind w:firstLine="709"/>
        <w:jc w:val="center"/>
        <w:rPr>
          <w:rStyle w:val="CharStyle23"/>
          <w:lang w:val="ru-RU" w:eastAsia="ru-RU"/>
        </w:rPr>
      </w:pPr>
    </w:p>
    <w:p w:rsidR="00656850" w:rsidRDefault="00656850" w:rsidP="0069753C">
      <w:pPr>
        <w:ind w:firstLine="709"/>
        <w:jc w:val="center"/>
        <w:rPr>
          <w:b/>
          <w:bCs/>
        </w:rPr>
      </w:pPr>
    </w:p>
    <w:p w:rsidR="00656850" w:rsidRDefault="00656850" w:rsidP="0069753C">
      <w:pPr>
        <w:ind w:firstLine="709"/>
        <w:jc w:val="center"/>
        <w:rPr>
          <w:b/>
          <w:bCs/>
        </w:rPr>
      </w:pPr>
      <w:r w:rsidRPr="007C505B">
        <w:rPr>
          <w:b/>
          <w:bCs/>
        </w:rPr>
        <w:t xml:space="preserve">Порядок </w:t>
      </w:r>
    </w:p>
    <w:p w:rsidR="00810521" w:rsidRDefault="00810521" w:rsidP="0069753C">
      <w:pPr>
        <w:ind w:firstLine="709"/>
        <w:jc w:val="center"/>
        <w:rPr>
          <w:b/>
          <w:bCs/>
        </w:rPr>
      </w:pPr>
      <w:r w:rsidRPr="00BB779B">
        <w:rPr>
          <w:b/>
          <w:bCs/>
        </w:rPr>
        <w:t xml:space="preserve">предоставления </w:t>
      </w:r>
      <w:r>
        <w:rPr>
          <w:b/>
          <w:bCs/>
        </w:rPr>
        <w:t xml:space="preserve">и расходования  </w:t>
      </w:r>
      <w:r w:rsidRPr="00BB779B">
        <w:rPr>
          <w:b/>
          <w:bCs/>
        </w:rPr>
        <w:t>субсиди</w:t>
      </w:r>
      <w:r>
        <w:rPr>
          <w:b/>
          <w:bCs/>
        </w:rPr>
        <w:t xml:space="preserve">й юридическим лицам </w:t>
      </w:r>
    </w:p>
    <w:p w:rsidR="00810521" w:rsidRDefault="00810521" w:rsidP="0069753C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(за исключением субсидий муниципальным учреждениям), индивидуальным  предпринимателям, физическим лицам – производителям товаров, работ, услуг из бюджета  </w:t>
      </w:r>
    </w:p>
    <w:p w:rsidR="00236916" w:rsidRDefault="00810521" w:rsidP="0069753C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Дальнереченского городского округа </w:t>
      </w:r>
      <w:r w:rsidRPr="0046546F">
        <w:rPr>
          <w:b/>
          <w:bCs/>
        </w:rPr>
        <w:t>на возмещение затрат</w:t>
      </w:r>
      <w:r>
        <w:rPr>
          <w:b/>
          <w:bCs/>
        </w:rPr>
        <w:t>,</w:t>
      </w:r>
    </w:p>
    <w:p w:rsidR="00236916" w:rsidRDefault="00810521" w:rsidP="0069753C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 </w:t>
      </w:r>
      <w:r w:rsidR="00236916">
        <w:rPr>
          <w:b/>
          <w:bCs/>
        </w:rPr>
        <w:t>с</w:t>
      </w:r>
      <w:r>
        <w:rPr>
          <w:b/>
          <w:bCs/>
        </w:rPr>
        <w:t>вязанных</w:t>
      </w:r>
      <w:r w:rsidR="00236916">
        <w:rPr>
          <w:b/>
          <w:bCs/>
        </w:rPr>
        <w:t xml:space="preserve"> </w:t>
      </w:r>
      <w:r>
        <w:rPr>
          <w:b/>
          <w:bCs/>
        </w:rPr>
        <w:t xml:space="preserve"> с</w:t>
      </w:r>
      <w:r w:rsidRPr="00BB779B">
        <w:rPr>
          <w:b/>
          <w:bCs/>
        </w:rPr>
        <w:t xml:space="preserve"> </w:t>
      </w:r>
      <w:r>
        <w:rPr>
          <w:b/>
          <w:bCs/>
        </w:rPr>
        <w:t>выполнением работ по благоустройству</w:t>
      </w:r>
    </w:p>
    <w:p w:rsidR="00236916" w:rsidRDefault="00810521" w:rsidP="0069753C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 территорий, устройству детских и спортивных площадок </w:t>
      </w:r>
    </w:p>
    <w:p w:rsidR="00810521" w:rsidRPr="00BB779B" w:rsidRDefault="00810521" w:rsidP="0069753C">
      <w:pPr>
        <w:ind w:firstLine="709"/>
        <w:jc w:val="center"/>
        <w:rPr>
          <w:b/>
          <w:bCs/>
          <w:spacing w:val="2"/>
        </w:rPr>
      </w:pPr>
      <w:r>
        <w:rPr>
          <w:b/>
          <w:bCs/>
        </w:rPr>
        <w:t xml:space="preserve">на территории Дальнереченского городского округа </w:t>
      </w:r>
    </w:p>
    <w:p w:rsidR="00656850" w:rsidRPr="00111E25" w:rsidRDefault="00656850" w:rsidP="0069753C">
      <w:pPr>
        <w:shd w:val="clear" w:color="auto" w:fill="FFFFFF"/>
        <w:spacing w:line="288" w:lineRule="atLeast"/>
        <w:ind w:firstLine="709"/>
        <w:jc w:val="center"/>
        <w:textAlignment w:val="baseline"/>
        <w:rPr>
          <w:spacing w:val="2"/>
        </w:rPr>
      </w:pPr>
    </w:p>
    <w:p w:rsidR="00656850" w:rsidRDefault="00656850" w:rsidP="0069753C">
      <w:pPr>
        <w:numPr>
          <w:ilvl w:val="0"/>
          <w:numId w:val="29"/>
        </w:numPr>
        <w:ind w:firstLine="709"/>
        <w:jc w:val="center"/>
        <w:rPr>
          <w:rStyle w:val="CharStyle23"/>
          <w:b w:val="0"/>
          <w:bCs w:val="0"/>
          <w:sz w:val="28"/>
          <w:szCs w:val="28"/>
        </w:rPr>
      </w:pPr>
      <w:r w:rsidRPr="007A3554">
        <w:rPr>
          <w:rStyle w:val="CharStyle23"/>
          <w:b w:val="0"/>
          <w:bCs w:val="0"/>
          <w:sz w:val="28"/>
          <w:szCs w:val="28"/>
        </w:rPr>
        <w:t>Общие положения</w:t>
      </w:r>
    </w:p>
    <w:p w:rsidR="00656850" w:rsidRPr="006E25EF" w:rsidRDefault="00656850" w:rsidP="0069753C">
      <w:pPr>
        <w:ind w:firstLine="709"/>
        <w:jc w:val="both"/>
        <w:rPr>
          <w:rStyle w:val="CharStyle23"/>
          <w:b w:val="0"/>
          <w:bCs w:val="0"/>
        </w:rPr>
      </w:pPr>
    </w:p>
    <w:p w:rsidR="00A64A36" w:rsidRDefault="00656850" w:rsidP="0069753C">
      <w:pPr>
        <w:ind w:firstLine="709"/>
        <w:jc w:val="both"/>
      </w:pPr>
      <w:r>
        <w:t>1.</w:t>
      </w:r>
      <w:r w:rsidRPr="00D16E80">
        <w:t xml:space="preserve">1. </w:t>
      </w:r>
      <w:proofErr w:type="gramStart"/>
      <w:r w:rsidRPr="00F75D99">
        <w:t xml:space="preserve">Настоящий </w:t>
      </w:r>
      <w:r w:rsidR="00A64A36">
        <w:t xml:space="preserve"> </w:t>
      </w:r>
      <w:r w:rsidRPr="00F75D99">
        <w:rPr>
          <w:color w:val="000000"/>
        </w:rPr>
        <w:t>Порядок предоставления субсидий</w:t>
      </w:r>
      <w:r>
        <w:rPr>
          <w:color w:val="000000"/>
        </w:rPr>
        <w:t xml:space="preserve"> </w:t>
      </w:r>
      <w:r w:rsidRPr="00F75D99">
        <w:t xml:space="preserve"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</w:t>
      </w:r>
      <w:r>
        <w:t xml:space="preserve">(далее - организации) </w:t>
      </w:r>
      <w:r w:rsidRPr="00F75D99">
        <w:t xml:space="preserve">из бюджета Дальнереченского городского округа на возмещение затрат, связанных с </w:t>
      </w:r>
      <w:r w:rsidR="00A64A36">
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  <w:r w:rsidR="005A7F3B">
        <w:t xml:space="preserve"> в рамках реализации муниципальной программы «Формирование современной городской среды Дальнереченского городского округа» на 2018-2024</w:t>
      </w:r>
      <w:proofErr w:type="gramEnd"/>
      <w:r w:rsidR="005A7F3B">
        <w:t xml:space="preserve"> годы</w:t>
      </w:r>
      <w:r w:rsidR="00A64A36">
        <w:t xml:space="preserve"> </w:t>
      </w:r>
      <w:r w:rsidRPr="00D16E80">
        <w:t xml:space="preserve">(далее – </w:t>
      </w:r>
      <w:r w:rsidR="005A7F3B">
        <w:t xml:space="preserve">соответственно </w:t>
      </w:r>
      <w:r w:rsidRPr="00D16E80">
        <w:t>Порядок</w:t>
      </w:r>
      <w:r w:rsidR="005A7F3B">
        <w:t>, муниципальная программа</w:t>
      </w:r>
      <w:r w:rsidRPr="00D16E80">
        <w:t xml:space="preserve">) разработан в соответствии с </w:t>
      </w:r>
      <w:r w:rsidR="00A64A36">
        <w:t>Бюджетным</w:t>
      </w:r>
      <w:r w:rsidRPr="00D16E80">
        <w:t xml:space="preserve"> кодексом Российской Федерации, Федеральным</w:t>
      </w:r>
      <w:r>
        <w:t xml:space="preserve"> законом от 06 октября 2003 года </w:t>
      </w:r>
      <w:r w:rsidR="00161882">
        <w:t xml:space="preserve">                </w:t>
      </w:r>
      <w:r w:rsidRPr="00D16E80">
        <w:t xml:space="preserve">№ 131-ФЗ «Об общих принципах организации местного самоуправления в Российской Федерации», </w:t>
      </w:r>
      <w:r w:rsidRPr="00320003">
        <w:t xml:space="preserve">Уставом </w:t>
      </w:r>
      <w:r>
        <w:t>Дальнереченского городского округа</w:t>
      </w:r>
      <w:r w:rsidR="00A64A36">
        <w:t>.</w:t>
      </w:r>
      <w:r>
        <w:t xml:space="preserve"> </w:t>
      </w:r>
    </w:p>
    <w:p w:rsidR="00656850" w:rsidRPr="005C4E27" w:rsidRDefault="00A64A36" w:rsidP="0069753C">
      <w:pPr>
        <w:ind w:firstLine="709"/>
        <w:jc w:val="both"/>
        <w:rPr>
          <w:b/>
          <w:bCs/>
          <w:spacing w:val="2"/>
        </w:rPr>
      </w:pPr>
      <w:proofErr w:type="gramStart"/>
      <w:r>
        <w:t xml:space="preserve">Настоящий Порядок </w:t>
      </w:r>
      <w:r w:rsidR="00656850" w:rsidRPr="00D16E80">
        <w:t xml:space="preserve"> определяет цели, условия и порядок предоставления субсиди</w:t>
      </w:r>
      <w:r w:rsidR="00656850">
        <w:t>и</w:t>
      </w:r>
      <w:r w:rsidR="00656850" w:rsidRPr="00D16E80">
        <w:t xml:space="preserve"> на </w:t>
      </w:r>
      <w:r w:rsidR="00656850">
        <w:t xml:space="preserve">возмещение затрат, связанных с </w:t>
      </w:r>
      <w:r>
        <w:t>выполнением работ по благоустройству территорий (в части асфальтирования), устройству детских и спортивных площадок на территории Дальнереченского городского округа</w:t>
      </w:r>
      <w:r w:rsidR="005A7F3B">
        <w:t xml:space="preserve"> в рамках реализации муниципальной программы</w:t>
      </w:r>
      <w:r w:rsidR="00656850">
        <w:t xml:space="preserve"> </w:t>
      </w:r>
      <w:r w:rsidR="00656850" w:rsidRPr="00D16E80">
        <w:t>(далее – субсидия</w:t>
      </w:r>
      <w:r w:rsidR="00656850">
        <w:t>), категории и критерии отбора организаций, имеющих право на получение субсидий, а также требования об осуществлении контроля за соблюдением условий, целей и</w:t>
      </w:r>
      <w:proofErr w:type="gramEnd"/>
      <w:r w:rsidR="00656850">
        <w:t xml:space="preserve"> порядка предоставления субсидий, ответственность за их нарушение,  порядок возврата субсидий в случае нарушения целей и условий их предоставления. </w:t>
      </w:r>
    </w:p>
    <w:p w:rsidR="00656850" w:rsidRDefault="00656850" w:rsidP="0069753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</w:pPr>
      <w:r>
        <w:tab/>
        <w:t>1.2</w:t>
      </w:r>
      <w:r w:rsidR="002002D4">
        <w:t>.</w:t>
      </w:r>
      <w:r>
        <w:t xml:space="preserve"> Субсидии предоставляются на текущий финансовый год в соответствии с требованиями настоящего Порядка, сводной бюджетной росписью бюджета Дальнереченского городского округа, кассовым планом исполнения городского бюджета в пределах лимитов бюджетных обязательств, предусмотренных на текущий финансовый год.</w:t>
      </w:r>
    </w:p>
    <w:p w:rsidR="00656850" w:rsidRDefault="00656850" w:rsidP="0069753C">
      <w:pPr>
        <w:ind w:firstLine="709"/>
        <w:jc w:val="both"/>
      </w:pPr>
      <w:r>
        <w:lastRenderedPageBreak/>
        <w:t>1.3</w:t>
      </w:r>
      <w:r w:rsidR="002002D4">
        <w:t>.</w:t>
      </w:r>
      <w:r>
        <w:t xml:space="preserve"> </w:t>
      </w:r>
      <w:r w:rsidRPr="009F1267">
        <w:t xml:space="preserve">Уполномоченный орган – </w:t>
      </w:r>
      <w:r>
        <w:t>МКУ «Управление ЖКХ Дальнереченского городского округа»</w:t>
      </w:r>
      <w:r w:rsidRPr="009F1267">
        <w:t xml:space="preserve">, уполномоченный на взаимодействие с </w:t>
      </w:r>
      <w:r>
        <w:t>организациями по</w:t>
      </w:r>
      <w:r w:rsidRPr="009F1267">
        <w:t xml:space="preserve"> вопросам </w:t>
      </w:r>
      <w:r>
        <w:t>предоставления субсидии</w:t>
      </w:r>
      <w:r w:rsidR="009E59BE">
        <w:t xml:space="preserve"> и заключения соглашений</w:t>
      </w:r>
      <w:r>
        <w:t>.</w:t>
      </w:r>
    </w:p>
    <w:p w:rsidR="0069753C" w:rsidRDefault="00656850" w:rsidP="0069753C">
      <w:pPr>
        <w:ind w:firstLine="709"/>
        <w:jc w:val="both"/>
      </w:pPr>
      <w:r>
        <w:t>1.4</w:t>
      </w:r>
      <w:r w:rsidR="002002D4">
        <w:t>.</w:t>
      </w:r>
      <w:r>
        <w:t xml:space="preserve"> </w:t>
      </w:r>
      <w:r w:rsidRPr="0058257F">
        <w:t>Целью предоставления субсидии является</w:t>
      </w:r>
      <w:bookmarkStart w:id="0" w:name="OLE_LINK1"/>
      <w:r>
        <w:t xml:space="preserve"> </w:t>
      </w:r>
      <w:r w:rsidRPr="0058257F">
        <w:t xml:space="preserve">возмещение </w:t>
      </w:r>
      <w:r>
        <w:t xml:space="preserve">расходов </w:t>
      </w:r>
      <w:r w:rsidRPr="0058257F">
        <w:t xml:space="preserve"> связанных с</w:t>
      </w:r>
      <w:r>
        <w:t xml:space="preserve"> </w:t>
      </w:r>
      <w:bookmarkEnd w:id="0"/>
      <w:r w:rsidR="0069753C">
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  <w:r w:rsidR="005A7F3B">
        <w:t xml:space="preserve"> в рамках муниципальной программы.</w:t>
      </w:r>
      <w:r w:rsidR="0069753C">
        <w:t xml:space="preserve"> </w:t>
      </w:r>
    </w:p>
    <w:p w:rsidR="002002D4" w:rsidRDefault="00656850" w:rsidP="002002D4">
      <w:pPr>
        <w:ind w:firstLine="709"/>
        <w:jc w:val="both"/>
      </w:pPr>
      <w:r>
        <w:t xml:space="preserve">1.5. </w:t>
      </w:r>
      <w:r w:rsidRPr="00D16E80">
        <w:t xml:space="preserve">Субсидия предоставляется </w:t>
      </w:r>
      <w:r w:rsidR="002002D4">
        <w:t xml:space="preserve">организациям на возмещение затрат по выполнению работ по благоустройству дворовых территорий (в случае, если дворовая территория образована земельными участками, находящимися полностью или частично в частной собственности), устройству детских и спортивных площадок. </w:t>
      </w:r>
    </w:p>
    <w:p w:rsidR="00B76719" w:rsidRDefault="002002D4" w:rsidP="00B76719">
      <w:pPr>
        <w:ind w:firstLine="709"/>
        <w:jc w:val="both"/>
      </w:pPr>
      <w:r>
        <w:t>1.6. Субсидия</w:t>
      </w:r>
      <w:r w:rsidR="00B233CF">
        <w:t xml:space="preserve"> носит целевой характер и</w:t>
      </w:r>
      <w:r>
        <w:t xml:space="preserve"> предоставляется</w:t>
      </w:r>
      <w:r w:rsidR="00B233CF">
        <w:t xml:space="preserve"> организациям</w:t>
      </w:r>
      <w:r>
        <w:t xml:space="preserve"> из бюджета Дальнереченского</w:t>
      </w:r>
      <w:r w:rsidR="00B76719">
        <w:t xml:space="preserve"> городского округа</w:t>
      </w:r>
      <w:r>
        <w:t xml:space="preserve"> на</w:t>
      </w:r>
      <w:r w:rsidR="00B76719">
        <w:t xml:space="preserve"> безвозмездной и безвозвратной основе в целях возмещения недополученных  доходов и (или) финансового обеспечения (возмещения) затрат в связи с выполнением работ по благоустройству территорий, устройству детских и спортивных площадок</w:t>
      </w:r>
      <w:r w:rsidR="005A7F3B">
        <w:t xml:space="preserve"> в соответствии с мероприятиями муниципальной программы</w:t>
      </w:r>
      <w:r w:rsidR="00B76719">
        <w:t xml:space="preserve">. </w:t>
      </w:r>
    </w:p>
    <w:p w:rsidR="00656850" w:rsidRDefault="00656850" w:rsidP="002002D4">
      <w:pPr>
        <w:ind w:firstLine="709"/>
        <w:jc w:val="both"/>
      </w:pPr>
    </w:p>
    <w:p w:rsidR="002002D4" w:rsidRPr="000D5C99" w:rsidRDefault="008620C9" w:rsidP="008620C9">
      <w:pPr>
        <w:ind w:left="1429"/>
        <w:jc w:val="center"/>
        <w:outlineLvl w:val="2"/>
      </w:pPr>
      <w:r w:rsidRPr="000D5C99">
        <w:t>2. Критерии отбора  организаций</w:t>
      </w:r>
    </w:p>
    <w:p w:rsidR="008620C9" w:rsidRPr="000D5C99" w:rsidRDefault="008620C9" w:rsidP="002002D4">
      <w:pPr>
        <w:ind w:left="1429"/>
        <w:outlineLvl w:val="2"/>
      </w:pPr>
    </w:p>
    <w:p w:rsidR="008620C9" w:rsidRPr="000D5C99" w:rsidRDefault="008620C9" w:rsidP="000D5C99">
      <w:pPr>
        <w:ind w:firstLine="709"/>
        <w:jc w:val="both"/>
      </w:pPr>
      <w:r w:rsidRPr="000D5C99">
        <w:t xml:space="preserve">2.1. Право на получение субсидий, связанных с выполнением работ </w:t>
      </w:r>
      <w:r w:rsidR="000D5C99">
        <w:t xml:space="preserve">по благоустройству территорий, устройству детских и спортивных площадок </w:t>
      </w:r>
      <w:r w:rsidRPr="000D5C99">
        <w:t xml:space="preserve"> имеют юридические лица (за исключением муниципальных учреждений), индивидуальные предприниматели, физические лица, соответствующие указанным ниже требованиям и прошедшие отбор получателей субсидии</w:t>
      </w:r>
      <w:r w:rsidR="0084765E">
        <w:t>.</w:t>
      </w:r>
    </w:p>
    <w:p w:rsidR="008620C9" w:rsidRPr="000D5C99" w:rsidRDefault="008620C9" w:rsidP="000D5C99">
      <w:pPr>
        <w:ind w:firstLine="709"/>
        <w:jc w:val="both"/>
      </w:pPr>
      <w:r w:rsidRPr="000D5C99">
        <w:t xml:space="preserve">2.2. Отбор получателей субсидий осуществляет главный распорядитель бюджетных средств </w:t>
      </w:r>
      <w:r w:rsidR="000D5C99">
        <w:t>Дальнереченского городского округа</w:t>
      </w:r>
      <w:r w:rsidRPr="000D5C99">
        <w:t>, в соответствии с действующим законодательством и на основании следующих документов:</w:t>
      </w:r>
    </w:p>
    <w:p w:rsidR="008620C9" w:rsidRDefault="000F462F" w:rsidP="000D5C99">
      <w:pPr>
        <w:ind w:firstLine="709"/>
        <w:jc w:val="both"/>
      </w:pPr>
      <w:r>
        <w:t xml:space="preserve">1) </w:t>
      </w:r>
      <w:r w:rsidR="008620C9" w:rsidRPr="000D5C99">
        <w:t>заяв</w:t>
      </w:r>
      <w:r w:rsidR="006472F4">
        <w:t>ление</w:t>
      </w:r>
      <w:r w:rsidR="008620C9" w:rsidRPr="000D5C99">
        <w:t xml:space="preserve"> о предоставлении субсидии</w:t>
      </w:r>
      <w:r w:rsidR="00BD31A8">
        <w:t xml:space="preserve"> (Приложение № 1 к Порядку)</w:t>
      </w:r>
      <w:r w:rsidR="008620C9" w:rsidRPr="000D5C99">
        <w:t xml:space="preserve">; </w:t>
      </w:r>
    </w:p>
    <w:p w:rsidR="000F462F" w:rsidRPr="00684E4D" w:rsidRDefault="000F462F" w:rsidP="000F46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7EFA">
        <w:rPr>
          <w:rFonts w:ascii="Times New Roman" w:hAnsi="Times New Roman" w:cs="Times New Roman"/>
          <w:sz w:val="28"/>
          <w:szCs w:val="28"/>
        </w:rPr>
        <w:t>) заверенная копия</w:t>
      </w:r>
      <w:r w:rsidRPr="00684E4D">
        <w:rPr>
          <w:rFonts w:ascii="Times New Roman" w:hAnsi="Times New Roman" w:cs="Times New Roman"/>
          <w:sz w:val="28"/>
          <w:szCs w:val="28"/>
        </w:rPr>
        <w:t xml:space="preserve"> учредительных документов (для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684E4D">
        <w:rPr>
          <w:rFonts w:ascii="Times New Roman" w:hAnsi="Times New Roman" w:cs="Times New Roman"/>
          <w:sz w:val="28"/>
          <w:szCs w:val="28"/>
        </w:rPr>
        <w:t xml:space="preserve">) или копия документа, удостоверяющая личность (для </w:t>
      </w:r>
      <w:r>
        <w:rPr>
          <w:rFonts w:ascii="Times New Roman" w:hAnsi="Times New Roman" w:cs="Times New Roman"/>
          <w:sz w:val="28"/>
          <w:szCs w:val="28"/>
        </w:rPr>
        <w:t>физических лиц);</w:t>
      </w:r>
    </w:p>
    <w:p w:rsidR="000F462F" w:rsidRPr="00684E4D" w:rsidRDefault="000F462F" w:rsidP="000F462F">
      <w:pPr>
        <w:ind w:firstLine="709"/>
        <w:jc w:val="both"/>
      </w:pPr>
      <w:r>
        <w:t>3</w:t>
      </w:r>
      <w:r w:rsidRPr="00684E4D">
        <w:t>) копия свидетельства о государственной регистрации (лист записи Единого государственного реестра юридических лиц (индивидуальных предпринимателей), копия свидетельства о постановке на учет в налоговом органе (копия уведомления о постановке на учет в налоговом органе);</w:t>
      </w:r>
    </w:p>
    <w:p w:rsidR="000F462F" w:rsidRDefault="000F462F" w:rsidP="000F46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копия документа, подтверждающего назначение на должность руководителя (приказ, решение участника и т.п.) или доверенность, уполномочивающую физическое лицо на подписание договора  от лица организации.</w:t>
      </w:r>
    </w:p>
    <w:p w:rsidR="008620C9" w:rsidRPr="000D5C99" w:rsidRDefault="008620C9" w:rsidP="000D5C99">
      <w:pPr>
        <w:ind w:firstLine="709"/>
        <w:jc w:val="both"/>
      </w:pPr>
      <w:r w:rsidRPr="000D5C99">
        <w:t xml:space="preserve">2.3. </w:t>
      </w:r>
      <w:r w:rsidR="000F462F">
        <w:t xml:space="preserve">Получатель субсидии </w:t>
      </w:r>
      <w:r w:rsidRPr="000D5C99">
        <w:t xml:space="preserve">должен отвечать следующим требованиям (критериям), при этом ответственность за проверку на соответствие указанным требованиям несет </w:t>
      </w:r>
      <w:r w:rsidR="000F462F">
        <w:t>Уполномоченный орган</w:t>
      </w:r>
      <w:r w:rsidRPr="000D5C99">
        <w:t>:</w:t>
      </w:r>
    </w:p>
    <w:p w:rsidR="008620C9" w:rsidRPr="000D5C99" w:rsidRDefault="000F462F" w:rsidP="000D5C99">
      <w:pPr>
        <w:ind w:firstLine="709"/>
        <w:jc w:val="both"/>
      </w:pPr>
      <w:r>
        <w:t xml:space="preserve">- </w:t>
      </w:r>
      <w:r w:rsidR="008620C9" w:rsidRPr="000D5C99">
        <w:t>отсутствие просроченной задолженности по обязательным платежам в бюджеты различных уровней;</w:t>
      </w:r>
    </w:p>
    <w:p w:rsidR="008620C9" w:rsidRDefault="000F462F" w:rsidP="000D5C99">
      <w:pPr>
        <w:ind w:firstLine="709"/>
        <w:jc w:val="both"/>
      </w:pPr>
      <w:r>
        <w:lastRenderedPageBreak/>
        <w:t xml:space="preserve">- </w:t>
      </w:r>
      <w:r w:rsidR="008620C9" w:rsidRPr="000D5C99">
        <w:t xml:space="preserve">отсутствие информации о процессе реорганизации, ликвидации и (или) признании несостоятельным (банкротом) </w:t>
      </w:r>
      <w:r>
        <w:t>организации</w:t>
      </w:r>
      <w:r w:rsidR="008620C9" w:rsidRPr="000D5C99">
        <w:t>;</w:t>
      </w:r>
    </w:p>
    <w:p w:rsidR="008620C9" w:rsidRPr="000D5C99" w:rsidRDefault="000F462F" w:rsidP="000D5C99">
      <w:pPr>
        <w:ind w:firstLine="709"/>
        <w:jc w:val="both"/>
      </w:pPr>
      <w:r>
        <w:t xml:space="preserve">- </w:t>
      </w:r>
      <w:r w:rsidR="008620C9" w:rsidRPr="000D5C99">
        <w:t xml:space="preserve">наличие положительного заключения экспертной организации о сметной стоимости </w:t>
      </w:r>
      <w:r>
        <w:t>работ по благоустройству территорий, устройству детских и спортивных площадок.</w:t>
      </w:r>
    </w:p>
    <w:p w:rsidR="008620C9" w:rsidRDefault="000F462F" w:rsidP="000D5C99">
      <w:pPr>
        <w:ind w:firstLine="709"/>
        <w:jc w:val="both"/>
      </w:pPr>
      <w:r>
        <w:t>Получатель субсидии</w:t>
      </w:r>
      <w:r w:rsidR="008620C9" w:rsidRPr="000D5C99">
        <w:t xml:space="preserve"> сообщает о соответствии указанной выше информации в письменной, произвольной форме, которую заверяет печатью организации (при наличии) и подписью руководителя.</w:t>
      </w:r>
    </w:p>
    <w:p w:rsidR="000F462F" w:rsidRDefault="000F462F" w:rsidP="000D5C99">
      <w:pPr>
        <w:ind w:firstLine="709"/>
        <w:jc w:val="both"/>
      </w:pPr>
    </w:p>
    <w:p w:rsidR="000F462F" w:rsidRDefault="000F462F" w:rsidP="000F462F">
      <w:pPr>
        <w:ind w:firstLine="709"/>
        <w:jc w:val="center"/>
      </w:pPr>
      <w:r>
        <w:t>3. Цели, условия и порядок предоставления субсидий</w:t>
      </w:r>
    </w:p>
    <w:p w:rsidR="000F462F" w:rsidRDefault="000F462F" w:rsidP="000D5C99">
      <w:pPr>
        <w:ind w:firstLine="709"/>
        <w:jc w:val="both"/>
      </w:pPr>
    </w:p>
    <w:p w:rsidR="008620C9" w:rsidRPr="000D5C99" w:rsidRDefault="008620C9" w:rsidP="000D5C99">
      <w:pPr>
        <w:ind w:firstLine="709"/>
        <w:jc w:val="both"/>
      </w:pPr>
      <w:r w:rsidRPr="000D5C99">
        <w:t xml:space="preserve">3.1. Целью выделения субсидии является возмещение затрат, юридическим лицам (за исключением субсидий муниципальным учреждениям), индивидуальным предпринимателям, физическим лицам, связанных с </w:t>
      </w:r>
      <w:r w:rsidR="000F462F">
        <w:t>выполнением работ</w:t>
      </w:r>
      <w:r w:rsidR="00C264B6">
        <w:t xml:space="preserve"> по благоустройству территорий, устройству детских и спортивных площадок </w:t>
      </w:r>
      <w:r w:rsidRPr="000D5C99">
        <w:t xml:space="preserve">в пределах средств, предусмотренных в бюджете </w:t>
      </w:r>
      <w:r w:rsidR="00C264B6">
        <w:t>Дальнереченского городского округа</w:t>
      </w:r>
      <w:r w:rsidRPr="000D5C99">
        <w:t xml:space="preserve"> на эти цели на текущий финансовый год</w:t>
      </w:r>
      <w:r w:rsidR="00C264B6">
        <w:t>.</w:t>
      </w:r>
    </w:p>
    <w:p w:rsidR="008620C9" w:rsidRPr="000D5C99" w:rsidRDefault="008620C9" w:rsidP="000D5C99">
      <w:pPr>
        <w:ind w:firstLine="709"/>
        <w:jc w:val="both"/>
      </w:pPr>
      <w:r w:rsidRPr="000D5C99">
        <w:t xml:space="preserve">3.2. Условием предоставления субсидий является соответствие критериям отбора, указанным в п. 2.3. настоящего Порядка и предоставление документов на основании п.п. 2.2, 2.3 настоящего Порядка, а также заключение с </w:t>
      </w:r>
      <w:r w:rsidR="00C264B6">
        <w:t>организацией (физическим лицом)</w:t>
      </w:r>
      <w:r w:rsidRPr="000D5C99">
        <w:t>, прошедшим отбор, Соглашения о предоставлении субсидии.</w:t>
      </w:r>
    </w:p>
    <w:p w:rsidR="008620C9" w:rsidRDefault="00BF784E" w:rsidP="000D5C99">
      <w:pPr>
        <w:ind w:firstLine="709"/>
        <w:jc w:val="both"/>
      </w:pPr>
      <w:r>
        <w:t xml:space="preserve">3.3. </w:t>
      </w:r>
      <w:r w:rsidR="008620C9" w:rsidRPr="000D5C99">
        <w:t>Соглашение о предоставлении субсидии заключается по форме (</w:t>
      </w:r>
      <w:r w:rsidR="0001114D">
        <w:t>Приложение № 2 к Порядку</w:t>
      </w:r>
      <w:r w:rsidR="008620C9" w:rsidRPr="000D5C99">
        <w:t>)</w:t>
      </w:r>
      <w:r>
        <w:t xml:space="preserve"> и должно предусматривать:</w:t>
      </w:r>
    </w:p>
    <w:p w:rsidR="00BF784E" w:rsidRDefault="00BF784E" w:rsidP="000D5C99">
      <w:pPr>
        <w:ind w:firstLine="709"/>
        <w:jc w:val="both"/>
      </w:pPr>
      <w:r>
        <w:t>- размер субсидии</w:t>
      </w:r>
      <w:r w:rsidR="004F7989">
        <w:t>, порядок, условия, сроки ее перечисления и расходования, целевое назначение субсидии;</w:t>
      </w:r>
    </w:p>
    <w:p w:rsidR="004F7989" w:rsidRDefault="004F7989" w:rsidP="000D5C99">
      <w:pPr>
        <w:ind w:firstLine="709"/>
        <w:jc w:val="both"/>
      </w:pPr>
      <w:r>
        <w:t>- значения целевых показателей результативности предоставления субсидии и обязательства получателей субсидии</w:t>
      </w:r>
      <w:r w:rsidR="00A930F8">
        <w:t>;</w:t>
      </w:r>
    </w:p>
    <w:p w:rsidR="00A930F8" w:rsidRDefault="00A930F8" w:rsidP="000D5C99">
      <w:pPr>
        <w:ind w:firstLine="709"/>
        <w:jc w:val="both"/>
      </w:pPr>
      <w:r>
        <w:t>- права и обязанности сторон;</w:t>
      </w:r>
    </w:p>
    <w:p w:rsidR="004114D5" w:rsidRDefault="00A930F8" w:rsidP="000D5C99">
      <w:pPr>
        <w:ind w:firstLine="709"/>
        <w:jc w:val="both"/>
      </w:pPr>
      <w:r>
        <w:t>- мероприятия, предусмотренные муниципальной программой</w:t>
      </w:r>
      <w:r w:rsidR="0084765E">
        <w:t>;</w:t>
      </w:r>
    </w:p>
    <w:p w:rsidR="00A930F8" w:rsidRDefault="004114D5" w:rsidP="000D5C99">
      <w:pPr>
        <w:ind w:firstLine="709"/>
        <w:jc w:val="both"/>
      </w:pPr>
      <w:r>
        <w:t>- обязательство по обеспечению выполнения работ с учетом требований государственных стандартов и технических регламентов;</w:t>
      </w:r>
      <w:r w:rsidR="00A930F8">
        <w:t xml:space="preserve"> </w:t>
      </w:r>
    </w:p>
    <w:p w:rsidR="0084765E" w:rsidRDefault="004F7989" w:rsidP="0084765E">
      <w:pPr>
        <w:ind w:firstLine="709"/>
        <w:jc w:val="both"/>
      </w:pPr>
      <w:r>
        <w:t xml:space="preserve">- </w:t>
      </w:r>
      <w:r w:rsidR="0084765E">
        <w:t xml:space="preserve">сроки и порядок предоставления отчетности об осуществлении расходов бюджетных средств, источником финансового обеспечения которых является субсидия; </w:t>
      </w:r>
    </w:p>
    <w:p w:rsidR="0084765E" w:rsidRDefault="0084765E" w:rsidP="0084765E">
      <w:pPr>
        <w:ind w:firstLine="709"/>
        <w:jc w:val="both"/>
      </w:pPr>
      <w:r>
        <w:t xml:space="preserve"> - обязательство получателей субсидии предоставлять отчеты о целевом использовании субсидии и достижении </w:t>
      </w:r>
      <w:proofErr w:type="gramStart"/>
      <w:r>
        <w:t>значений целевых показателей результативности предоставления субсидии</w:t>
      </w:r>
      <w:proofErr w:type="gramEnd"/>
      <w:r>
        <w:t>;</w:t>
      </w:r>
    </w:p>
    <w:p w:rsidR="004114D5" w:rsidRDefault="004114D5" w:rsidP="0084765E">
      <w:pPr>
        <w:ind w:firstLine="709"/>
        <w:jc w:val="both"/>
      </w:pPr>
      <w:r>
        <w:t>- обязательство об обеспечении содержания и эксплуатации благоустроенных территорий;</w:t>
      </w:r>
    </w:p>
    <w:p w:rsidR="004114D5" w:rsidRDefault="004114D5" w:rsidP="0084765E">
      <w:pPr>
        <w:ind w:firstLine="709"/>
        <w:jc w:val="both"/>
      </w:pPr>
      <w:r>
        <w:t>- обязательство о завершении всех работ до конца года предоставления субсидии;</w:t>
      </w:r>
    </w:p>
    <w:p w:rsidR="0084765E" w:rsidRDefault="0084765E" w:rsidP="0084765E">
      <w:pPr>
        <w:ind w:firstLine="709"/>
        <w:jc w:val="both"/>
      </w:pPr>
      <w:r>
        <w:t>- ответственность сторон за нарушение условий соглашения;</w:t>
      </w:r>
    </w:p>
    <w:p w:rsidR="0084765E" w:rsidRDefault="0084765E" w:rsidP="0084765E">
      <w:pPr>
        <w:ind w:firstLine="709"/>
        <w:jc w:val="both"/>
      </w:pPr>
      <w:r>
        <w:t>- условие о вступлении соглашения в силу.</w:t>
      </w:r>
    </w:p>
    <w:p w:rsidR="008620C9" w:rsidRPr="000D5C99" w:rsidRDefault="008620C9" w:rsidP="000D5C99">
      <w:pPr>
        <w:ind w:firstLine="709"/>
        <w:jc w:val="both"/>
      </w:pPr>
      <w:r w:rsidRPr="000D5C99">
        <w:lastRenderedPageBreak/>
        <w:t xml:space="preserve">Главный распорядитель средств бюджета </w:t>
      </w:r>
      <w:r w:rsidR="00C264B6">
        <w:t>Дальнереченского городского округа</w:t>
      </w:r>
      <w:r w:rsidRPr="000D5C99">
        <w:t xml:space="preserve"> вправе включить в соглашение иные условия, которые регулируют порядок предоставления субсидии.</w:t>
      </w:r>
    </w:p>
    <w:p w:rsidR="008620C9" w:rsidRPr="000D5C99" w:rsidRDefault="008620C9" w:rsidP="000D5C99">
      <w:pPr>
        <w:ind w:firstLine="709"/>
        <w:jc w:val="both"/>
      </w:pPr>
      <w:r w:rsidRPr="000D5C99">
        <w:t>К соглашению обязательно прикладывается форма отчета о целевом использовании выделенных средств.</w:t>
      </w:r>
    </w:p>
    <w:p w:rsidR="008620C9" w:rsidRPr="000D5C99" w:rsidRDefault="008620C9" w:rsidP="000D5C99">
      <w:pPr>
        <w:ind w:firstLine="709"/>
        <w:jc w:val="both"/>
      </w:pPr>
      <w:r w:rsidRPr="000D5C99">
        <w:t>3.</w:t>
      </w:r>
      <w:r w:rsidR="0084765E">
        <w:t>4</w:t>
      </w:r>
      <w:r w:rsidRPr="000D5C99">
        <w:t xml:space="preserve">. </w:t>
      </w:r>
      <w:r w:rsidR="00E779C7">
        <w:t xml:space="preserve">МКУ «Управление ЖКХ </w:t>
      </w:r>
      <w:r w:rsidR="00C264B6">
        <w:t>Дальнереченского городского округа</w:t>
      </w:r>
      <w:r w:rsidR="00E779C7">
        <w:t>»</w:t>
      </w:r>
      <w:r w:rsidRPr="000D5C99">
        <w:t xml:space="preserve"> производит перечисление субсидий в соответствии с заключенным Соглашением о предоставлении субсидии, но не свыше установленных лимитов бюджетных обязательств на эти цели в текущем финансовом году</w:t>
      </w:r>
      <w:r w:rsidR="00C264B6">
        <w:t>.</w:t>
      </w:r>
    </w:p>
    <w:p w:rsidR="008620C9" w:rsidRPr="000D5C99" w:rsidRDefault="008620C9" w:rsidP="000D5C99">
      <w:pPr>
        <w:ind w:firstLine="709"/>
        <w:jc w:val="both"/>
      </w:pPr>
      <w:r w:rsidRPr="000D5C99">
        <w:t>3.</w:t>
      </w:r>
      <w:r w:rsidR="0084765E">
        <w:t>5</w:t>
      </w:r>
      <w:r w:rsidRPr="000D5C99">
        <w:t>. Получатели субсидий несут ответственность за достоверность предоставленных сведений в отчете и целевое использование бюджетных средств</w:t>
      </w:r>
      <w:r w:rsidR="00C264B6">
        <w:t>.</w:t>
      </w:r>
    </w:p>
    <w:p w:rsidR="00C264B6" w:rsidRDefault="008620C9" w:rsidP="000D5C99">
      <w:pPr>
        <w:ind w:firstLine="709"/>
        <w:jc w:val="both"/>
      </w:pPr>
      <w:r w:rsidRPr="000D5C99">
        <w:t>3.</w:t>
      </w:r>
      <w:r w:rsidR="0084765E">
        <w:t>6</w:t>
      </w:r>
      <w:r w:rsidRPr="000D5C99">
        <w:t xml:space="preserve">. </w:t>
      </w:r>
      <w:r w:rsidR="0001114D">
        <w:t xml:space="preserve">МКУ «Управление ЖКХ Дальнереченского городского округа» извещает Получателя о предоставлении субсидии или отказе в предоставлении субсидии  уведомлением (Приложение № 3 к Порядку). </w:t>
      </w:r>
      <w:r w:rsidRPr="000D5C99">
        <w:t>В предоставлении субсидии отказывается в случае, если получатель субсидий не представил документы, указанные в пункте 2.2. настоящего Порядка и (или) не соответствует критериям отбора п. 2.3. Порядка</w:t>
      </w:r>
      <w:r w:rsidR="00C264B6">
        <w:t>.</w:t>
      </w:r>
    </w:p>
    <w:p w:rsidR="00763679" w:rsidRPr="00F16820" w:rsidRDefault="00763679" w:rsidP="007636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F16820">
        <w:rPr>
          <w:rFonts w:ascii="Times New Roman" w:hAnsi="Times New Roman" w:cs="Times New Roman"/>
          <w:sz w:val="28"/>
          <w:szCs w:val="28"/>
        </w:rPr>
        <w:t xml:space="preserve"> Перечисление субсидий осуществляется в соответствии с условиями Соглашения о предоставлении субсидий.</w:t>
      </w:r>
    </w:p>
    <w:p w:rsidR="00763679" w:rsidRPr="00915DDA" w:rsidRDefault="00763679" w:rsidP="00763679">
      <w:pPr>
        <w:autoSpaceDE w:val="0"/>
        <w:autoSpaceDN w:val="0"/>
        <w:adjustRightInd w:val="0"/>
        <w:ind w:firstLine="709"/>
        <w:jc w:val="both"/>
      </w:pPr>
      <w:r>
        <w:t>3.8.</w:t>
      </w:r>
      <w:r w:rsidRPr="00915DDA">
        <w:t xml:space="preserve"> </w:t>
      </w:r>
      <w:proofErr w:type="gramStart"/>
      <w:r w:rsidR="00E779C7">
        <w:t>Подготовка платежных поручений и п</w:t>
      </w:r>
      <w:r w:rsidRPr="00915DDA">
        <w:t xml:space="preserve">еречисление субсидии </w:t>
      </w:r>
      <w:r>
        <w:t>организациям</w:t>
      </w:r>
      <w:r w:rsidR="00E779C7">
        <w:t xml:space="preserve"> </w:t>
      </w:r>
      <w:r w:rsidRPr="00915DDA">
        <w:t>осуществляется МКУ «Централизованная бухгалтерия администрации Дальнереченского городского округа» на основании</w:t>
      </w:r>
      <w:r>
        <w:t xml:space="preserve"> постановления </w:t>
      </w:r>
      <w:r w:rsidRPr="00990A58">
        <w:t>о перечислении субсидии</w:t>
      </w:r>
      <w:r>
        <w:t xml:space="preserve">, </w:t>
      </w:r>
      <w:r w:rsidRPr="00915DDA">
        <w:t xml:space="preserve"> Соглашения</w:t>
      </w:r>
      <w:r>
        <w:t xml:space="preserve"> </w:t>
      </w:r>
      <w:r w:rsidRPr="00915DDA">
        <w:t xml:space="preserve">на расчетный счет получателя средств субсидий, открытый в учреждениях Центрального банка Российской Федерации, территориальном органе Федерального казначейства или кредитных организациях </w:t>
      </w:r>
      <w:r>
        <w:t>в течение трёх</w:t>
      </w:r>
      <w:r w:rsidRPr="00915DDA">
        <w:t xml:space="preserve"> рабочих дней со дня поступления денежных средств из бюджета</w:t>
      </w:r>
      <w:r w:rsidR="002F7E84">
        <w:t xml:space="preserve"> городского округа </w:t>
      </w:r>
      <w:r w:rsidRPr="00915DDA">
        <w:t xml:space="preserve"> на лицевой счет МКУ</w:t>
      </w:r>
      <w:proofErr w:type="gramEnd"/>
      <w:r w:rsidRPr="00915DDA">
        <w:t xml:space="preserve"> «</w:t>
      </w:r>
      <w:r>
        <w:t>Управление жилищно-коммунального хозяйства Дальнереченского городского округа</w:t>
      </w:r>
      <w:r w:rsidRPr="00915DDA">
        <w:t>».</w:t>
      </w:r>
    </w:p>
    <w:p w:rsidR="00763679" w:rsidRDefault="002F7E84" w:rsidP="00763679">
      <w:pPr>
        <w:autoSpaceDE w:val="0"/>
        <w:autoSpaceDN w:val="0"/>
        <w:adjustRightInd w:val="0"/>
        <w:ind w:firstLine="709"/>
        <w:jc w:val="both"/>
      </w:pPr>
      <w:r>
        <w:t>3.9.</w:t>
      </w:r>
      <w:r w:rsidR="00763679" w:rsidRPr="00F16820">
        <w:t xml:space="preserve"> Субсидия считается предоставленной </w:t>
      </w:r>
      <w:r w:rsidR="00763679">
        <w:t xml:space="preserve">организации </w:t>
      </w:r>
      <w:r w:rsidR="00763679" w:rsidRPr="00F16820">
        <w:t>в день списания средств субсидии с лицевого счета МКУ «</w:t>
      </w:r>
      <w:r w:rsidR="00763679">
        <w:t>Управление жилищно-коммунального хозяйства Дальнереченского городского округа</w:t>
      </w:r>
      <w:r w:rsidR="00763679" w:rsidRPr="00915DDA">
        <w:t>».</w:t>
      </w:r>
    </w:p>
    <w:p w:rsidR="00763679" w:rsidRDefault="00763679" w:rsidP="000D5C99">
      <w:pPr>
        <w:ind w:firstLine="709"/>
        <w:jc w:val="both"/>
      </w:pPr>
    </w:p>
    <w:p w:rsidR="00C264B6" w:rsidRDefault="00C264B6" w:rsidP="000D5C99">
      <w:pPr>
        <w:ind w:firstLine="709"/>
        <w:jc w:val="both"/>
      </w:pPr>
    </w:p>
    <w:p w:rsidR="00C264B6" w:rsidRDefault="0084765E" w:rsidP="0084765E">
      <w:pPr>
        <w:ind w:firstLine="709"/>
        <w:jc w:val="center"/>
      </w:pPr>
      <w:r>
        <w:t>4. Возврат субсидии</w:t>
      </w:r>
    </w:p>
    <w:p w:rsidR="00C264B6" w:rsidRDefault="00C264B6" w:rsidP="000D5C99">
      <w:pPr>
        <w:ind w:firstLine="709"/>
        <w:jc w:val="both"/>
      </w:pPr>
    </w:p>
    <w:p w:rsidR="008620C9" w:rsidRPr="000D5C99" w:rsidRDefault="00C264B6" w:rsidP="000D5C99">
      <w:pPr>
        <w:ind w:firstLine="709"/>
        <w:jc w:val="both"/>
      </w:pPr>
      <w:r w:rsidRPr="000D5C99">
        <w:t xml:space="preserve"> </w:t>
      </w:r>
      <w:r w:rsidR="008620C9" w:rsidRPr="000D5C99">
        <w:t>4.1. В случае нецелевого использования субсидий, при выявлении факта предоставления недостоверных сведений для получения субсидий, субсидии подлежат возврату в бюджет</w:t>
      </w:r>
      <w:r w:rsidR="001733C9">
        <w:t xml:space="preserve"> Дальнереченского городского округа</w:t>
      </w:r>
      <w:r w:rsidR="008620C9" w:rsidRPr="000D5C99">
        <w:t xml:space="preserve"> в течение 10 (десяти) календарных дней с момента получения соответствующего требования от </w:t>
      </w:r>
      <w:r w:rsidR="001733C9">
        <w:t>Уполномоченного органа</w:t>
      </w:r>
      <w:r w:rsidR="004114D5">
        <w:t>.</w:t>
      </w:r>
    </w:p>
    <w:p w:rsidR="008620C9" w:rsidRPr="000D5C99" w:rsidRDefault="008620C9" w:rsidP="000D5C99">
      <w:pPr>
        <w:ind w:firstLine="709"/>
        <w:jc w:val="both"/>
      </w:pPr>
      <w:r w:rsidRPr="000D5C99">
        <w:t xml:space="preserve">4.2. В случае отказа от добровольного возврата субсидии в установленный срок </w:t>
      </w:r>
      <w:r w:rsidR="004114D5">
        <w:t>МКУ «Управление ЖКХ</w:t>
      </w:r>
      <w:r w:rsidRPr="000D5C99">
        <w:t xml:space="preserve"> </w:t>
      </w:r>
      <w:r w:rsidR="001733C9">
        <w:t>Дальнереченского городского округа</w:t>
      </w:r>
      <w:r w:rsidR="004114D5">
        <w:t xml:space="preserve">» </w:t>
      </w:r>
      <w:r w:rsidRPr="000D5C99">
        <w:t xml:space="preserve"> направляет в суд исковое заявление о взыскании необоснованно полученных сумм субсидии</w:t>
      </w:r>
      <w:r w:rsidR="004114D5">
        <w:t>.</w:t>
      </w:r>
    </w:p>
    <w:p w:rsidR="008620C9" w:rsidRPr="000D5C99" w:rsidRDefault="008620C9" w:rsidP="000D5C99">
      <w:pPr>
        <w:ind w:firstLine="709"/>
        <w:jc w:val="both"/>
      </w:pPr>
      <w:r w:rsidRPr="000D5C99">
        <w:lastRenderedPageBreak/>
        <w:t>4.3. Нецелевое использование денежных средств, предоставленных в виде субсидий, влечет применение мер ответственности, предусмотренных действующим законодательством.</w:t>
      </w:r>
    </w:p>
    <w:p w:rsidR="00656850" w:rsidRDefault="00656850" w:rsidP="0069753C">
      <w:pPr>
        <w:autoSpaceDE w:val="0"/>
        <w:autoSpaceDN w:val="0"/>
        <w:adjustRightInd w:val="0"/>
        <w:ind w:firstLine="709"/>
        <w:jc w:val="both"/>
      </w:pPr>
    </w:p>
    <w:p w:rsidR="00656850" w:rsidRDefault="00656850" w:rsidP="0069753C">
      <w:pPr>
        <w:numPr>
          <w:ilvl w:val="0"/>
          <w:numId w:val="27"/>
        </w:numPr>
        <w:ind w:firstLine="709"/>
        <w:jc w:val="center"/>
      </w:pPr>
      <w:proofErr w:type="gramStart"/>
      <w:r w:rsidRPr="001966CC">
        <w:t>Контроль за</w:t>
      </w:r>
      <w:proofErr w:type="gramEnd"/>
      <w:r w:rsidRPr="001966CC">
        <w:t xml:space="preserve"> использованием субсидий</w:t>
      </w:r>
    </w:p>
    <w:p w:rsidR="00656850" w:rsidRPr="00790CDB" w:rsidRDefault="00656850" w:rsidP="0069753C">
      <w:pPr>
        <w:ind w:left="1068" w:firstLine="709"/>
        <w:rPr>
          <w:sz w:val="10"/>
          <w:szCs w:val="10"/>
        </w:rPr>
      </w:pPr>
    </w:p>
    <w:p w:rsidR="00656850" w:rsidRPr="008C0A95" w:rsidRDefault="00656850" w:rsidP="0069753C">
      <w:pPr>
        <w:ind w:firstLine="709"/>
        <w:jc w:val="both"/>
      </w:pPr>
      <w:r w:rsidRPr="001966CC">
        <w:t xml:space="preserve"> 5.1.</w:t>
      </w:r>
      <w:r>
        <w:t xml:space="preserve"> Уполномоченный орган и (или) органы государственного (муниципального) финансового контроля  </w:t>
      </w:r>
      <w:r w:rsidRPr="008C0A95">
        <w:t>осуществля</w:t>
      </w:r>
      <w:r>
        <w:t xml:space="preserve">ют </w:t>
      </w:r>
      <w:proofErr w:type="gramStart"/>
      <w:r>
        <w:t>контроль за</w:t>
      </w:r>
      <w:proofErr w:type="gramEnd"/>
      <w:r>
        <w:t xml:space="preserve"> соблюдением </w:t>
      </w:r>
      <w:r w:rsidRPr="008C0A95">
        <w:t>условий</w:t>
      </w:r>
      <w:r>
        <w:t>, целей и порядка предоставления субсидий получателями субсидий.</w:t>
      </w:r>
    </w:p>
    <w:p w:rsidR="00656850" w:rsidRPr="00F16820" w:rsidRDefault="00656850" w:rsidP="0069753C">
      <w:pPr>
        <w:autoSpaceDE w:val="0"/>
        <w:autoSpaceDN w:val="0"/>
        <w:adjustRightInd w:val="0"/>
        <w:ind w:firstLine="709"/>
        <w:jc w:val="both"/>
      </w:pPr>
      <w:r>
        <w:t xml:space="preserve">5.2. </w:t>
      </w:r>
      <w:proofErr w:type="gramStart"/>
      <w:r w:rsidRPr="00F16820">
        <w:t>Для проведения проверки получатели субсидий обязаны пред</w:t>
      </w:r>
      <w:r>
        <w:t>о</w:t>
      </w:r>
      <w:r w:rsidRPr="00F16820">
        <w:t>ставить проверяющим все первичные документы, связанные с предоставлением субсидии из бюджета Дальнереченского городского округа.</w:t>
      </w:r>
      <w:proofErr w:type="gramEnd"/>
    </w:p>
    <w:p w:rsidR="00656850" w:rsidRPr="00142A06" w:rsidRDefault="00656850" w:rsidP="0069753C">
      <w:pPr>
        <w:ind w:firstLine="709"/>
        <w:jc w:val="both"/>
      </w:pPr>
      <w:r w:rsidRPr="00142A06">
        <w:rPr>
          <w:lang w:eastAsia="en-US"/>
        </w:rPr>
        <w:t>Результатом проверки является составленный в двух экземплярах акт проверки, подписываемый сторонами.</w:t>
      </w:r>
    </w:p>
    <w:p w:rsidR="00656850" w:rsidRPr="00F16820" w:rsidRDefault="00656850" w:rsidP="0069753C">
      <w:pPr>
        <w:ind w:firstLine="709"/>
        <w:jc w:val="both"/>
      </w:pPr>
      <w:r>
        <w:t>5.3.</w:t>
      </w:r>
      <w:r w:rsidRPr="00F16820">
        <w:t xml:space="preserve"> Субсидии, выделенные из бюджета Дальнереченского городского округа получателям субсидии, носят целевой характер и не могут быть использованы на иные цели.</w:t>
      </w:r>
    </w:p>
    <w:p w:rsidR="00656850" w:rsidRPr="001966CC" w:rsidRDefault="00656850" w:rsidP="0069753C">
      <w:pPr>
        <w:ind w:firstLine="709"/>
        <w:jc w:val="both"/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656850" w:rsidRDefault="00656850" w:rsidP="0069753C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tbl>
      <w:tblPr>
        <w:tblW w:w="9853" w:type="dxa"/>
        <w:tblInd w:w="-106" w:type="dxa"/>
        <w:tblLayout w:type="fixed"/>
        <w:tblLook w:val="01E0"/>
      </w:tblPr>
      <w:tblGrid>
        <w:gridCol w:w="5176"/>
        <w:gridCol w:w="4677"/>
      </w:tblGrid>
      <w:tr w:rsidR="00656850">
        <w:tc>
          <w:tcPr>
            <w:tcW w:w="5176" w:type="dxa"/>
          </w:tcPr>
          <w:p w:rsidR="00656850" w:rsidRPr="00902646" w:rsidRDefault="00656850" w:rsidP="0069753C">
            <w:pPr>
              <w:pStyle w:val="ConsPlusTitle"/>
              <w:widowControl/>
              <w:tabs>
                <w:tab w:val="left" w:pos="3960"/>
              </w:tabs>
              <w:ind w:firstLine="709"/>
              <w:jc w:val="right"/>
              <w:rPr>
                <w:b w:val="0"/>
                <w:bCs w:val="0"/>
              </w:rPr>
            </w:pPr>
          </w:p>
        </w:tc>
        <w:tc>
          <w:tcPr>
            <w:tcW w:w="4677" w:type="dxa"/>
          </w:tcPr>
          <w:p w:rsidR="00656850" w:rsidRPr="00902646" w:rsidRDefault="00656850" w:rsidP="00BD31A8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902646">
              <w:rPr>
                <w:b w:val="0"/>
                <w:bCs w:val="0"/>
              </w:rPr>
              <w:t xml:space="preserve">Приложение № </w:t>
            </w:r>
            <w:r w:rsidR="006472F4">
              <w:rPr>
                <w:b w:val="0"/>
                <w:bCs w:val="0"/>
              </w:rPr>
              <w:t>1</w:t>
            </w:r>
          </w:p>
          <w:p w:rsidR="00656850" w:rsidRPr="00902646" w:rsidRDefault="00656850" w:rsidP="00BD31A8">
            <w:pPr>
              <w:pStyle w:val="ConsPlusTitle"/>
              <w:widowControl/>
              <w:tabs>
                <w:tab w:val="left" w:pos="3960"/>
              </w:tabs>
            </w:pPr>
            <w:r w:rsidRPr="00902646">
              <w:rPr>
                <w:b w:val="0"/>
                <w:bCs w:val="0"/>
              </w:rPr>
              <w:t>к  Порядку предоставления субсидий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 xml:space="preserve">затрат, связанных с </w:t>
            </w:r>
            <w:r w:rsidR="002F7E84">
              <w:rPr>
                <w:b w:val="0"/>
                <w:bCs w:val="0"/>
              </w:rPr>
      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      </w:r>
          </w:p>
          <w:p w:rsidR="00656850" w:rsidRPr="0090264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10"/>
                <w:szCs w:val="10"/>
              </w:rPr>
            </w:pPr>
          </w:p>
          <w:p w:rsidR="00656850" w:rsidRPr="0090264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02646">
              <w:rPr>
                <w:sz w:val="26"/>
                <w:szCs w:val="26"/>
              </w:rPr>
              <w:t>В МКУ «Управление ЖКХ                                       Дальнереченского городского округа</w:t>
            </w:r>
            <w:r w:rsidR="002F7E84">
              <w:rPr>
                <w:sz w:val="26"/>
                <w:szCs w:val="26"/>
              </w:rPr>
              <w:t>»</w:t>
            </w:r>
            <w:r w:rsidRPr="00902646">
              <w:rPr>
                <w:sz w:val="26"/>
                <w:szCs w:val="26"/>
              </w:rPr>
              <w:t xml:space="preserve">                                                                                                   ______________________________</w:t>
            </w:r>
          </w:p>
          <w:p w:rsidR="00656850" w:rsidRPr="00902646" w:rsidRDefault="00656850" w:rsidP="0069753C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02646">
              <w:rPr>
                <w:rFonts w:ascii="Times New Roman" w:hAnsi="Times New Roman" w:cs="Times New Roman"/>
              </w:rPr>
              <w:t xml:space="preserve">     (от кого)</w:t>
            </w:r>
          </w:p>
          <w:p w:rsidR="00656850" w:rsidRPr="00902646" w:rsidRDefault="00656850" w:rsidP="0069753C">
            <w:pPr>
              <w:shd w:val="clear" w:color="auto" w:fill="FFFFFF"/>
              <w:spacing w:line="288" w:lineRule="atLeast"/>
              <w:ind w:firstLine="709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</w:tbl>
    <w:p w:rsidR="00656850" w:rsidRDefault="00656850" w:rsidP="0069753C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56850" w:rsidRPr="00920AE6" w:rsidRDefault="00656850" w:rsidP="0069753C">
      <w:pPr>
        <w:widowControl w:val="0"/>
        <w:autoSpaceDE w:val="0"/>
        <w:autoSpaceDN w:val="0"/>
        <w:adjustRightInd w:val="0"/>
        <w:ind w:left="3540" w:firstLine="709"/>
      </w:pPr>
    </w:p>
    <w:p w:rsidR="00656850" w:rsidRPr="00DD6962" w:rsidRDefault="00656850" w:rsidP="0069753C">
      <w:pPr>
        <w:pStyle w:val="af2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D6962">
        <w:rPr>
          <w:rStyle w:val="af1"/>
          <w:rFonts w:ascii="Times New Roman" w:eastAsia="MS Mincho" w:hAnsi="Times New Roman" w:cs="Times New Roman"/>
          <w:color w:val="auto"/>
          <w:sz w:val="26"/>
          <w:szCs w:val="26"/>
        </w:rPr>
        <w:t>ЗАЯВЛЕНИЕ</w:t>
      </w:r>
    </w:p>
    <w:p w:rsidR="00656850" w:rsidRPr="008451A8" w:rsidRDefault="00656850" w:rsidP="0069753C">
      <w:pPr>
        <w:ind w:firstLine="709"/>
        <w:jc w:val="both"/>
        <w:rPr>
          <w:sz w:val="10"/>
          <w:szCs w:val="10"/>
        </w:rPr>
      </w:pPr>
    </w:p>
    <w:p w:rsidR="00656850" w:rsidRPr="000641CF" w:rsidRDefault="00656850" w:rsidP="002F7E84">
      <w:pPr>
        <w:ind w:firstLine="709"/>
        <w:jc w:val="both"/>
      </w:pPr>
      <w:r w:rsidRPr="00AD0D21">
        <w:t xml:space="preserve">Прошу предоставить субсидию на возмещение затрат, связанных с </w:t>
      </w:r>
      <w:r w:rsidR="002F7E84" w:rsidRPr="000641CF">
        <w:rPr>
          <w:bCs/>
        </w:rPr>
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85"/>
        <w:gridCol w:w="3587"/>
        <w:gridCol w:w="2514"/>
        <w:gridCol w:w="2701"/>
      </w:tblGrid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1. Сведения о</w:t>
            </w:r>
            <w:r>
              <w:rPr>
                <w:sz w:val="26"/>
                <w:szCs w:val="26"/>
              </w:rPr>
              <w:t>б организации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Полное наименование организации в соответствии с учредительными документами/Ф.И.О. индивидуального предпринимателя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2. Адрес </w:t>
            </w:r>
            <w:r>
              <w:rPr>
                <w:sz w:val="26"/>
                <w:szCs w:val="26"/>
              </w:rPr>
              <w:t>организации</w:t>
            </w:r>
          </w:p>
        </w:tc>
      </w:tr>
      <w:tr w:rsidR="00656850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656850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3. Банковские реквизиты: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обслуживающего банка</w:t>
            </w:r>
          </w:p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proofErr w:type="spellStart"/>
            <w:proofErr w:type="gramStart"/>
            <w:r w:rsidRPr="00920AE6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920AE6">
              <w:rPr>
                <w:sz w:val="26"/>
                <w:szCs w:val="26"/>
              </w:rPr>
              <w:t xml:space="preserve">/с </w:t>
            </w:r>
          </w:p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к/с                                                               БИК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Контактное лицо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>,</w:t>
            </w:r>
            <w:r w:rsidRPr="00920AE6">
              <w:rPr>
                <w:sz w:val="26"/>
                <w:szCs w:val="26"/>
              </w:rPr>
              <w:t xml:space="preserve"> Ф.И.О. (полностью) 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656850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тел.: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proofErr w:type="spellStart"/>
            <w:r w:rsidRPr="00920AE6">
              <w:rPr>
                <w:sz w:val="26"/>
                <w:szCs w:val="26"/>
              </w:rPr>
              <w:t>эл</w:t>
            </w:r>
            <w:proofErr w:type="spellEnd"/>
            <w:r w:rsidRPr="00920AE6">
              <w:rPr>
                <w:sz w:val="26"/>
                <w:szCs w:val="26"/>
              </w:rPr>
              <w:t>. адрес:</w:t>
            </w:r>
          </w:p>
        </w:tc>
      </w:tr>
      <w:tr w:rsidR="00656850" w:rsidRPr="00920AE6">
        <w:trPr>
          <w:trHeight w:val="247"/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0" w:rsidRPr="00CE3542" w:rsidRDefault="00656850" w:rsidP="0069753C">
            <w:pPr>
              <w:pStyle w:val="ac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firstLine="709"/>
              <w:rPr>
                <w:sz w:val="26"/>
                <w:szCs w:val="26"/>
              </w:rPr>
            </w:pPr>
            <w:proofErr w:type="gramStart"/>
            <w:r w:rsidRPr="00CE3542">
              <w:rPr>
                <w:sz w:val="26"/>
                <w:szCs w:val="26"/>
              </w:rPr>
              <w:t xml:space="preserve">Основные виды экономической деятельности (в соответствии с кодами </w:t>
            </w:r>
            <w:hyperlink r:id="rId8" w:history="1">
              <w:r w:rsidRPr="00CE3542">
                <w:rPr>
                  <w:sz w:val="26"/>
                  <w:szCs w:val="26"/>
                </w:rPr>
                <w:t>ОКВЭД</w:t>
              </w:r>
            </w:hyperlink>
            <w:proofErr w:type="gramEnd"/>
          </w:p>
          <w:p w:rsidR="00656850" w:rsidRPr="00CE3542" w:rsidRDefault="00656850" w:rsidP="0069753C">
            <w:pPr>
              <w:pStyle w:val="ac"/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  <w:t>Прогнозный р</w:t>
            </w:r>
            <w:r w:rsidRPr="00920AE6">
              <w:rPr>
                <w:sz w:val="26"/>
                <w:szCs w:val="26"/>
              </w:rPr>
              <w:t>азмер субсидии к возмещению (в рублях)</w:t>
            </w:r>
            <w:r>
              <w:rPr>
                <w:sz w:val="26"/>
                <w:szCs w:val="26"/>
              </w:rPr>
              <w:t xml:space="preserve"> рассчитанный на текущий год</w:t>
            </w:r>
          </w:p>
        </w:tc>
      </w:tr>
      <w:tr w:rsidR="00656850" w:rsidRPr="00920AE6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7. Перечень прилагаемых к заявлению документов:</w:t>
            </w:r>
          </w:p>
        </w:tc>
      </w:tr>
      <w:tr w:rsidR="00656850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920AE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20AE6">
              <w:rPr>
                <w:sz w:val="26"/>
                <w:szCs w:val="26"/>
              </w:rPr>
              <w:t>/</w:t>
            </w:r>
            <w:proofErr w:type="spellStart"/>
            <w:r w:rsidRPr="00920AE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Наименование документа с указанием даты и номера (при наличии)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Количество листов</w:t>
            </w:r>
          </w:p>
        </w:tc>
      </w:tr>
      <w:tr w:rsidR="00656850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656850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0" w:rsidRPr="00920AE6" w:rsidRDefault="00656850" w:rsidP="0069753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</w:tbl>
    <w:p w:rsidR="00656850" w:rsidRDefault="00656850" w:rsidP="0069753C">
      <w:pPr>
        <w:ind w:firstLine="709"/>
        <w:jc w:val="both"/>
        <w:rPr>
          <w:sz w:val="24"/>
          <w:szCs w:val="24"/>
        </w:rPr>
      </w:pPr>
    </w:p>
    <w:p w:rsidR="00656850" w:rsidRPr="00E371EA" w:rsidRDefault="00656850" w:rsidP="0069753C">
      <w:pPr>
        <w:ind w:firstLine="709"/>
        <w:jc w:val="both"/>
        <w:rPr>
          <w:sz w:val="24"/>
          <w:szCs w:val="24"/>
        </w:rPr>
      </w:pPr>
      <w:r w:rsidRPr="00E371EA">
        <w:rPr>
          <w:sz w:val="24"/>
          <w:szCs w:val="24"/>
        </w:rPr>
        <w:t>Настоящим подтверждаю:</w:t>
      </w:r>
    </w:p>
    <w:p w:rsidR="00656850" w:rsidRPr="00B30D9A" w:rsidRDefault="00656850" w:rsidP="0069753C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30D9A">
        <w:rPr>
          <w:rFonts w:ascii="Times New Roman" w:hAnsi="Times New Roman" w:cs="Times New Roman"/>
        </w:rPr>
        <w:t>. Не возражаю против выборочной проверки информации.</w:t>
      </w:r>
    </w:p>
    <w:p w:rsidR="00656850" w:rsidRPr="00B30D9A" w:rsidRDefault="00656850" w:rsidP="0069753C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30D9A">
        <w:rPr>
          <w:rFonts w:ascii="Times New Roman" w:hAnsi="Times New Roman" w:cs="Times New Roman"/>
        </w:rPr>
        <w:t>.  Даю  согласие  на  обработку  моих  персональных  данных и    доступ    к  ней  любых заинтересованных  лиц  (под  персональными  данными подразумевается любая информация,  имеющая ко мне отношение как к субъекту персональных данных, в  том  числе  фамилия,  имя,  отчество,  дата  и  место  рождения, адрес проживания и любая другая информация).</w:t>
      </w:r>
    </w:p>
    <w:p w:rsidR="00656850" w:rsidRPr="00B30D9A" w:rsidRDefault="00656850" w:rsidP="0069753C">
      <w:pPr>
        <w:pStyle w:val="af2"/>
        <w:ind w:firstLine="709"/>
        <w:jc w:val="both"/>
        <w:rPr>
          <w:rFonts w:ascii="Times New Roman" w:hAnsi="Times New Roman" w:cs="Times New Roman"/>
        </w:rPr>
      </w:pPr>
      <w:proofErr w:type="gramStart"/>
      <w:r w:rsidRPr="00B30D9A">
        <w:rPr>
          <w:rFonts w:ascii="Times New Roman" w:hAnsi="Times New Roman" w:cs="Times New Roman"/>
        </w:rPr>
        <w:t>Я  уведомлен  и  понимаю,  что  под  обработкой  персональных данных подразумевается  сбор,  систематизация,  накопление,  хранение, уточнение (обновление,  изменение),  использование  и  любые другие действия (операции) с персональными данными.</w:t>
      </w:r>
      <w:proofErr w:type="gramEnd"/>
    </w:p>
    <w:p w:rsidR="00656850" w:rsidRPr="00B30D9A" w:rsidRDefault="00656850" w:rsidP="0069753C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30D9A">
        <w:rPr>
          <w:rFonts w:ascii="Times New Roman" w:hAnsi="Times New Roman" w:cs="Times New Roman"/>
        </w:rPr>
        <w:t xml:space="preserve">. С условиями предоставления субсидии </w:t>
      </w:r>
      <w:proofErr w:type="gramStart"/>
      <w:r w:rsidRPr="00B30D9A">
        <w:rPr>
          <w:rFonts w:ascii="Times New Roman" w:hAnsi="Times New Roman" w:cs="Times New Roman"/>
        </w:rPr>
        <w:t>ознакомлен</w:t>
      </w:r>
      <w:proofErr w:type="gramEnd"/>
      <w:r w:rsidRPr="00B30D9A">
        <w:rPr>
          <w:rFonts w:ascii="Times New Roman" w:hAnsi="Times New Roman" w:cs="Times New Roman"/>
        </w:rPr>
        <w:t xml:space="preserve"> и согласен.</w:t>
      </w:r>
    </w:p>
    <w:p w:rsidR="00656850" w:rsidRPr="00CE3542" w:rsidRDefault="00656850" w:rsidP="0069753C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CE3542">
        <w:rPr>
          <w:rFonts w:ascii="Times New Roman" w:hAnsi="Times New Roman" w:cs="Times New Roman"/>
        </w:rPr>
        <w:t>4. Достоверность и подлинность представленных сведений гарантирую.</w:t>
      </w:r>
    </w:p>
    <w:p w:rsidR="00656850" w:rsidRPr="000641CF" w:rsidRDefault="00656850" w:rsidP="000641CF">
      <w:pPr>
        <w:pStyle w:val="ConsPlusTitle"/>
        <w:widowControl/>
        <w:tabs>
          <w:tab w:val="left" w:pos="3960"/>
        </w:tabs>
        <w:ind w:firstLine="709"/>
        <w:jc w:val="both"/>
        <w:rPr>
          <w:sz w:val="24"/>
          <w:szCs w:val="24"/>
        </w:rPr>
      </w:pPr>
      <w:r w:rsidRPr="00CE3542">
        <w:rPr>
          <w:b w:val="0"/>
          <w:bCs w:val="0"/>
          <w:sz w:val="24"/>
          <w:szCs w:val="24"/>
        </w:rPr>
        <w:t xml:space="preserve">5.  </w:t>
      </w:r>
      <w:proofErr w:type="gramStart"/>
      <w:r w:rsidRPr="00CE3542">
        <w:rPr>
          <w:b w:val="0"/>
          <w:bCs w:val="0"/>
          <w:sz w:val="24"/>
          <w:szCs w:val="24"/>
        </w:rPr>
        <w:t>Согласен</w:t>
      </w:r>
      <w:proofErr w:type="gramEnd"/>
      <w:r w:rsidRPr="00CE3542">
        <w:rPr>
          <w:b w:val="0"/>
          <w:bCs w:val="0"/>
          <w:sz w:val="24"/>
          <w:szCs w:val="24"/>
        </w:rPr>
        <w:t xml:space="preserve">  на  осуществление Уполномоченным органом    и    органами   государственного (муниципального) финансового  контроля  проверок соблюдения условий, целей и порядка предоставления субсидии на возмещение затрат, связанных с </w:t>
      </w:r>
      <w:r w:rsidR="000641CF">
        <w:rPr>
          <w:b w:val="0"/>
          <w:bCs w:val="0"/>
        </w:rPr>
        <w:t xml:space="preserve">выполнением </w:t>
      </w:r>
      <w:r w:rsidR="000641CF" w:rsidRPr="000641CF">
        <w:rPr>
          <w:b w:val="0"/>
          <w:bCs w:val="0"/>
          <w:sz w:val="24"/>
          <w:szCs w:val="24"/>
        </w:rPr>
        <w:t>работ по благоустройству территорий, устройству детских и спортивных площадок на территории Дальнереченского городского округа</w:t>
      </w:r>
    </w:p>
    <w:p w:rsidR="000641CF" w:rsidRDefault="000641CF" w:rsidP="0069753C">
      <w:pPr>
        <w:shd w:val="clear" w:color="auto" w:fill="FFFFFF"/>
        <w:spacing w:line="300" w:lineRule="atLeast"/>
        <w:ind w:firstLine="709"/>
      </w:pPr>
    </w:p>
    <w:p w:rsidR="00656850" w:rsidRPr="00CE71BF" w:rsidRDefault="00656850" w:rsidP="0069753C">
      <w:pPr>
        <w:shd w:val="clear" w:color="auto" w:fill="FFFFFF"/>
        <w:spacing w:line="300" w:lineRule="atLeast"/>
        <w:ind w:firstLine="709"/>
      </w:pPr>
      <w:r>
        <w:t>Дата: «____» ___________20___</w:t>
      </w:r>
      <w:r w:rsidRPr="00CE71BF">
        <w:t xml:space="preserve"> г.</w:t>
      </w:r>
    </w:p>
    <w:p w:rsidR="00656850" w:rsidRPr="00CE71BF" w:rsidRDefault="00656850" w:rsidP="0069753C">
      <w:pPr>
        <w:shd w:val="clear" w:color="auto" w:fill="FFFFFF"/>
        <w:spacing w:line="300" w:lineRule="atLeast"/>
        <w:ind w:firstLine="709"/>
      </w:pPr>
      <w:r w:rsidRPr="00CE71BF">
        <w:t> </w:t>
      </w:r>
    </w:p>
    <w:p w:rsidR="00656850" w:rsidRPr="00CE71BF" w:rsidRDefault="00656850" w:rsidP="0069753C">
      <w:pPr>
        <w:shd w:val="clear" w:color="auto" w:fill="FFFFFF"/>
        <w:spacing w:line="300" w:lineRule="atLeast"/>
        <w:ind w:firstLine="709"/>
      </w:pPr>
      <w:proofErr w:type="spellStart"/>
      <w:r w:rsidRPr="00CE71BF">
        <w:t>Руководитель____________</w:t>
      </w:r>
      <w:proofErr w:type="spellEnd"/>
      <w:r w:rsidRPr="00CE71BF">
        <w:t>  ___________________</w:t>
      </w:r>
    </w:p>
    <w:p w:rsidR="00656850" w:rsidRDefault="00656850" w:rsidP="0069753C">
      <w:pPr>
        <w:shd w:val="clear" w:color="auto" w:fill="FFFFFF"/>
        <w:spacing w:line="300" w:lineRule="atLeast"/>
        <w:ind w:left="2832" w:firstLine="709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5AEB">
        <w:rPr>
          <w:sz w:val="18"/>
          <w:szCs w:val="18"/>
        </w:rPr>
        <w:t xml:space="preserve"> (Ф.И.О.)</w:t>
      </w:r>
    </w:p>
    <w:p w:rsidR="00656850" w:rsidRPr="00F45AEB" w:rsidRDefault="00656850" w:rsidP="0069753C">
      <w:pPr>
        <w:shd w:val="clear" w:color="auto" w:fill="FFFFFF"/>
        <w:spacing w:line="300" w:lineRule="atLeast"/>
        <w:ind w:left="2832" w:firstLine="709"/>
        <w:rPr>
          <w:sz w:val="18"/>
          <w:szCs w:val="18"/>
        </w:rPr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</w:pPr>
      <w:r>
        <w:t>МП (при наличии)</w:t>
      </w: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0641CF" w:rsidRDefault="000641CF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p w:rsidR="00656850" w:rsidRDefault="00656850" w:rsidP="0069753C">
      <w:pPr>
        <w:shd w:val="clear" w:color="auto" w:fill="FFFFFF"/>
        <w:spacing w:after="150" w:line="300" w:lineRule="atLeast"/>
        <w:ind w:firstLine="709"/>
        <w:jc w:val="center"/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656850">
        <w:tc>
          <w:tcPr>
            <w:tcW w:w="4926" w:type="dxa"/>
          </w:tcPr>
          <w:p w:rsidR="00656850" w:rsidRPr="00902646" w:rsidRDefault="00656850" w:rsidP="0069753C">
            <w:pPr>
              <w:pStyle w:val="ConsPlusTitle"/>
              <w:widowControl/>
              <w:tabs>
                <w:tab w:val="left" w:pos="3960"/>
              </w:tabs>
              <w:ind w:firstLine="709"/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656850" w:rsidRPr="000641CF" w:rsidRDefault="00656850" w:rsidP="00BD31A8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4"/>
                <w:szCs w:val="24"/>
              </w:rPr>
            </w:pPr>
            <w:r w:rsidRPr="000641CF">
              <w:rPr>
                <w:b w:val="0"/>
                <w:bCs w:val="0"/>
                <w:sz w:val="24"/>
                <w:szCs w:val="24"/>
              </w:rPr>
              <w:t xml:space="preserve">Приложение № </w:t>
            </w:r>
            <w:r w:rsidR="000641CF" w:rsidRPr="000641CF">
              <w:rPr>
                <w:b w:val="0"/>
                <w:bCs w:val="0"/>
                <w:sz w:val="24"/>
                <w:szCs w:val="24"/>
              </w:rPr>
              <w:t>2</w:t>
            </w:r>
          </w:p>
          <w:p w:rsidR="00656850" w:rsidRPr="000641CF" w:rsidRDefault="00656850" w:rsidP="00BD31A8">
            <w:pPr>
              <w:shd w:val="clear" w:color="auto" w:fill="FFFFFF"/>
              <w:spacing w:line="288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0641CF">
              <w:rPr>
                <w:bCs/>
                <w:sz w:val="24"/>
                <w:szCs w:val="24"/>
              </w:rPr>
              <w:t xml:space="preserve">к  Порядку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</w:t>
            </w:r>
            <w:r w:rsidR="000641CF" w:rsidRPr="000641CF">
              <w:rPr>
                <w:bCs/>
                <w:sz w:val="24"/>
                <w:szCs w:val="24"/>
              </w:rPr>
      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      </w:r>
            <w:r w:rsidR="000641CF" w:rsidRPr="000641CF">
              <w:rPr>
                <w:spacing w:val="2"/>
                <w:sz w:val="24"/>
                <w:szCs w:val="24"/>
              </w:rPr>
              <w:t xml:space="preserve"> </w:t>
            </w:r>
          </w:p>
        </w:tc>
      </w:tr>
    </w:tbl>
    <w:p w:rsidR="00656850" w:rsidRPr="00F42625" w:rsidRDefault="00656850" w:rsidP="0069753C">
      <w:pPr>
        <w:pStyle w:val="ConsPlusTitle"/>
        <w:ind w:firstLine="709"/>
        <w:jc w:val="center"/>
        <w:rPr>
          <w:b w:val="0"/>
          <w:bCs w:val="0"/>
        </w:rPr>
      </w:pPr>
    </w:p>
    <w:p w:rsidR="00656850" w:rsidRDefault="00656850" w:rsidP="0069753C">
      <w:pPr>
        <w:widowControl w:val="0"/>
        <w:shd w:val="clear" w:color="auto" w:fill="FFFFFF"/>
        <w:tabs>
          <w:tab w:val="left" w:pos="6105"/>
        </w:tabs>
        <w:autoSpaceDE w:val="0"/>
        <w:autoSpaceDN w:val="0"/>
        <w:ind w:firstLine="709"/>
      </w:pPr>
    </w:p>
    <w:p w:rsidR="00656850" w:rsidRPr="000641CF" w:rsidRDefault="00656850" w:rsidP="0069753C">
      <w:pPr>
        <w:pStyle w:val="ConsPlusNormal"/>
        <w:widowControl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654">
        <w:rPr>
          <w:rFonts w:ascii="Times New Roman" w:hAnsi="Times New Roman" w:cs="Times New Roman"/>
          <w:b/>
          <w:bCs/>
          <w:sz w:val="28"/>
          <w:szCs w:val="28"/>
        </w:rPr>
        <w:t>Соглашени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о предоставлении из бюджета Дальнереченского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городского округа субсиди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 xml:space="preserve"> на возмещение затрат, связанных с </w:t>
      </w:r>
      <w:r w:rsidR="000641CF" w:rsidRPr="000641CF">
        <w:rPr>
          <w:rFonts w:ascii="Times New Roman" w:hAnsi="Times New Roman" w:cs="Times New Roman"/>
          <w:b/>
          <w:bCs/>
          <w:sz w:val="28"/>
          <w:szCs w:val="28"/>
        </w:rPr>
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</w:p>
    <w:p w:rsidR="00656850" w:rsidRPr="003619E2" w:rsidRDefault="00656850" w:rsidP="0069753C">
      <w:pPr>
        <w:widowControl w:val="0"/>
        <w:shd w:val="clear" w:color="auto" w:fill="FFFFFF"/>
        <w:tabs>
          <w:tab w:val="left" w:pos="6105"/>
        </w:tabs>
        <w:autoSpaceDE w:val="0"/>
        <w:autoSpaceDN w:val="0"/>
        <w:ind w:firstLine="709"/>
      </w:pPr>
    </w:p>
    <w:p w:rsidR="00656850" w:rsidRPr="003619E2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3619E2">
        <w:t xml:space="preserve">«____» ____________ 20___г.                 </w:t>
      </w:r>
      <w:r>
        <w:t xml:space="preserve">                               г. Дальнереченск</w:t>
      </w:r>
    </w:p>
    <w:p w:rsidR="00656850" w:rsidRPr="003619E2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656850" w:rsidRPr="003619E2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>
        <w:t xml:space="preserve">Муниципальное казенное учреждение «Управление жилищно-коммунального хозяйства Дальнереченского городского округа» </w:t>
      </w:r>
      <w:r w:rsidRPr="003619E2">
        <w:t>именуем</w:t>
      </w:r>
      <w:r>
        <w:t>ое</w:t>
      </w:r>
      <w:r w:rsidRPr="003619E2">
        <w:t xml:space="preserve"> в дальнейшем «</w:t>
      </w:r>
      <w:r>
        <w:t>МКУ Управление ЖКХ Дальнереченского городского округа</w:t>
      </w:r>
      <w:r w:rsidRPr="003619E2">
        <w:t xml:space="preserve">», в лице </w:t>
      </w:r>
      <w:r>
        <w:t>начальника управления _______________________________________________________,</w:t>
      </w:r>
      <w:r w:rsidRPr="003619E2">
        <w:t xml:space="preserve"> действующего   на</w:t>
      </w:r>
      <w:r>
        <w:t xml:space="preserve"> о</w:t>
      </w:r>
      <w:r w:rsidRPr="003619E2">
        <w:t xml:space="preserve">сновании </w:t>
      </w:r>
      <w:r>
        <w:t xml:space="preserve">Устава </w:t>
      </w:r>
      <w:r w:rsidRPr="004E1C6E">
        <w:t>с                                 одной                                стороны                                   и__________________________________________</w:t>
      </w:r>
      <w:r>
        <w:t>______________________</w:t>
      </w:r>
      <w:r w:rsidRPr="004E1C6E">
        <w:t>__,</w:t>
      </w:r>
    </w:p>
    <w:p w:rsidR="00656850" w:rsidRPr="00465390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(наименование для юридического лица, фамилия, имя, отчество (при наличии) для</w:t>
      </w:r>
      <w:r w:rsidRPr="00465390">
        <w:rPr>
          <w:sz w:val="20"/>
          <w:szCs w:val="20"/>
        </w:rPr>
        <w:br/>
        <w:t xml:space="preserve">                            индивидуального предпринимателя, физического лица)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именуемый           в            дальнейшем            «Получатель»,          в          лице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__________________________________</w:t>
      </w:r>
      <w:r>
        <w:t>______________________________</w:t>
      </w:r>
      <w:r w:rsidRPr="004E1C6E">
        <w:t>__</w:t>
      </w:r>
    </w:p>
    <w:p w:rsidR="00656850" w:rsidRPr="00465390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(наименование должности лица, представляющего Получателя)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____________________</w:t>
      </w:r>
      <w:r>
        <w:t>______________________________</w:t>
      </w:r>
      <w:r w:rsidRPr="004E1C6E">
        <w:t>, действующего на</w:t>
      </w:r>
    </w:p>
    <w:p w:rsidR="00656850" w:rsidRPr="00465390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                                (фамилия, имя, отчество)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proofErr w:type="gramStart"/>
      <w:r w:rsidRPr="004E1C6E">
        <w:t>основании</w:t>
      </w:r>
      <w:proofErr w:type="gramEnd"/>
      <w:r w:rsidRPr="004E1C6E">
        <w:t xml:space="preserve"> _______________________________________________________,</w:t>
      </w:r>
    </w:p>
    <w:p w:rsidR="00656850" w:rsidRPr="00465390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(Устав для юридического лица, свидетельство о государственной регистрации           для индивидуального предпринимателя, паспорт для физического лица, доверенность)</w:t>
      </w:r>
    </w:p>
    <w:p w:rsidR="00656850" w:rsidRPr="003619E2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proofErr w:type="gramStart"/>
      <w:r w:rsidRPr="004E1C6E">
        <w:t>с другой стороны, далее именуемые «Стороны», в соответствии с Бюджетным</w:t>
      </w:r>
      <w:r>
        <w:t xml:space="preserve"> </w:t>
      </w:r>
      <w:hyperlink r:id="rId9" w:history="1">
        <w:r w:rsidRPr="004E1C6E">
          <w:t>кодексом</w:t>
        </w:r>
      </w:hyperlink>
      <w:r w:rsidRPr="004E1C6E">
        <w:t xml:space="preserve"> Российской Федерации, </w:t>
      </w:r>
      <w:r w:rsidRPr="00C03088">
        <w:t>постановлением администрации Дальнереченского городского округа  от   «_____</w:t>
      </w:r>
      <w:r>
        <w:t xml:space="preserve">» _______ 20__ г. </w:t>
      </w:r>
      <w:r w:rsidRPr="003619E2">
        <w:t>№ ____«</w:t>
      </w:r>
      <w:r>
        <w:t xml:space="preserve">Об утверждении Порядка предоставления субсидии на возмещение затрат, связанных с </w:t>
      </w:r>
      <w:r w:rsidR="001555C6">
        <w:t>выполнением</w:t>
      </w:r>
      <w:r w:rsidR="001A004A">
        <w:t xml:space="preserve"> работ по благоустройству территорий, устройству </w:t>
      </w:r>
      <w:r w:rsidR="001A004A">
        <w:lastRenderedPageBreak/>
        <w:t>детских и спортивных площадок на территории</w:t>
      </w:r>
      <w:r>
        <w:t xml:space="preserve"> Дальнереченского городского округа</w:t>
      </w:r>
      <w:r w:rsidRPr="003619E2">
        <w:t>»</w:t>
      </w:r>
      <w:r>
        <w:t xml:space="preserve"> </w:t>
      </w:r>
      <w:r w:rsidRPr="003619E2">
        <w:t>(далее – Порядок), заключили настоящее соглашение (далее - Соглашение) о нижеследующем.</w:t>
      </w:r>
      <w:proofErr w:type="gramEnd"/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  <w:r w:rsidRPr="004E1C6E">
        <w:t>I. Предмет Соглашения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656850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1.1. Предметом настоящего Соглашения является предоставление Получателю из бюджета </w:t>
      </w:r>
      <w:r>
        <w:t xml:space="preserve">Дальнереченского городского округа </w:t>
      </w:r>
      <w:r w:rsidRPr="004E1C6E">
        <w:t>в 20</w:t>
      </w:r>
      <w:r w:rsidR="00A84612">
        <w:t xml:space="preserve">19 </w:t>
      </w:r>
      <w:r w:rsidRPr="004E1C6E">
        <w:t xml:space="preserve">году субсидии в целях возмещения </w:t>
      </w:r>
      <w:r>
        <w:t>затрат Получателя</w:t>
      </w:r>
      <w:r w:rsidRPr="004E1C6E">
        <w:t>, связанных с</w:t>
      </w:r>
      <w:r>
        <w:t xml:space="preserve"> </w:t>
      </w:r>
      <w:r w:rsidR="00A84612">
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  <w:r>
        <w:t xml:space="preserve"> (</w:t>
      </w:r>
      <w:r w:rsidRPr="004E1C6E">
        <w:t>далее  -  Субсидия)</w:t>
      </w:r>
      <w:r>
        <w:t>.</w:t>
      </w:r>
    </w:p>
    <w:p w:rsidR="00803B60" w:rsidRPr="00803B60" w:rsidRDefault="00803B60" w:rsidP="00803B60">
      <w:pPr>
        <w:autoSpaceDE w:val="0"/>
        <w:autoSpaceDN w:val="0"/>
        <w:adjustRightInd w:val="0"/>
        <w:ind w:firstLine="708"/>
        <w:jc w:val="both"/>
      </w:pPr>
      <w:r w:rsidRPr="00803B60">
        <w:t>1.2. Предоставление Субсидии осуществляется в соответствии с перечнем</w:t>
      </w:r>
    </w:p>
    <w:p w:rsidR="00803B60" w:rsidRPr="00803B60" w:rsidRDefault="00803B60" w:rsidP="00803B60">
      <w:pPr>
        <w:autoSpaceDE w:val="0"/>
        <w:autoSpaceDN w:val="0"/>
        <w:adjustRightInd w:val="0"/>
        <w:jc w:val="both"/>
      </w:pPr>
      <w:r w:rsidRPr="00803B60">
        <w:t>мероприятий, в целях софинансирования которых предоставляется Субсидия, согласно</w:t>
      </w:r>
      <w:r>
        <w:t xml:space="preserve"> </w:t>
      </w:r>
      <w:r w:rsidRPr="00803B60">
        <w:t>приложению № 1 к настоящему Соглашению, являющемуся его неотъемлемой частью.</w:t>
      </w:r>
    </w:p>
    <w:p w:rsidR="00656850" w:rsidRPr="00803B60" w:rsidRDefault="00656850" w:rsidP="00803B60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  <w:r w:rsidRPr="004E1C6E">
        <w:t>II. Финансовое обеспечение предоставления Субсидии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2.1. Субсидия предоставляется в соответствии с лимитами бюджетных обязательств, доведенных </w:t>
      </w:r>
      <w:r>
        <w:t xml:space="preserve">МКУ «Управление жилищно-коммунального хозяйства администрации Дальнереченского городского округа» </w:t>
      </w:r>
      <w:r w:rsidRPr="004E1C6E">
        <w:t xml:space="preserve">как получателю средств бюджета по кодам классификации расходов бюджетов Российской Федерации (далее – коды БК)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Соглашения, </w:t>
      </w:r>
      <w:r w:rsidR="0009111E" w:rsidRPr="004E1C6E">
        <w:t>в 20</w:t>
      </w:r>
      <w:r w:rsidR="0009111E">
        <w:t xml:space="preserve">19 </w:t>
      </w:r>
      <w:r w:rsidR="0009111E" w:rsidRPr="004E1C6E">
        <w:t xml:space="preserve">году </w:t>
      </w:r>
      <w:r w:rsidRPr="004E1C6E">
        <w:t>в</w:t>
      </w:r>
      <w:r w:rsidR="0009111E">
        <w:t xml:space="preserve"> </w:t>
      </w:r>
      <w:r w:rsidRPr="004E1C6E">
        <w:t>следующем размере:</w:t>
      </w:r>
    </w:p>
    <w:p w:rsidR="00D747C3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proofErr w:type="gramStart"/>
      <w:r w:rsidRPr="004E1C6E">
        <w:t xml:space="preserve">по коду БК _________ в сумме </w:t>
      </w:r>
      <w:r w:rsidR="00D747C3">
        <w:t>1 200 0000,00</w:t>
      </w:r>
      <w:r w:rsidRPr="004E1C6E">
        <w:t xml:space="preserve"> </w:t>
      </w:r>
      <w:r>
        <w:t xml:space="preserve">  (</w:t>
      </w:r>
      <w:r w:rsidR="00D747C3">
        <w:t xml:space="preserve">один миллион двести </w:t>
      </w:r>
      <w:proofErr w:type="gramEnd"/>
    </w:p>
    <w:p w:rsidR="00D747C3" w:rsidRDefault="00D747C3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>
        <w:t xml:space="preserve">                       </w:t>
      </w:r>
      <w:r>
        <w:rPr>
          <w:sz w:val="20"/>
          <w:szCs w:val="20"/>
        </w:rPr>
        <w:t xml:space="preserve">   </w:t>
      </w:r>
      <w:r w:rsidRPr="0030364D">
        <w:rPr>
          <w:sz w:val="20"/>
          <w:szCs w:val="20"/>
        </w:rPr>
        <w:t xml:space="preserve">(код БК)                                     </w:t>
      </w:r>
      <w:r>
        <w:rPr>
          <w:sz w:val="20"/>
          <w:szCs w:val="20"/>
        </w:rPr>
        <w:t xml:space="preserve">                </w:t>
      </w:r>
      <w:r w:rsidRPr="0030364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</w:t>
      </w:r>
      <w:r w:rsidRPr="0030364D">
        <w:rPr>
          <w:sz w:val="20"/>
          <w:szCs w:val="20"/>
        </w:rPr>
        <w:t>(сумма прописью</w:t>
      </w:r>
      <w:r>
        <w:rPr>
          <w:sz w:val="20"/>
          <w:szCs w:val="20"/>
        </w:rPr>
        <w:t>)</w:t>
      </w:r>
    </w:p>
    <w:p w:rsidR="00656850" w:rsidRPr="004E1C6E" w:rsidRDefault="00D747C3" w:rsidP="00D747C3">
      <w:pPr>
        <w:widowControl w:val="0"/>
        <w:shd w:val="clear" w:color="auto" w:fill="FFFFFF"/>
        <w:autoSpaceDE w:val="0"/>
        <w:autoSpaceDN w:val="0"/>
        <w:jc w:val="both"/>
      </w:pPr>
      <w:r>
        <w:t>тысяч</w:t>
      </w:r>
      <w:r w:rsidR="00656850">
        <w:t>) рублей.</w:t>
      </w:r>
    </w:p>
    <w:p w:rsidR="00656850" w:rsidRPr="0030364D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30364D">
        <w:rPr>
          <w:sz w:val="20"/>
          <w:szCs w:val="20"/>
        </w:rPr>
        <w:t xml:space="preserve">         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  <w:r w:rsidRPr="007304FA">
        <w:t>III. Условия</w:t>
      </w:r>
      <w:r w:rsidRPr="004E1C6E">
        <w:t xml:space="preserve"> и порядок предоставления Субсидии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3.1. Субсидия предоставляется в соответствии с Порядком предоставления субсидии: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3.1.1.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Соглашения;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3.1.2. при представлении Получателем</w:t>
      </w:r>
      <w:r>
        <w:t xml:space="preserve"> пакета документов в соответствии с Порядком</w:t>
      </w:r>
      <w:bookmarkStart w:id="1" w:name="OLE_LINK4"/>
      <w:r>
        <w:t xml:space="preserve"> </w:t>
      </w:r>
      <w:r w:rsidRPr="004E1C6E">
        <w:t>предоставления субсидии</w:t>
      </w:r>
      <w:bookmarkEnd w:id="1"/>
      <w:r w:rsidRPr="004E1C6E">
        <w:t xml:space="preserve"> и настоящим Соглашением.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3.2. Перечисление Субсидии осуществляется на счет Получателя, указанный в разделе VII настоящего Соглашения, в соответствии с бюджетным законодательством Российской Федерации, в порядке и сроки, установленные Порядком предоставления субсидии.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  <w:r w:rsidRPr="004E1C6E">
        <w:rPr>
          <w:lang w:val="en-US"/>
        </w:rPr>
        <w:t>I</w:t>
      </w:r>
      <w:r w:rsidRPr="004E1C6E">
        <w:t>V. Взаимодействия Сторон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4.1.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обязуется:</w:t>
      </w:r>
    </w:p>
    <w:p w:rsidR="00656850" w:rsidRPr="004E1C6E" w:rsidRDefault="00656850" w:rsidP="0069753C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lastRenderedPageBreak/>
        <w:t>4.1.1. Обеспечить предоставление Субсидии Получателю в соответствии с разделом III настоящего Соглашения.</w:t>
      </w:r>
    </w:p>
    <w:p w:rsidR="00656850" w:rsidRPr="003619E2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 xml:space="preserve">4.1.2. </w:t>
      </w:r>
      <w:r w:rsidRPr="003619E2">
        <w:t>Осуществить проверку, представляемых Получателем документов</w:t>
      </w:r>
      <w:r>
        <w:t xml:space="preserve"> по пункту 3.1.2.</w:t>
      </w:r>
      <w:r w:rsidRPr="003619E2">
        <w:t xml:space="preserve"> настоящего Соглашения</w:t>
      </w:r>
      <w:r>
        <w:t>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4.1.3. Обеспечивать перечисление Субсидии на счет Получателя, указанный в разделе VII настоящего Соглашения, в соответствии с пунктом 3.</w:t>
      </w:r>
      <w:r>
        <w:t>2.</w:t>
      </w:r>
      <w:r w:rsidRPr="004E1C6E">
        <w:t xml:space="preserve"> настоящего Соглашения.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4.1.</w:t>
      </w:r>
      <w:r>
        <w:t>4</w:t>
      </w:r>
      <w:r w:rsidRPr="004E1C6E">
        <w:t xml:space="preserve">. Осуществлять </w:t>
      </w:r>
      <w:proofErr w:type="gramStart"/>
      <w:r w:rsidRPr="004E1C6E">
        <w:t>контроль за</w:t>
      </w:r>
      <w:proofErr w:type="gramEnd"/>
      <w:r w:rsidRPr="004E1C6E"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проверок.</w:t>
      </w:r>
    </w:p>
    <w:p w:rsidR="00656850" w:rsidRPr="003619E2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4.1.</w:t>
      </w:r>
      <w:r>
        <w:t>5</w:t>
      </w:r>
      <w:r w:rsidRPr="004E1C6E">
        <w:t xml:space="preserve">.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или получения от органа </w:t>
      </w:r>
      <w:r>
        <w:t>муниципального</w:t>
      </w:r>
      <w:r w:rsidRPr="004E1C6E">
        <w:t xml:space="preserve"> финансового контроля информации о факт</w:t>
      </w:r>
      <w:proofErr w:type="gramStart"/>
      <w:r w:rsidRPr="004E1C6E">
        <w:t>е(</w:t>
      </w:r>
      <w:proofErr w:type="gramEnd"/>
      <w:r w:rsidRPr="004E1C6E">
        <w:t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 с настоящим Соглашением, недостоверных сведений, направлять Получателю требование об обеспечении возврата Субсидии в бюджет</w:t>
      </w:r>
      <w:r>
        <w:t xml:space="preserve"> Дальнереченского городского округа в размере и в сроки</w:t>
      </w:r>
      <w:r w:rsidRPr="003619E2">
        <w:t xml:space="preserve">, </w:t>
      </w:r>
      <w:r w:rsidRPr="00FC2D3D">
        <w:t>определенные п.6 Порядка предоставления субсидии</w:t>
      </w:r>
      <w:r w:rsidRPr="003619E2">
        <w:t>.</w:t>
      </w:r>
    </w:p>
    <w:p w:rsidR="00656850" w:rsidRDefault="00656850" w:rsidP="0069753C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 Рассматривать предложения, документы и иную информацию, направленную Получателем, в том числе в соответствии </w:t>
      </w:r>
      <w:r w:rsidRPr="00FC2D3D">
        <w:rPr>
          <w:shd w:val="clear" w:color="auto" w:fill="FFFFFF"/>
        </w:rPr>
        <w:t>с пунктом 4.4.1</w:t>
      </w:r>
      <w:r>
        <w:rPr>
          <w:shd w:val="clear" w:color="auto" w:fill="FFFFFF"/>
        </w:rPr>
        <w:t xml:space="preserve"> настоящего Соглашения.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7</w:t>
      </w:r>
      <w:r w:rsidRPr="004E1C6E">
        <w:rPr>
          <w:shd w:val="clear" w:color="auto" w:fill="FFFFFF"/>
        </w:rPr>
        <w:t>.</w:t>
      </w:r>
      <w:r w:rsidRPr="004E1C6E">
        <w:t>Н</w:t>
      </w:r>
      <w:r w:rsidRPr="004E1C6E">
        <w:rPr>
          <w:shd w:val="clear" w:color="auto" w:fill="FFFFFF"/>
        </w:rPr>
        <w:t>аправлять разъяснения Получателю по вопросам, связанным с исполнением на</w:t>
      </w:r>
      <w:r>
        <w:rPr>
          <w:shd w:val="clear" w:color="auto" w:fill="FFFFFF"/>
        </w:rPr>
        <w:t xml:space="preserve">стоящего Соглашения, в течение 5 </w:t>
      </w:r>
      <w:r w:rsidRPr="004E1C6E">
        <w:rPr>
          <w:shd w:val="clear" w:color="auto" w:fill="FFFFFF"/>
        </w:rPr>
        <w:t xml:space="preserve">рабочих дней со дня получения обращения Получателя в соответствии </w:t>
      </w:r>
      <w:r w:rsidRPr="00FC2D3D">
        <w:rPr>
          <w:shd w:val="clear" w:color="auto" w:fill="FFFFFF"/>
        </w:rPr>
        <w:t>с пунктом 4.4.2 настоящего</w:t>
      </w:r>
      <w:r w:rsidRPr="004E1C6E">
        <w:rPr>
          <w:shd w:val="clear" w:color="auto" w:fill="FFFFFF"/>
        </w:rPr>
        <w:t xml:space="preserve"> Соглашения.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4.1.</w:t>
      </w:r>
      <w:r>
        <w:t>8</w:t>
      </w:r>
      <w:r w:rsidRPr="004E1C6E">
        <w:t>. Выполнять иные обязательства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 xml:space="preserve">4.2.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вправе: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 xml:space="preserve">4.2.1. </w:t>
      </w:r>
      <w:proofErr w:type="gramStart"/>
      <w:r w:rsidRPr="004E1C6E"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доведенных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на текущий финансовый год по кодам БК, указанным в пункте 2.1 настоящего Соглашения, и</w:t>
      </w:r>
      <w:proofErr w:type="gramEnd"/>
      <w:r w:rsidRPr="004E1C6E">
        <w:t xml:space="preserve"> при условии предоставления Получателем информации, содержащей финансово-экономическое обоснование данного изменения.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990A58">
        <w:t xml:space="preserve">4.2.2. Приостанавливать предоставление Субсидии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990A58">
        <w:t>или получения от органа муниципального финансового контроля информации о факт</w:t>
      </w:r>
      <w:proofErr w:type="gramStart"/>
      <w:r w:rsidRPr="00990A58">
        <w:t>е(</w:t>
      </w:r>
      <w:proofErr w:type="gramEnd"/>
      <w:r w:rsidRPr="00990A58">
        <w:t xml:space="preserve">ах) </w:t>
      </w:r>
      <w:r w:rsidRPr="00990A58">
        <w:lastRenderedPageBreak/>
        <w:t>нарушения Получателем порядка, целей и условий предоставления Субсидии, предусмотренных Порядком предоставления субсидии и настоящим</w:t>
      </w:r>
      <w:r w:rsidRPr="004E1C6E">
        <w:t xml:space="preserve">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</w:t>
      </w:r>
      <w:r>
        <w:t xml:space="preserve">5 </w:t>
      </w:r>
      <w:r w:rsidRPr="004E1C6E">
        <w:t xml:space="preserve">рабочего дня </w:t>
      </w:r>
      <w:proofErr w:type="gramStart"/>
      <w:r w:rsidRPr="004E1C6E">
        <w:t xml:space="preserve">с даты </w:t>
      </w:r>
      <w:r>
        <w:t xml:space="preserve"> </w:t>
      </w:r>
      <w:r w:rsidRPr="004E1C6E">
        <w:t>принятия</w:t>
      </w:r>
      <w:proofErr w:type="gramEnd"/>
      <w:r w:rsidRPr="004E1C6E">
        <w:t xml:space="preserve"> решения о приостановлении.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 xml:space="preserve">4.2.3. Запрашивать у Получателя документы и информацию, необходимые для осуществления </w:t>
      </w:r>
      <w:proofErr w:type="gramStart"/>
      <w:r w:rsidRPr="004E1C6E">
        <w:t>контроля за</w:t>
      </w:r>
      <w:proofErr w:type="gramEnd"/>
      <w:r w:rsidRPr="004E1C6E">
        <w:t xml:space="preserve"> соблюдением Получателем порядка, целей и условий предоставления Субсидии, в соответствии с </w:t>
      </w:r>
      <w:r w:rsidRPr="0066629A">
        <w:t>пунктом 4.1.4 настоящего</w:t>
      </w:r>
      <w:r w:rsidRPr="004E1C6E">
        <w:t xml:space="preserve"> Соглашения.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4.2.4. Осуществлять иные права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4.3. Получатель обязуется: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4.3.1. Обеспечивать выполнение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>
        <w:t xml:space="preserve">4.3.2. Предоставлять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="001132CA">
        <w:t xml:space="preserve"> </w:t>
      </w:r>
      <w:r w:rsidRPr="004E1C6E">
        <w:t>документы, установленные пунктом 3.1.2. настоящего Соглашения.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3</w:t>
      </w:r>
      <w:r w:rsidRPr="004E1C6E">
        <w:t xml:space="preserve">. Направлять по запросу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документы и информацию, необходимые для осуществления </w:t>
      </w:r>
      <w:proofErr w:type="gramStart"/>
      <w:r w:rsidRPr="004E1C6E">
        <w:t>контроля за</w:t>
      </w:r>
      <w:proofErr w:type="gramEnd"/>
      <w:r w:rsidRPr="004E1C6E">
        <w:t xml:space="preserve"> соблюдением порядка, целей и условий предоставления Субсидии в соответствии </w:t>
      </w:r>
      <w:r w:rsidRPr="0066629A">
        <w:t>с пунктом 4.2.3</w:t>
      </w:r>
      <w:r w:rsidRPr="004E1C6E">
        <w:t xml:space="preserve"> настоящего Соглашения</w:t>
      </w:r>
      <w:r>
        <w:t>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4</w:t>
      </w:r>
      <w:r w:rsidRPr="004E1C6E">
        <w:t xml:space="preserve">. В случае получения от </w:t>
      </w:r>
      <w:r>
        <w:t>«МКУ ЖКХ» или</w:t>
      </w:r>
      <w:r w:rsidRPr="004E1C6E">
        <w:t xml:space="preserve"> органа </w:t>
      </w:r>
      <w:r>
        <w:t>государственного (муниципального)</w:t>
      </w:r>
      <w:r w:rsidRPr="004E1C6E">
        <w:t xml:space="preserve"> финансового контроля требования в соответствии с </w:t>
      </w:r>
      <w:r w:rsidRPr="0066629A">
        <w:t>пунктом 4.1.5. настоящего Соглашения</w:t>
      </w:r>
      <w:r w:rsidRPr="00990A58">
        <w:t>: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>
        <w:t>4.3.4</w:t>
      </w:r>
      <w:r w:rsidRPr="004E1C6E">
        <w:t>.1. устранять фак</w:t>
      </w:r>
      <w:proofErr w:type="gramStart"/>
      <w:r w:rsidRPr="004E1C6E">
        <w:t>т(</w:t>
      </w:r>
      <w:proofErr w:type="spellStart"/>
      <w:proofErr w:type="gramEnd"/>
      <w:r w:rsidRPr="004E1C6E">
        <w:t>ы</w:t>
      </w:r>
      <w:proofErr w:type="spellEnd"/>
      <w:r w:rsidRPr="004E1C6E">
        <w:t>) нарушения порядка, целей и условий предоставления Субсидии в сроки, определенные в указанном требовании;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>
        <w:t>4.3.4</w:t>
      </w:r>
      <w:r w:rsidRPr="004E1C6E">
        <w:t>.2. возвращать в бюджет</w:t>
      </w:r>
      <w:r>
        <w:t xml:space="preserve"> Дальнереченского городского округа</w:t>
      </w:r>
      <w:r w:rsidRPr="004E1C6E">
        <w:t xml:space="preserve"> Субсидию в размере, указанном в требовании, и в сроки, </w:t>
      </w:r>
      <w:r w:rsidRPr="00990A58">
        <w:t>определенные п.6 Порядка предоставления субсидии.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5</w:t>
      </w:r>
      <w:r w:rsidRPr="004E1C6E">
        <w:t>. Обеспечивать полноту и достоверн</w:t>
      </w:r>
      <w:r>
        <w:t xml:space="preserve">ость сведений, представляемых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в соответствии с настоящим Соглашением.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bookmarkStart w:id="2" w:name="OLE_LINK22"/>
      <w:r w:rsidRPr="004E1C6E">
        <w:t>4.3.</w:t>
      </w:r>
      <w:r>
        <w:t>6</w:t>
      </w:r>
      <w:r w:rsidRPr="004E1C6E">
        <w:t xml:space="preserve">. Обеспечить согласие и беспрепятственный доступ на осуществление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 органами </w:t>
      </w:r>
      <w:r>
        <w:t>муниципальн</w:t>
      </w:r>
      <w:r w:rsidRPr="004E1C6E">
        <w:t>ого финансового контроля проверок соблюдения Получателем условий, целей и порядка предоставления Субсидии.</w:t>
      </w:r>
    </w:p>
    <w:bookmarkEnd w:id="2"/>
    <w:p w:rsidR="00656850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7</w:t>
      </w:r>
      <w:r w:rsidRPr="004E1C6E">
        <w:t>. Выполнять иные обязательства в соответствии с бюджетным законодательством Российской Федерации и По</w:t>
      </w:r>
      <w:r>
        <w:t>рядком предоставления субсидий, в том числе</w:t>
      </w:r>
      <w:r w:rsidRPr="00990A58">
        <w:t>:</w:t>
      </w:r>
    </w:p>
    <w:p w:rsidR="00656850" w:rsidRPr="003C2D02" w:rsidRDefault="00656850" w:rsidP="0069753C">
      <w:pPr>
        <w:ind w:firstLine="709"/>
        <w:jc w:val="both"/>
      </w:pPr>
      <w:r>
        <w:t xml:space="preserve">не приобретать </w:t>
      </w:r>
      <w:r w:rsidRPr="003C2D02">
        <w:t>иностранн</w:t>
      </w:r>
      <w:r>
        <w:t>ую</w:t>
      </w:r>
      <w:r w:rsidRPr="003C2D02">
        <w:t xml:space="preserve"> валют</w:t>
      </w:r>
      <w:r>
        <w:t>у</w:t>
      </w:r>
      <w:r w:rsidRPr="003C2D02">
        <w:t xml:space="preserve"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</w:t>
      </w:r>
      <w:r w:rsidRPr="003C2D02">
        <w:lastRenderedPageBreak/>
        <w:t>достижением целей предоставления этих средств иных операций, определенных правовым актом.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4.4. Получатель вправе: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>
        <w:t xml:space="preserve">4.4.1. Направлять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 xml:space="preserve">4.4.2. Обращаться к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за разъяснениями в связи с исполнением настоящего Соглашения.</w:t>
      </w:r>
    </w:p>
    <w:p w:rsidR="00656850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4.4.3. Осуществлять иные права в соответствии с бюджетным законодательством Российской Федерации и Порядком предоставления субсидий</w:t>
      </w:r>
      <w:r>
        <w:t>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  <w:r w:rsidRPr="004E1C6E">
        <w:t>V. Ответственность Сторон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4E1C6E"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  <w:r w:rsidRPr="004E1C6E">
        <w:t>VI. Заключительные положения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</w:pP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7304FA">
        <w:t xml:space="preserve"> </w:t>
      </w:r>
      <w:r w:rsidRPr="004E1C6E">
        <w:t>недостижении согласия споры между Сторонами решаются в судебном порядке.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.2. Настоящее Соглашение вступает в силу со дня его подписания Сторонами,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C20DA6"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.3. </w:t>
      </w:r>
      <w:proofErr w:type="gramStart"/>
      <w:r w:rsidRPr="004E1C6E">
        <w:t>Изменение настоящего Соглашения осуществляется на основании изменений условий и порядка предоставления Субсидии, внесенных в Порядок предоставления субсидии в установленном порядке, а также по основаниям согласно положениям пункта 4.2.1 настоящего Соглашения, по инициативе Сторон и оформляется в виде дополнительного соглашения к настоящему Соглашению, которое являются его неотъемлемой частью, и вступает в силу после его подписания Сторонами.</w:t>
      </w:r>
      <w:proofErr w:type="gramEnd"/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.4. Расторжение настоящего Соглашения возможно в случае:</w:t>
      </w:r>
    </w:p>
    <w:p w:rsidR="00656850" w:rsidRPr="004E1C6E" w:rsidRDefault="00656850" w:rsidP="0069753C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.4.1. реорганизации или прекращения деятельности Получателя;</w:t>
      </w:r>
    </w:p>
    <w:p w:rsidR="00656850" w:rsidRPr="00C20DA6" w:rsidRDefault="00656850" w:rsidP="0069753C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.4.2. нарушения Получателем порядка, целей и условий предоставления Субсидии, установленных Порядком предоставления с</w:t>
      </w:r>
      <w:r>
        <w:t>убсидии и настоящим Соглашением.</w:t>
      </w:r>
    </w:p>
    <w:p w:rsidR="00656850" w:rsidRPr="004E1C6E" w:rsidRDefault="00656850" w:rsidP="0069753C">
      <w:pPr>
        <w:spacing w:after="200" w:line="276" w:lineRule="auto"/>
        <w:ind w:firstLine="709"/>
        <w:jc w:val="both"/>
      </w:pPr>
      <w:r w:rsidRPr="00C20DA6">
        <w:t>6</w:t>
      </w:r>
      <w:r w:rsidRPr="004E1C6E">
        <w:t>.</w:t>
      </w:r>
      <w:r>
        <w:t>5</w:t>
      </w:r>
      <w:r w:rsidRPr="004E1C6E">
        <w:t>. Соглашение составлено в двух экземплярах, имеющих равную юридическую силу (по одному экземпляру для каждой из Сторон).</w:t>
      </w:r>
    </w:p>
    <w:p w:rsidR="00656850" w:rsidRDefault="00656850" w:rsidP="0069753C">
      <w:pPr>
        <w:widowControl w:val="0"/>
        <w:autoSpaceDE w:val="0"/>
        <w:autoSpaceDN w:val="0"/>
        <w:ind w:firstLine="709"/>
        <w:jc w:val="center"/>
      </w:pPr>
    </w:p>
    <w:p w:rsidR="00656850" w:rsidRDefault="00656850" w:rsidP="0069753C">
      <w:pPr>
        <w:widowControl w:val="0"/>
        <w:autoSpaceDE w:val="0"/>
        <w:autoSpaceDN w:val="0"/>
        <w:ind w:firstLine="709"/>
        <w:jc w:val="center"/>
      </w:pPr>
      <w:r w:rsidRPr="004E1C6E">
        <w:t>VII</w:t>
      </w:r>
      <w:r>
        <w:t>. Юридические адреса, реквизиты и подписи сторон</w:t>
      </w:r>
    </w:p>
    <w:p w:rsidR="00656850" w:rsidRDefault="00656850" w:rsidP="0069753C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656850" w:rsidRPr="005E60EA">
        <w:tc>
          <w:tcPr>
            <w:tcW w:w="4820" w:type="dxa"/>
          </w:tcPr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>
              <w:t xml:space="preserve">Наименование </w:t>
            </w:r>
            <w:r w:rsidRPr="003619E2">
              <w:t>«</w:t>
            </w:r>
            <w:r>
              <w:t>МКУ Управление ЖКХ Дальнереченского городского округа</w:t>
            </w:r>
            <w:r w:rsidRPr="003619E2">
              <w:t>»</w:t>
            </w:r>
          </w:p>
        </w:tc>
        <w:tc>
          <w:tcPr>
            <w:tcW w:w="4819" w:type="dxa"/>
          </w:tcPr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Наименование Получателя</w:t>
            </w:r>
          </w:p>
        </w:tc>
      </w:tr>
      <w:tr w:rsidR="00656850" w:rsidRPr="005E60EA">
        <w:tc>
          <w:tcPr>
            <w:tcW w:w="4820" w:type="dxa"/>
          </w:tcPr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Место нахождения: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proofErr w:type="gramStart"/>
            <w:r w:rsidRPr="003619E2">
              <w:t xml:space="preserve">(юридический адрес, </w:t>
            </w:r>
            <w:proofErr w:type="gramEnd"/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фактический адрес)</w:t>
            </w:r>
          </w:p>
        </w:tc>
        <w:tc>
          <w:tcPr>
            <w:tcW w:w="4819" w:type="dxa"/>
          </w:tcPr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Место нахождения: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proofErr w:type="gramStart"/>
            <w:r w:rsidRPr="003619E2">
              <w:t xml:space="preserve">(юридический адрес, </w:t>
            </w:r>
            <w:proofErr w:type="gramEnd"/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фактический адрес)</w:t>
            </w:r>
          </w:p>
        </w:tc>
      </w:tr>
      <w:tr w:rsidR="00656850" w:rsidRPr="005E60EA">
        <w:tc>
          <w:tcPr>
            <w:tcW w:w="4820" w:type="dxa"/>
          </w:tcPr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Платежные реквизиты: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Наименование учреждения Банка России, БИК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Расчетный счет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Наименование территориального органа Федерального казначейства, в котором открыт лицевой счет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Лицевой счет</w:t>
            </w:r>
          </w:p>
        </w:tc>
        <w:tc>
          <w:tcPr>
            <w:tcW w:w="4819" w:type="dxa"/>
          </w:tcPr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Платежные реквизиты: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Наименование учреждения Банка России, БИК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3619E2">
              <w:t>Расчетный счет</w:t>
            </w:r>
          </w:p>
          <w:p w:rsidR="00656850" w:rsidRPr="003619E2" w:rsidRDefault="00656850" w:rsidP="0069753C">
            <w:pPr>
              <w:widowControl w:val="0"/>
              <w:autoSpaceDE w:val="0"/>
              <w:autoSpaceDN w:val="0"/>
              <w:ind w:firstLine="709"/>
            </w:pPr>
          </w:p>
        </w:tc>
      </w:tr>
    </w:tbl>
    <w:p w:rsidR="00656850" w:rsidRPr="004E1C6E" w:rsidRDefault="00656850" w:rsidP="0069753C">
      <w:pPr>
        <w:widowControl w:val="0"/>
        <w:autoSpaceDE w:val="0"/>
        <w:autoSpaceDN w:val="0"/>
        <w:ind w:firstLine="709"/>
        <w:jc w:val="center"/>
        <w:rPr>
          <w:sz w:val="16"/>
          <w:szCs w:val="16"/>
        </w:rPr>
      </w:pP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656850" w:rsidRPr="004E1C6E">
        <w:tc>
          <w:tcPr>
            <w:tcW w:w="4820" w:type="dxa"/>
          </w:tcPr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</w:pPr>
            <w:r>
              <w:t xml:space="preserve">Начальник </w:t>
            </w:r>
            <w:r w:rsidRPr="003619E2">
              <w:t>«</w:t>
            </w:r>
            <w:r>
              <w:t>МКУ Управление ЖКХ Дальнереченского городского округа</w:t>
            </w:r>
            <w:r w:rsidRPr="003619E2">
              <w:t>»</w:t>
            </w:r>
          </w:p>
        </w:tc>
        <w:tc>
          <w:tcPr>
            <w:tcW w:w="4819" w:type="dxa"/>
          </w:tcPr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4E1C6E">
              <w:t xml:space="preserve">Наименование должности руководителя </w:t>
            </w: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</w:pPr>
          </w:p>
        </w:tc>
      </w:tr>
      <w:tr w:rsidR="00656850" w:rsidRPr="004E1C6E">
        <w:tc>
          <w:tcPr>
            <w:tcW w:w="4820" w:type="dxa"/>
          </w:tcPr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  <w:r w:rsidRPr="004E1C6E">
              <w:t xml:space="preserve">_____________/ </w:t>
            </w:r>
            <w:r>
              <w:t xml:space="preserve"> ________________</w:t>
            </w: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  <w:r w:rsidRPr="004E1C6E">
              <w:t xml:space="preserve">  (подпись)                     (ФИО)</w:t>
            </w: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</w:pPr>
            <w:r w:rsidRPr="004E1C6E">
              <w:t>МП</w:t>
            </w:r>
          </w:p>
        </w:tc>
        <w:tc>
          <w:tcPr>
            <w:tcW w:w="4819" w:type="dxa"/>
          </w:tcPr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  <w:r w:rsidRPr="004E1C6E">
              <w:t>_____________/ _______________</w:t>
            </w: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  <w:r w:rsidRPr="004E1C6E">
              <w:t xml:space="preserve">    (подпись)                   (ФИО)</w:t>
            </w: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656850" w:rsidRPr="004E1C6E" w:rsidRDefault="00656850" w:rsidP="0069753C">
            <w:pPr>
              <w:widowControl w:val="0"/>
              <w:autoSpaceDE w:val="0"/>
              <w:autoSpaceDN w:val="0"/>
              <w:ind w:firstLine="709"/>
              <w:jc w:val="both"/>
            </w:pPr>
            <w:r w:rsidRPr="004E1C6E">
              <w:t>МП</w:t>
            </w:r>
          </w:p>
        </w:tc>
      </w:tr>
    </w:tbl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1132CA" w:rsidRDefault="001132CA" w:rsidP="0069753C">
      <w:pPr>
        <w:tabs>
          <w:tab w:val="left" w:pos="7935"/>
        </w:tabs>
        <w:ind w:firstLine="709"/>
        <w:jc w:val="both"/>
      </w:pPr>
    </w:p>
    <w:p w:rsidR="001132CA" w:rsidRDefault="001132CA" w:rsidP="0069753C">
      <w:pPr>
        <w:tabs>
          <w:tab w:val="left" w:pos="7935"/>
        </w:tabs>
        <w:ind w:firstLine="709"/>
        <w:jc w:val="both"/>
      </w:pPr>
    </w:p>
    <w:p w:rsidR="001132CA" w:rsidRDefault="001132CA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Default="00656850" w:rsidP="0069753C">
      <w:pPr>
        <w:tabs>
          <w:tab w:val="left" w:pos="7935"/>
        </w:tabs>
        <w:ind w:firstLine="709"/>
        <w:jc w:val="both"/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656850">
        <w:tc>
          <w:tcPr>
            <w:tcW w:w="4926" w:type="dxa"/>
          </w:tcPr>
          <w:p w:rsidR="00656850" w:rsidRPr="00902646" w:rsidRDefault="00656850" w:rsidP="0069753C">
            <w:pPr>
              <w:pStyle w:val="ConsPlusTitle"/>
              <w:widowControl/>
              <w:tabs>
                <w:tab w:val="left" w:pos="3960"/>
              </w:tabs>
              <w:ind w:firstLine="709"/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656850" w:rsidRPr="00902646" w:rsidRDefault="00656850" w:rsidP="007304FA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902646">
              <w:rPr>
                <w:b w:val="0"/>
                <w:bCs w:val="0"/>
              </w:rPr>
              <w:t xml:space="preserve">Приложение № </w:t>
            </w:r>
            <w:r w:rsidR="007304FA">
              <w:rPr>
                <w:b w:val="0"/>
                <w:bCs w:val="0"/>
              </w:rPr>
              <w:t>3</w:t>
            </w:r>
          </w:p>
          <w:p w:rsidR="00656850" w:rsidRPr="00902646" w:rsidRDefault="00656850" w:rsidP="005B2187">
            <w:pPr>
              <w:pStyle w:val="ConsPlusTitle"/>
              <w:widowControl/>
              <w:tabs>
                <w:tab w:val="left" w:pos="3960"/>
              </w:tabs>
              <w:rPr>
                <w:spacing w:val="2"/>
              </w:rPr>
            </w:pPr>
            <w:r w:rsidRPr="00902646">
              <w:rPr>
                <w:b w:val="0"/>
                <w:bCs w:val="0"/>
              </w:rPr>
              <w:t>к  Порядку предоставления субсидий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</w:t>
            </w:r>
            <w:r>
              <w:rPr>
                <w:b w:val="0"/>
                <w:bCs w:val="0"/>
              </w:rPr>
              <w:t xml:space="preserve"> </w:t>
            </w:r>
            <w:r w:rsidRPr="00902646">
              <w:rPr>
                <w:b w:val="0"/>
                <w:bCs w:val="0"/>
              </w:rPr>
              <w:t xml:space="preserve">затрат, связанных с </w:t>
            </w:r>
            <w:r w:rsidR="007304FA">
              <w:rPr>
                <w:b w:val="0"/>
                <w:bCs w:val="0"/>
              </w:rPr>
              <w:t xml:space="preserve">выполнением </w:t>
            </w:r>
            <w:r w:rsidR="005B2187">
              <w:rPr>
                <w:b w:val="0"/>
                <w:bCs w:val="0"/>
              </w:rPr>
              <w:t>работ по благоустройству территорий, устройству детских и спортивных площадок на территории Дальнереченского городского округа</w:t>
            </w:r>
          </w:p>
        </w:tc>
      </w:tr>
    </w:tbl>
    <w:p w:rsidR="00656850" w:rsidRDefault="00656850" w:rsidP="0069753C">
      <w:pPr>
        <w:tabs>
          <w:tab w:val="left" w:pos="7935"/>
        </w:tabs>
        <w:ind w:firstLine="709"/>
        <w:jc w:val="both"/>
      </w:pPr>
    </w:p>
    <w:p w:rsidR="00656850" w:rsidRPr="00920AE6" w:rsidRDefault="00656850" w:rsidP="0069753C">
      <w:pPr>
        <w:ind w:firstLine="709"/>
        <w:jc w:val="center"/>
      </w:pPr>
      <w:r w:rsidRPr="00920AE6">
        <w:t xml:space="preserve">______________________________________________________________ (наименование </w:t>
      </w:r>
      <w:r>
        <w:t>организации</w:t>
      </w:r>
      <w:r w:rsidRPr="00920AE6">
        <w:t>)</w:t>
      </w:r>
    </w:p>
    <w:p w:rsidR="00656850" w:rsidRPr="00920AE6" w:rsidRDefault="00656850" w:rsidP="0069753C">
      <w:pPr>
        <w:tabs>
          <w:tab w:val="left" w:pos="2850"/>
        </w:tabs>
        <w:ind w:firstLine="709"/>
      </w:pPr>
    </w:p>
    <w:p w:rsidR="00656850" w:rsidRPr="00920AE6" w:rsidRDefault="00656850" w:rsidP="0069753C">
      <w:pPr>
        <w:tabs>
          <w:tab w:val="left" w:pos="2850"/>
        </w:tabs>
        <w:ind w:firstLine="709"/>
        <w:jc w:val="center"/>
        <w:rPr>
          <w:b/>
          <w:bCs/>
        </w:rPr>
      </w:pPr>
    </w:p>
    <w:p w:rsidR="00656850" w:rsidRPr="00920AE6" w:rsidRDefault="00656850" w:rsidP="0069753C">
      <w:pPr>
        <w:tabs>
          <w:tab w:val="left" w:pos="2850"/>
        </w:tabs>
        <w:ind w:firstLine="709"/>
        <w:jc w:val="center"/>
        <w:rPr>
          <w:b/>
          <w:bCs/>
        </w:rPr>
      </w:pPr>
      <w:r w:rsidRPr="00920AE6">
        <w:rPr>
          <w:b/>
          <w:bCs/>
        </w:rPr>
        <w:t>УВЕДОМЛЕНИЕ</w:t>
      </w:r>
    </w:p>
    <w:p w:rsidR="00656850" w:rsidRPr="00245205" w:rsidRDefault="00656850" w:rsidP="0069753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5205">
        <w:rPr>
          <w:rFonts w:ascii="Times New Roman" w:hAnsi="Times New Roman" w:cs="Times New Roman"/>
          <w:sz w:val="26"/>
          <w:szCs w:val="26"/>
        </w:rPr>
        <w:t xml:space="preserve">о принятом </w:t>
      </w:r>
      <w:proofErr w:type="gramStart"/>
      <w:r w:rsidRPr="00245205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245205">
        <w:rPr>
          <w:rFonts w:ascii="Times New Roman" w:hAnsi="Times New Roman" w:cs="Times New Roman"/>
          <w:sz w:val="26"/>
          <w:szCs w:val="26"/>
        </w:rPr>
        <w:t xml:space="preserve"> о предоставлении субсидий</w:t>
      </w:r>
    </w:p>
    <w:p w:rsidR="00656850" w:rsidRPr="00245205" w:rsidRDefault="00656850" w:rsidP="0069753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5205">
        <w:rPr>
          <w:rFonts w:ascii="Times New Roman" w:hAnsi="Times New Roman" w:cs="Times New Roman"/>
          <w:sz w:val="26"/>
          <w:szCs w:val="26"/>
        </w:rPr>
        <w:t>(об отказе в предоставлении субсидий)</w:t>
      </w:r>
    </w:p>
    <w:p w:rsidR="00656850" w:rsidRPr="00245205" w:rsidRDefault="00656850" w:rsidP="0069753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850" w:rsidRPr="00920AE6" w:rsidRDefault="00656850" w:rsidP="005B2187">
      <w:pPr>
        <w:tabs>
          <w:tab w:val="left" w:pos="2850"/>
        </w:tabs>
        <w:ind w:firstLine="709"/>
        <w:jc w:val="both"/>
      </w:pPr>
    </w:p>
    <w:p w:rsidR="00656850" w:rsidRPr="00245205" w:rsidRDefault="00656850" w:rsidP="005B2187">
      <w:pPr>
        <w:pStyle w:val="ConsPlusTitle"/>
        <w:widowControl/>
        <w:tabs>
          <w:tab w:val="left" w:pos="3960"/>
        </w:tabs>
        <w:ind w:firstLine="709"/>
        <w:jc w:val="both"/>
        <w:rPr>
          <w:b w:val="0"/>
          <w:bCs w:val="0"/>
        </w:rPr>
      </w:pPr>
      <w:r w:rsidRPr="00245205">
        <w:rPr>
          <w:b w:val="0"/>
          <w:bCs w:val="0"/>
        </w:rPr>
        <w:t xml:space="preserve">Настоящим уведомляем Вас о том, что в соответствии с Порядком предоставления субсидий на возмещение затрат, связанных с </w:t>
      </w:r>
      <w:r w:rsidR="005B2187">
        <w:rPr>
          <w:b w:val="0"/>
          <w:bCs w:val="0"/>
        </w:rPr>
        <w:t>выполнением</w:t>
      </w:r>
      <w:r w:rsidRPr="00245205">
        <w:rPr>
          <w:b w:val="0"/>
          <w:bCs w:val="0"/>
        </w:rPr>
        <w:t xml:space="preserve"> </w:t>
      </w:r>
      <w:r w:rsidR="005B2187">
        <w:rPr>
          <w:b w:val="0"/>
          <w:bCs w:val="0"/>
        </w:rPr>
        <w:t>работ по благоустройству территорий, устройству детских и спортивных площадок на территории Дальнереченского городского округа</w:t>
      </w:r>
      <w:r w:rsidRPr="00245205">
        <w:rPr>
          <w:b w:val="0"/>
          <w:bCs w:val="0"/>
        </w:rPr>
        <w:t>, по результатам рассмотрения представленных Вами документов принято решение:</w:t>
      </w:r>
    </w:p>
    <w:p w:rsidR="00656850" w:rsidRPr="00920AE6" w:rsidRDefault="00656850" w:rsidP="005B2187">
      <w:pPr>
        <w:pStyle w:val="ConsPlusTitle"/>
        <w:widowControl/>
        <w:ind w:firstLine="709"/>
        <w:jc w:val="both"/>
        <w:rPr>
          <w:b w:val="0"/>
          <w:bCs w:val="0"/>
        </w:rPr>
      </w:pPr>
    </w:p>
    <w:p w:rsidR="00656850" w:rsidRPr="00920AE6" w:rsidRDefault="00656850" w:rsidP="0069753C">
      <w:pPr>
        <w:tabs>
          <w:tab w:val="left" w:pos="2850"/>
        </w:tabs>
        <w:ind w:firstLine="709"/>
        <w:rPr>
          <w:sz w:val="26"/>
          <w:szCs w:val="26"/>
        </w:rPr>
      </w:pPr>
      <w:r w:rsidRPr="00920AE6">
        <w:rPr>
          <w:sz w:val="26"/>
          <w:szCs w:val="26"/>
        </w:rPr>
        <w:t xml:space="preserve">предоставить субсидию </w:t>
      </w:r>
      <w:proofErr w:type="gramStart"/>
      <w:r w:rsidRPr="00920AE6">
        <w:rPr>
          <w:sz w:val="26"/>
          <w:szCs w:val="26"/>
        </w:rPr>
        <w:t>на</w:t>
      </w:r>
      <w:proofErr w:type="gramEnd"/>
      <w:r w:rsidRPr="00920A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20AE6">
        <w:rPr>
          <w:sz w:val="26"/>
          <w:szCs w:val="26"/>
        </w:rPr>
        <w:t>_________________</w:t>
      </w:r>
      <w:r>
        <w:rPr>
          <w:sz w:val="26"/>
          <w:szCs w:val="26"/>
        </w:rPr>
        <w:t>___________</w:t>
      </w:r>
      <w:r w:rsidRPr="00920AE6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  <w:r w:rsidRPr="00920AE6">
        <w:rPr>
          <w:sz w:val="26"/>
          <w:szCs w:val="26"/>
        </w:rPr>
        <w:t>___________</w:t>
      </w:r>
    </w:p>
    <w:p w:rsidR="00656850" w:rsidRPr="00920AE6" w:rsidRDefault="00656850" w:rsidP="0069753C">
      <w:pPr>
        <w:tabs>
          <w:tab w:val="left" w:pos="2850"/>
        </w:tabs>
        <w:ind w:firstLine="709"/>
        <w:rPr>
          <w:sz w:val="26"/>
          <w:szCs w:val="26"/>
        </w:rPr>
      </w:pPr>
      <w:r w:rsidRPr="00920AE6"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___________</w:t>
      </w:r>
      <w:r w:rsidRPr="00920AE6">
        <w:rPr>
          <w:sz w:val="26"/>
          <w:szCs w:val="26"/>
        </w:rPr>
        <w:t>________</w:t>
      </w:r>
    </w:p>
    <w:p w:rsidR="00656850" w:rsidRPr="00920AE6" w:rsidRDefault="00656850" w:rsidP="0069753C">
      <w:pPr>
        <w:tabs>
          <w:tab w:val="left" w:pos="2850"/>
        </w:tabs>
        <w:ind w:firstLine="709"/>
        <w:jc w:val="center"/>
      </w:pPr>
      <w:r w:rsidRPr="00920AE6">
        <w:rPr>
          <w:sz w:val="26"/>
          <w:szCs w:val="26"/>
        </w:rPr>
        <w:tab/>
      </w:r>
      <w:r w:rsidRPr="00920AE6">
        <w:t>(вид субсидии)</w:t>
      </w:r>
    </w:p>
    <w:p w:rsidR="00656850" w:rsidRPr="00920AE6" w:rsidRDefault="00656850" w:rsidP="0069753C">
      <w:pPr>
        <w:tabs>
          <w:tab w:val="left" w:pos="2850"/>
        </w:tabs>
        <w:ind w:firstLine="709"/>
        <w:rPr>
          <w:sz w:val="26"/>
          <w:szCs w:val="26"/>
        </w:rPr>
      </w:pPr>
      <w:r w:rsidRPr="00920AE6">
        <w:rPr>
          <w:sz w:val="26"/>
          <w:szCs w:val="26"/>
        </w:rPr>
        <w:t xml:space="preserve">отказать в предоставлении субсидии </w:t>
      </w:r>
      <w:proofErr w:type="gramStart"/>
      <w:r w:rsidRPr="00920AE6"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 w:rsidRPr="00920AE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</w:t>
      </w:r>
      <w:r w:rsidRPr="00920AE6">
        <w:rPr>
          <w:sz w:val="26"/>
          <w:szCs w:val="26"/>
        </w:rPr>
        <w:t>______</w:t>
      </w:r>
      <w:r w:rsidRPr="00920AE6">
        <w:rPr>
          <w:sz w:val="26"/>
          <w:szCs w:val="26"/>
        </w:rPr>
        <w:br/>
        <w:t xml:space="preserve">  ______________________________________________________</w:t>
      </w:r>
      <w:r>
        <w:rPr>
          <w:sz w:val="26"/>
          <w:szCs w:val="26"/>
        </w:rPr>
        <w:t>_______</w:t>
      </w:r>
      <w:r w:rsidRPr="00920AE6">
        <w:rPr>
          <w:sz w:val="26"/>
          <w:szCs w:val="26"/>
        </w:rPr>
        <w:t>____________</w:t>
      </w:r>
    </w:p>
    <w:p w:rsidR="00656850" w:rsidRPr="00B41697" w:rsidRDefault="00656850" w:rsidP="0069753C">
      <w:pPr>
        <w:tabs>
          <w:tab w:val="left" w:pos="2850"/>
        </w:tabs>
        <w:ind w:firstLine="709"/>
        <w:jc w:val="center"/>
      </w:pPr>
      <w:r w:rsidRPr="00B41697">
        <w:t xml:space="preserve">                                 (вид субсидии)</w:t>
      </w:r>
    </w:p>
    <w:p w:rsidR="00656850" w:rsidRPr="00920AE6" w:rsidRDefault="00656850" w:rsidP="0069753C">
      <w:pPr>
        <w:tabs>
          <w:tab w:val="left" w:pos="2850"/>
        </w:tabs>
        <w:ind w:firstLine="709"/>
        <w:rPr>
          <w:sz w:val="26"/>
          <w:szCs w:val="26"/>
        </w:rPr>
      </w:pPr>
      <w:r w:rsidRPr="00920AE6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</w:t>
      </w:r>
      <w:r w:rsidRPr="00920AE6">
        <w:rPr>
          <w:sz w:val="26"/>
          <w:szCs w:val="26"/>
        </w:rPr>
        <w:t>_____</w:t>
      </w:r>
    </w:p>
    <w:p w:rsidR="00656850" w:rsidRPr="00920AE6" w:rsidRDefault="00656850" w:rsidP="0069753C">
      <w:pPr>
        <w:tabs>
          <w:tab w:val="left" w:pos="2850"/>
        </w:tabs>
        <w:ind w:firstLine="709"/>
        <w:jc w:val="center"/>
      </w:pPr>
      <w:r w:rsidRPr="00920AE6">
        <w:t>(причины отказа в предоставлении субсидии)</w:t>
      </w:r>
    </w:p>
    <w:p w:rsidR="00656850" w:rsidRPr="00920AE6" w:rsidRDefault="00656850" w:rsidP="0069753C">
      <w:pPr>
        <w:pStyle w:val="ConsPlusNonformat"/>
        <w:widowControl/>
        <w:tabs>
          <w:tab w:val="left" w:pos="916"/>
          <w:tab w:val="left" w:pos="589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656850" w:rsidRPr="00920AE6" w:rsidRDefault="00656850" w:rsidP="0069753C">
      <w:pPr>
        <w:ind w:firstLine="709"/>
        <w:rPr>
          <w:sz w:val="26"/>
          <w:szCs w:val="26"/>
        </w:rPr>
      </w:pPr>
    </w:p>
    <w:p w:rsidR="00656850" w:rsidRDefault="00656850" w:rsidP="0069753C">
      <w:pPr>
        <w:ind w:firstLine="709"/>
        <w:rPr>
          <w:sz w:val="26"/>
          <w:szCs w:val="26"/>
        </w:rPr>
      </w:pPr>
      <w:r w:rsidRPr="00920AE6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управления МКУ «Управление ЖКХ</w:t>
      </w:r>
    </w:p>
    <w:p w:rsidR="00656850" w:rsidRDefault="00656850" w:rsidP="0069753C">
      <w:pPr>
        <w:ind w:firstLine="709"/>
        <w:rPr>
          <w:sz w:val="26"/>
          <w:szCs w:val="26"/>
        </w:rPr>
      </w:pPr>
      <w:r w:rsidRPr="00920AE6">
        <w:rPr>
          <w:sz w:val="26"/>
          <w:szCs w:val="26"/>
        </w:rPr>
        <w:t>Дальнереченского городского округа</w:t>
      </w:r>
      <w:r>
        <w:rPr>
          <w:sz w:val="26"/>
          <w:szCs w:val="26"/>
        </w:rPr>
        <w:t>»</w:t>
      </w:r>
    </w:p>
    <w:p w:rsidR="00656850" w:rsidRDefault="00656850" w:rsidP="006975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 </w:t>
      </w:r>
      <w:r w:rsidRPr="00920AE6">
        <w:rPr>
          <w:sz w:val="26"/>
          <w:szCs w:val="26"/>
        </w:rPr>
        <w:t xml:space="preserve">   ________________        </w:t>
      </w:r>
    </w:p>
    <w:p w:rsidR="00656850" w:rsidRDefault="00656850" w:rsidP="0069753C">
      <w:pPr>
        <w:ind w:firstLine="709"/>
        <w:jc w:val="both"/>
        <w:rPr>
          <w:sz w:val="24"/>
          <w:szCs w:val="24"/>
        </w:rPr>
      </w:pPr>
      <w:r w:rsidRPr="00920AE6">
        <w:rPr>
          <w:sz w:val="26"/>
          <w:szCs w:val="26"/>
        </w:rPr>
        <w:t>подпись</w:t>
      </w:r>
      <w:r w:rsidRPr="00920AE6">
        <w:rPr>
          <w:sz w:val="26"/>
          <w:szCs w:val="26"/>
        </w:rPr>
        <w:tab/>
      </w:r>
      <w:r w:rsidRPr="00920AE6">
        <w:rPr>
          <w:sz w:val="26"/>
          <w:szCs w:val="26"/>
        </w:rPr>
        <w:tab/>
        <w:t xml:space="preserve">                      Ф.И.О.</w:t>
      </w:r>
    </w:p>
    <w:sectPr w:rsidR="00656850" w:rsidSect="00AC1B6A">
      <w:headerReference w:type="default" r:id="rId10"/>
      <w:pgSz w:w="11906" w:h="16838"/>
      <w:pgMar w:top="899" w:right="851" w:bottom="1079" w:left="1320" w:header="357" w:footer="709" w:gutter="0"/>
      <w:cols w:space="708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BB" w:rsidRDefault="005142BB">
      <w:r>
        <w:separator/>
      </w:r>
    </w:p>
  </w:endnote>
  <w:endnote w:type="continuationSeparator" w:id="1">
    <w:p w:rsidR="005142BB" w:rsidRDefault="0051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BB" w:rsidRDefault="005142BB">
      <w:r>
        <w:separator/>
      </w:r>
    </w:p>
  </w:footnote>
  <w:footnote w:type="continuationSeparator" w:id="1">
    <w:p w:rsidR="005142BB" w:rsidRDefault="00514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BB" w:rsidRDefault="005142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>
    <w:nsid w:val="06E063DE"/>
    <w:multiLevelType w:val="hybridMultilevel"/>
    <w:tmpl w:val="E12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1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5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6"/>
  </w:num>
  <w:num w:numId="5">
    <w:abstractNumId w:val="10"/>
  </w:num>
  <w:num w:numId="6">
    <w:abstractNumId w:val="4"/>
  </w:num>
  <w:num w:numId="7">
    <w:abstractNumId w:val="22"/>
  </w:num>
  <w:num w:numId="8">
    <w:abstractNumId w:val="17"/>
  </w:num>
  <w:num w:numId="9">
    <w:abstractNumId w:val="21"/>
  </w:num>
  <w:num w:numId="10">
    <w:abstractNumId w:val="15"/>
  </w:num>
  <w:num w:numId="11">
    <w:abstractNumId w:val="18"/>
  </w:num>
  <w:num w:numId="12">
    <w:abstractNumId w:val="3"/>
  </w:num>
  <w:num w:numId="13">
    <w:abstractNumId w:val="5"/>
  </w:num>
  <w:num w:numId="14">
    <w:abstractNumId w:val="11"/>
  </w:num>
  <w:num w:numId="15">
    <w:abstractNumId w:val="28"/>
  </w:num>
  <w:num w:numId="16">
    <w:abstractNumId w:val="7"/>
  </w:num>
  <w:num w:numId="17">
    <w:abstractNumId w:val="20"/>
  </w:num>
  <w:num w:numId="18">
    <w:abstractNumId w:val="12"/>
  </w:num>
  <w:num w:numId="19">
    <w:abstractNumId w:val="16"/>
  </w:num>
  <w:num w:numId="20">
    <w:abstractNumId w:val="27"/>
  </w:num>
  <w:num w:numId="21">
    <w:abstractNumId w:val="23"/>
  </w:num>
  <w:num w:numId="22">
    <w:abstractNumId w:val="13"/>
  </w:num>
  <w:num w:numId="23">
    <w:abstractNumId w:val="25"/>
  </w:num>
  <w:num w:numId="24">
    <w:abstractNumId w:val="6"/>
  </w:num>
  <w:num w:numId="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4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212DC"/>
    <w:rsid w:val="00025492"/>
    <w:rsid w:val="00031EF0"/>
    <w:rsid w:val="00034CBA"/>
    <w:rsid w:val="0003581E"/>
    <w:rsid w:val="00037962"/>
    <w:rsid w:val="00042F8D"/>
    <w:rsid w:val="000455AC"/>
    <w:rsid w:val="00057BD2"/>
    <w:rsid w:val="00060263"/>
    <w:rsid w:val="000641CF"/>
    <w:rsid w:val="00064A1A"/>
    <w:rsid w:val="000666AE"/>
    <w:rsid w:val="00073CDF"/>
    <w:rsid w:val="00076226"/>
    <w:rsid w:val="000763E6"/>
    <w:rsid w:val="000777BD"/>
    <w:rsid w:val="00077EAD"/>
    <w:rsid w:val="00082259"/>
    <w:rsid w:val="000900ED"/>
    <w:rsid w:val="0009111E"/>
    <w:rsid w:val="000A281E"/>
    <w:rsid w:val="000B0640"/>
    <w:rsid w:val="000B1798"/>
    <w:rsid w:val="000B17D1"/>
    <w:rsid w:val="000B27DB"/>
    <w:rsid w:val="000B5805"/>
    <w:rsid w:val="000C19CD"/>
    <w:rsid w:val="000C325A"/>
    <w:rsid w:val="000D4B1F"/>
    <w:rsid w:val="000D51C5"/>
    <w:rsid w:val="000D5C99"/>
    <w:rsid w:val="000E08AD"/>
    <w:rsid w:val="000E3FDA"/>
    <w:rsid w:val="000E7906"/>
    <w:rsid w:val="000E7D96"/>
    <w:rsid w:val="000F462F"/>
    <w:rsid w:val="000F5813"/>
    <w:rsid w:val="000F5C75"/>
    <w:rsid w:val="000F6D5A"/>
    <w:rsid w:val="000F7D4A"/>
    <w:rsid w:val="001048F9"/>
    <w:rsid w:val="00111E25"/>
    <w:rsid w:val="001132C4"/>
    <w:rsid w:val="001132CA"/>
    <w:rsid w:val="00117C4B"/>
    <w:rsid w:val="00117C69"/>
    <w:rsid w:val="00123178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A06"/>
    <w:rsid w:val="0014788A"/>
    <w:rsid w:val="00150221"/>
    <w:rsid w:val="0015176F"/>
    <w:rsid w:val="00153D1A"/>
    <w:rsid w:val="001555C6"/>
    <w:rsid w:val="00157F1D"/>
    <w:rsid w:val="00161882"/>
    <w:rsid w:val="0016220B"/>
    <w:rsid w:val="00165A88"/>
    <w:rsid w:val="00166CE5"/>
    <w:rsid w:val="00167DBE"/>
    <w:rsid w:val="00172062"/>
    <w:rsid w:val="00172D9E"/>
    <w:rsid w:val="001733C9"/>
    <w:rsid w:val="00181825"/>
    <w:rsid w:val="00181FA1"/>
    <w:rsid w:val="0018241A"/>
    <w:rsid w:val="00182ABF"/>
    <w:rsid w:val="001966CC"/>
    <w:rsid w:val="001A004A"/>
    <w:rsid w:val="001A5451"/>
    <w:rsid w:val="001B23DC"/>
    <w:rsid w:val="001B336F"/>
    <w:rsid w:val="001C2B23"/>
    <w:rsid w:val="001C4CCF"/>
    <w:rsid w:val="001D4906"/>
    <w:rsid w:val="001D6414"/>
    <w:rsid w:val="001D7A96"/>
    <w:rsid w:val="001D7EF1"/>
    <w:rsid w:val="001D7F5C"/>
    <w:rsid w:val="001E0075"/>
    <w:rsid w:val="001E33CE"/>
    <w:rsid w:val="001E4785"/>
    <w:rsid w:val="001E6F38"/>
    <w:rsid w:val="001F3D6B"/>
    <w:rsid w:val="001F4912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200F2"/>
    <w:rsid w:val="00222C0B"/>
    <w:rsid w:val="00225E34"/>
    <w:rsid w:val="00226E3B"/>
    <w:rsid w:val="00230361"/>
    <w:rsid w:val="00230941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178D"/>
    <w:rsid w:val="00261874"/>
    <w:rsid w:val="002624F2"/>
    <w:rsid w:val="002637AE"/>
    <w:rsid w:val="00264A19"/>
    <w:rsid w:val="00265B81"/>
    <w:rsid w:val="002674E4"/>
    <w:rsid w:val="002728B7"/>
    <w:rsid w:val="00273843"/>
    <w:rsid w:val="0027689F"/>
    <w:rsid w:val="00277164"/>
    <w:rsid w:val="00285BC0"/>
    <w:rsid w:val="00285E57"/>
    <w:rsid w:val="00287569"/>
    <w:rsid w:val="00292024"/>
    <w:rsid w:val="00297291"/>
    <w:rsid w:val="00297EFA"/>
    <w:rsid w:val="002A0182"/>
    <w:rsid w:val="002A1F57"/>
    <w:rsid w:val="002A6404"/>
    <w:rsid w:val="002A6EBF"/>
    <w:rsid w:val="002B42B4"/>
    <w:rsid w:val="002B5657"/>
    <w:rsid w:val="002B5EF3"/>
    <w:rsid w:val="002B5F92"/>
    <w:rsid w:val="002B7267"/>
    <w:rsid w:val="002B7A27"/>
    <w:rsid w:val="002C42E2"/>
    <w:rsid w:val="002C7ED2"/>
    <w:rsid w:val="002D307D"/>
    <w:rsid w:val="002D3D42"/>
    <w:rsid w:val="002D4F67"/>
    <w:rsid w:val="002D6A00"/>
    <w:rsid w:val="002E50DA"/>
    <w:rsid w:val="002E73DA"/>
    <w:rsid w:val="002F1709"/>
    <w:rsid w:val="002F7E84"/>
    <w:rsid w:val="00301BFA"/>
    <w:rsid w:val="0030364D"/>
    <w:rsid w:val="00304BB0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690D"/>
    <w:rsid w:val="00352581"/>
    <w:rsid w:val="003619E2"/>
    <w:rsid w:val="003628E6"/>
    <w:rsid w:val="00363CC7"/>
    <w:rsid w:val="0036609A"/>
    <w:rsid w:val="003665F4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7CEC"/>
    <w:rsid w:val="003A039A"/>
    <w:rsid w:val="003A140A"/>
    <w:rsid w:val="003A189F"/>
    <w:rsid w:val="003A3008"/>
    <w:rsid w:val="003A53D9"/>
    <w:rsid w:val="003A5CD7"/>
    <w:rsid w:val="003A7BBA"/>
    <w:rsid w:val="003B2A4E"/>
    <w:rsid w:val="003B3340"/>
    <w:rsid w:val="003B4AE6"/>
    <w:rsid w:val="003B58DE"/>
    <w:rsid w:val="003B74E1"/>
    <w:rsid w:val="003C09B3"/>
    <w:rsid w:val="003C2617"/>
    <w:rsid w:val="003C2D02"/>
    <w:rsid w:val="003D56D3"/>
    <w:rsid w:val="003D6149"/>
    <w:rsid w:val="003D7AC0"/>
    <w:rsid w:val="003D7F33"/>
    <w:rsid w:val="003E1B15"/>
    <w:rsid w:val="003E72BF"/>
    <w:rsid w:val="003F03A0"/>
    <w:rsid w:val="003F3CAA"/>
    <w:rsid w:val="003F5DE5"/>
    <w:rsid w:val="00403093"/>
    <w:rsid w:val="004114D5"/>
    <w:rsid w:val="00411D56"/>
    <w:rsid w:val="004146EF"/>
    <w:rsid w:val="0043716E"/>
    <w:rsid w:val="004379BB"/>
    <w:rsid w:val="00437C5F"/>
    <w:rsid w:val="0044589C"/>
    <w:rsid w:val="0044683D"/>
    <w:rsid w:val="00451A85"/>
    <w:rsid w:val="00451FB6"/>
    <w:rsid w:val="004550DE"/>
    <w:rsid w:val="004618B5"/>
    <w:rsid w:val="00465390"/>
    <w:rsid w:val="004653AE"/>
    <w:rsid w:val="0046546F"/>
    <w:rsid w:val="00467F08"/>
    <w:rsid w:val="004728E8"/>
    <w:rsid w:val="00473E84"/>
    <w:rsid w:val="00474966"/>
    <w:rsid w:val="00487B8B"/>
    <w:rsid w:val="00494477"/>
    <w:rsid w:val="00494B0D"/>
    <w:rsid w:val="00495CD1"/>
    <w:rsid w:val="00496B72"/>
    <w:rsid w:val="00497CF3"/>
    <w:rsid w:val="004B0BC4"/>
    <w:rsid w:val="004B6C10"/>
    <w:rsid w:val="004B7128"/>
    <w:rsid w:val="004C005E"/>
    <w:rsid w:val="004C48EC"/>
    <w:rsid w:val="004C54CE"/>
    <w:rsid w:val="004D7105"/>
    <w:rsid w:val="004D79A6"/>
    <w:rsid w:val="004E1C6E"/>
    <w:rsid w:val="004E2845"/>
    <w:rsid w:val="004E2EF7"/>
    <w:rsid w:val="004F05B7"/>
    <w:rsid w:val="004F20A8"/>
    <w:rsid w:val="004F44C2"/>
    <w:rsid w:val="004F5064"/>
    <w:rsid w:val="004F7520"/>
    <w:rsid w:val="004F7989"/>
    <w:rsid w:val="0050031E"/>
    <w:rsid w:val="00506C00"/>
    <w:rsid w:val="005142BB"/>
    <w:rsid w:val="00517758"/>
    <w:rsid w:val="00524419"/>
    <w:rsid w:val="00524AA1"/>
    <w:rsid w:val="00524E79"/>
    <w:rsid w:val="0053123F"/>
    <w:rsid w:val="005318AE"/>
    <w:rsid w:val="00543D66"/>
    <w:rsid w:val="00547B83"/>
    <w:rsid w:val="00550289"/>
    <w:rsid w:val="00553DAA"/>
    <w:rsid w:val="00555990"/>
    <w:rsid w:val="00567555"/>
    <w:rsid w:val="005701CB"/>
    <w:rsid w:val="00570D30"/>
    <w:rsid w:val="0057256D"/>
    <w:rsid w:val="00573FBF"/>
    <w:rsid w:val="00574B1D"/>
    <w:rsid w:val="005761F7"/>
    <w:rsid w:val="0058257F"/>
    <w:rsid w:val="00593C3F"/>
    <w:rsid w:val="005A267B"/>
    <w:rsid w:val="005A7F3B"/>
    <w:rsid w:val="005B2187"/>
    <w:rsid w:val="005B2298"/>
    <w:rsid w:val="005B259A"/>
    <w:rsid w:val="005C4E27"/>
    <w:rsid w:val="005C5C17"/>
    <w:rsid w:val="005D18F1"/>
    <w:rsid w:val="005D7059"/>
    <w:rsid w:val="005D7700"/>
    <w:rsid w:val="005E196F"/>
    <w:rsid w:val="005E26A4"/>
    <w:rsid w:val="005E60EA"/>
    <w:rsid w:val="005F2F5F"/>
    <w:rsid w:val="005F3D65"/>
    <w:rsid w:val="005F529B"/>
    <w:rsid w:val="0060060F"/>
    <w:rsid w:val="006020EC"/>
    <w:rsid w:val="00602BD1"/>
    <w:rsid w:val="00611168"/>
    <w:rsid w:val="0061395D"/>
    <w:rsid w:val="006158AD"/>
    <w:rsid w:val="00624E70"/>
    <w:rsid w:val="00627EAF"/>
    <w:rsid w:val="0063446A"/>
    <w:rsid w:val="00635DB7"/>
    <w:rsid w:val="00640492"/>
    <w:rsid w:val="006448BB"/>
    <w:rsid w:val="006472F4"/>
    <w:rsid w:val="00652547"/>
    <w:rsid w:val="00652882"/>
    <w:rsid w:val="00655AF6"/>
    <w:rsid w:val="00656850"/>
    <w:rsid w:val="00663512"/>
    <w:rsid w:val="0066449F"/>
    <w:rsid w:val="0066629A"/>
    <w:rsid w:val="006678F3"/>
    <w:rsid w:val="00670364"/>
    <w:rsid w:val="00674176"/>
    <w:rsid w:val="006742E5"/>
    <w:rsid w:val="00677AFA"/>
    <w:rsid w:val="00684A28"/>
    <w:rsid w:val="00684E4D"/>
    <w:rsid w:val="00685387"/>
    <w:rsid w:val="006853CE"/>
    <w:rsid w:val="006900FE"/>
    <w:rsid w:val="0069753C"/>
    <w:rsid w:val="006A571C"/>
    <w:rsid w:val="006B5507"/>
    <w:rsid w:val="006C34B3"/>
    <w:rsid w:val="006C7D7F"/>
    <w:rsid w:val="006D1C77"/>
    <w:rsid w:val="006D35E1"/>
    <w:rsid w:val="006D4B10"/>
    <w:rsid w:val="006D511C"/>
    <w:rsid w:val="006D668B"/>
    <w:rsid w:val="006E0879"/>
    <w:rsid w:val="006E25EF"/>
    <w:rsid w:val="006F04C2"/>
    <w:rsid w:val="006F6AEF"/>
    <w:rsid w:val="007011FC"/>
    <w:rsid w:val="00701D3E"/>
    <w:rsid w:val="00704E41"/>
    <w:rsid w:val="0070780C"/>
    <w:rsid w:val="00714C70"/>
    <w:rsid w:val="00721F0C"/>
    <w:rsid w:val="0072377F"/>
    <w:rsid w:val="00723FFD"/>
    <w:rsid w:val="00727CC0"/>
    <w:rsid w:val="007304FA"/>
    <w:rsid w:val="00740207"/>
    <w:rsid w:val="00743DA1"/>
    <w:rsid w:val="00745D51"/>
    <w:rsid w:val="007478A0"/>
    <w:rsid w:val="007527F9"/>
    <w:rsid w:val="00756AE7"/>
    <w:rsid w:val="00762B82"/>
    <w:rsid w:val="00763679"/>
    <w:rsid w:val="00772230"/>
    <w:rsid w:val="007730AB"/>
    <w:rsid w:val="007750F3"/>
    <w:rsid w:val="00786BF0"/>
    <w:rsid w:val="00786F6F"/>
    <w:rsid w:val="00787FC4"/>
    <w:rsid w:val="00790CDB"/>
    <w:rsid w:val="007A0032"/>
    <w:rsid w:val="007A2A3B"/>
    <w:rsid w:val="007A3554"/>
    <w:rsid w:val="007A68A3"/>
    <w:rsid w:val="007A70A7"/>
    <w:rsid w:val="007B1677"/>
    <w:rsid w:val="007B58BB"/>
    <w:rsid w:val="007B70BE"/>
    <w:rsid w:val="007C505B"/>
    <w:rsid w:val="007D22CC"/>
    <w:rsid w:val="007D514C"/>
    <w:rsid w:val="007D6781"/>
    <w:rsid w:val="007E18E7"/>
    <w:rsid w:val="00801AA9"/>
    <w:rsid w:val="00803B60"/>
    <w:rsid w:val="008070B5"/>
    <w:rsid w:val="00807763"/>
    <w:rsid w:val="0080794D"/>
    <w:rsid w:val="00810521"/>
    <w:rsid w:val="00812B90"/>
    <w:rsid w:val="0081728C"/>
    <w:rsid w:val="00817E38"/>
    <w:rsid w:val="00820EAD"/>
    <w:rsid w:val="00827C5E"/>
    <w:rsid w:val="00833286"/>
    <w:rsid w:val="00843118"/>
    <w:rsid w:val="0084503A"/>
    <w:rsid w:val="008451A8"/>
    <w:rsid w:val="008473B5"/>
    <w:rsid w:val="0084765E"/>
    <w:rsid w:val="0085144E"/>
    <w:rsid w:val="00857170"/>
    <w:rsid w:val="00861314"/>
    <w:rsid w:val="008620C9"/>
    <w:rsid w:val="0086257C"/>
    <w:rsid w:val="00867027"/>
    <w:rsid w:val="00873971"/>
    <w:rsid w:val="008761CF"/>
    <w:rsid w:val="00880AD2"/>
    <w:rsid w:val="00891612"/>
    <w:rsid w:val="00892C40"/>
    <w:rsid w:val="008959A7"/>
    <w:rsid w:val="008A3546"/>
    <w:rsid w:val="008A4CB4"/>
    <w:rsid w:val="008B01FC"/>
    <w:rsid w:val="008B0957"/>
    <w:rsid w:val="008B777E"/>
    <w:rsid w:val="008C0A95"/>
    <w:rsid w:val="008F4F4C"/>
    <w:rsid w:val="008F573E"/>
    <w:rsid w:val="008F6251"/>
    <w:rsid w:val="00902646"/>
    <w:rsid w:val="00905D14"/>
    <w:rsid w:val="00913873"/>
    <w:rsid w:val="00915DDA"/>
    <w:rsid w:val="00920AE6"/>
    <w:rsid w:val="009226D3"/>
    <w:rsid w:val="00925AB2"/>
    <w:rsid w:val="00932828"/>
    <w:rsid w:val="00934922"/>
    <w:rsid w:val="00935D5F"/>
    <w:rsid w:val="00944F4D"/>
    <w:rsid w:val="00950ACF"/>
    <w:rsid w:val="009535D8"/>
    <w:rsid w:val="00953E10"/>
    <w:rsid w:val="00954F80"/>
    <w:rsid w:val="009556A0"/>
    <w:rsid w:val="00956FA3"/>
    <w:rsid w:val="00972C93"/>
    <w:rsid w:val="00973301"/>
    <w:rsid w:val="009834C2"/>
    <w:rsid w:val="00990A58"/>
    <w:rsid w:val="00994579"/>
    <w:rsid w:val="00995C9E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7686"/>
    <w:rsid w:val="009D7A5D"/>
    <w:rsid w:val="009E4E34"/>
    <w:rsid w:val="009E59BE"/>
    <w:rsid w:val="009F1267"/>
    <w:rsid w:val="009F5605"/>
    <w:rsid w:val="009F6D31"/>
    <w:rsid w:val="00A006AE"/>
    <w:rsid w:val="00A02728"/>
    <w:rsid w:val="00A045ED"/>
    <w:rsid w:val="00A066DC"/>
    <w:rsid w:val="00A1142A"/>
    <w:rsid w:val="00A11C9A"/>
    <w:rsid w:val="00A14AF1"/>
    <w:rsid w:val="00A20E5C"/>
    <w:rsid w:val="00A336E2"/>
    <w:rsid w:val="00A36173"/>
    <w:rsid w:val="00A37BA6"/>
    <w:rsid w:val="00A40B1F"/>
    <w:rsid w:val="00A45CA6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71ED2"/>
    <w:rsid w:val="00A813AD"/>
    <w:rsid w:val="00A84612"/>
    <w:rsid w:val="00A84D16"/>
    <w:rsid w:val="00A86393"/>
    <w:rsid w:val="00A908AB"/>
    <w:rsid w:val="00A930F8"/>
    <w:rsid w:val="00A93658"/>
    <w:rsid w:val="00A94F94"/>
    <w:rsid w:val="00AA1A04"/>
    <w:rsid w:val="00AB004A"/>
    <w:rsid w:val="00AB111C"/>
    <w:rsid w:val="00AB5079"/>
    <w:rsid w:val="00AB6E05"/>
    <w:rsid w:val="00AC1B6A"/>
    <w:rsid w:val="00AC1CAA"/>
    <w:rsid w:val="00AC68C8"/>
    <w:rsid w:val="00AD0D21"/>
    <w:rsid w:val="00AE2320"/>
    <w:rsid w:val="00AE2D6C"/>
    <w:rsid w:val="00AE30E5"/>
    <w:rsid w:val="00AF4571"/>
    <w:rsid w:val="00AF460E"/>
    <w:rsid w:val="00AF542E"/>
    <w:rsid w:val="00B01D73"/>
    <w:rsid w:val="00B02FE7"/>
    <w:rsid w:val="00B0692C"/>
    <w:rsid w:val="00B11565"/>
    <w:rsid w:val="00B12388"/>
    <w:rsid w:val="00B12F46"/>
    <w:rsid w:val="00B138CE"/>
    <w:rsid w:val="00B233CF"/>
    <w:rsid w:val="00B3039D"/>
    <w:rsid w:val="00B30D9A"/>
    <w:rsid w:val="00B321EF"/>
    <w:rsid w:val="00B33A33"/>
    <w:rsid w:val="00B36C0A"/>
    <w:rsid w:val="00B41697"/>
    <w:rsid w:val="00B43943"/>
    <w:rsid w:val="00B47515"/>
    <w:rsid w:val="00B50BEC"/>
    <w:rsid w:val="00B530C5"/>
    <w:rsid w:val="00B531E8"/>
    <w:rsid w:val="00B6675A"/>
    <w:rsid w:val="00B66A00"/>
    <w:rsid w:val="00B70D62"/>
    <w:rsid w:val="00B717BF"/>
    <w:rsid w:val="00B73526"/>
    <w:rsid w:val="00B74B43"/>
    <w:rsid w:val="00B76719"/>
    <w:rsid w:val="00B76B08"/>
    <w:rsid w:val="00B917E5"/>
    <w:rsid w:val="00BA130C"/>
    <w:rsid w:val="00BA25ED"/>
    <w:rsid w:val="00BA3BA8"/>
    <w:rsid w:val="00BA5E39"/>
    <w:rsid w:val="00BA6F56"/>
    <w:rsid w:val="00BA7654"/>
    <w:rsid w:val="00BB33F4"/>
    <w:rsid w:val="00BB5074"/>
    <w:rsid w:val="00BB6033"/>
    <w:rsid w:val="00BB6468"/>
    <w:rsid w:val="00BB779B"/>
    <w:rsid w:val="00BC0578"/>
    <w:rsid w:val="00BC1160"/>
    <w:rsid w:val="00BC3D02"/>
    <w:rsid w:val="00BC64B6"/>
    <w:rsid w:val="00BD31A8"/>
    <w:rsid w:val="00BD55B9"/>
    <w:rsid w:val="00BD62AE"/>
    <w:rsid w:val="00BD685C"/>
    <w:rsid w:val="00BD7946"/>
    <w:rsid w:val="00BE2141"/>
    <w:rsid w:val="00BE44C5"/>
    <w:rsid w:val="00BF11BA"/>
    <w:rsid w:val="00BF2465"/>
    <w:rsid w:val="00BF2482"/>
    <w:rsid w:val="00BF379E"/>
    <w:rsid w:val="00BF4429"/>
    <w:rsid w:val="00BF784E"/>
    <w:rsid w:val="00C00D0F"/>
    <w:rsid w:val="00C03088"/>
    <w:rsid w:val="00C04678"/>
    <w:rsid w:val="00C07586"/>
    <w:rsid w:val="00C13958"/>
    <w:rsid w:val="00C143BD"/>
    <w:rsid w:val="00C15E11"/>
    <w:rsid w:val="00C1615E"/>
    <w:rsid w:val="00C17C4A"/>
    <w:rsid w:val="00C209EF"/>
    <w:rsid w:val="00C20DA6"/>
    <w:rsid w:val="00C222F1"/>
    <w:rsid w:val="00C23F1D"/>
    <w:rsid w:val="00C2447F"/>
    <w:rsid w:val="00C264B6"/>
    <w:rsid w:val="00C305B5"/>
    <w:rsid w:val="00C30625"/>
    <w:rsid w:val="00C32364"/>
    <w:rsid w:val="00C354A1"/>
    <w:rsid w:val="00C357AD"/>
    <w:rsid w:val="00C37718"/>
    <w:rsid w:val="00C5126B"/>
    <w:rsid w:val="00C575CC"/>
    <w:rsid w:val="00C73C03"/>
    <w:rsid w:val="00C73E77"/>
    <w:rsid w:val="00C8766A"/>
    <w:rsid w:val="00C90821"/>
    <w:rsid w:val="00CA2661"/>
    <w:rsid w:val="00CA3646"/>
    <w:rsid w:val="00CA554C"/>
    <w:rsid w:val="00CB0FA2"/>
    <w:rsid w:val="00CB2033"/>
    <w:rsid w:val="00CB3008"/>
    <w:rsid w:val="00CB7E24"/>
    <w:rsid w:val="00CC00F0"/>
    <w:rsid w:val="00CC0DCB"/>
    <w:rsid w:val="00CC13DA"/>
    <w:rsid w:val="00CC32A9"/>
    <w:rsid w:val="00CC5490"/>
    <w:rsid w:val="00CE0CD2"/>
    <w:rsid w:val="00CE3542"/>
    <w:rsid w:val="00CE71BF"/>
    <w:rsid w:val="00CE7B96"/>
    <w:rsid w:val="00CF2564"/>
    <w:rsid w:val="00CF284C"/>
    <w:rsid w:val="00CF28CF"/>
    <w:rsid w:val="00D07C6E"/>
    <w:rsid w:val="00D10827"/>
    <w:rsid w:val="00D1350B"/>
    <w:rsid w:val="00D148BA"/>
    <w:rsid w:val="00D1588E"/>
    <w:rsid w:val="00D16E80"/>
    <w:rsid w:val="00D25EB7"/>
    <w:rsid w:val="00D30B5B"/>
    <w:rsid w:val="00D316E0"/>
    <w:rsid w:val="00D32813"/>
    <w:rsid w:val="00D32ADD"/>
    <w:rsid w:val="00D3326F"/>
    <w:rsid w:val="00D336CB"/>
    <w:rsid w:val="00D339C6"/>
    <w:rsid w:val="00D361F1"/>
    <w:rsid w:val="00D366D4"/>
    <w:rsid w:val="00D377A6"/>
    <w:rsid w:val="00D50BFD"/>
    <w:rsid w:val="00D53B1A"/>
    <w:rsid w:val="00D544D4"/>
    <w:rsid w:val="00D678E3"/>
    <w:rsid w:val="00D710B3"/>
    <w:rsid w:val="00D745A0"/>
    <w:rsid w:val="00D747C3"/>
    <w:rsid w:val="00D75291"/>
    <w:rsid w:val="00D76BC9"/>
    <w:rsid w:val="00D802BA"/>
    <w:rsid w:val="00D82E39"/>
    <w:rsid w:val="00D83BE2"/>
    <w:rsid w:val="00D85C18"/>
    <w:rsid w:val="00D94A51"/>
    <w:rsid w:val="00D97427"/>
    <w:rsid w:val="00DA3C06"/>
    <w:rsid w:val="00DA4CB0"/>
    <w:rsid w:val="00DB1597"/>
    <w:rsid w:val="00DB5594"/>
    <w:rsid w:val="00DB7CBF"/>
    <w:rsid w:val="00DC15DD"/>
    <w:rsid w:val="00DC1898"/>
    <w:rsid w:val="00DD3689"/>
    <w:rsid w:val="00DD6962"/>
    <w:rsid w:val="00DE06C0"/>
    <w:rsid w:val="00DE2860"/>
    <w:rsid w:val="00DE6F73"/>
    <w:rsid w:val="00DE7547"/>
    <w:rsid w:val="00DE7811"/>
    <w:rsid w:val="00DF1028"/>
    <w:rsid w:val="00DF3E8C"/>
    <w:rsid w:val="00E00349"/>
    <w:rsid w:val="00E00863"/>
    <w:rsid w:val="00E02D72"/>
    <w:rsid w:val="00E03502"/>
    <w:rsid w:val="00E14CE3"/>
    <w:rsid w:val="00E272BF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67598"/>
    <w:rsid w:val="00E711DA"/>
    <w:rsid w:val="00E745FB"/>
    <w:rsid w:val="00E75C02"/>
    <w:rsid w:val="00E779C7"/>
    <w:rsid w:val="00E80DED"/>
    <w:rsid w:val="00E82CA8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B03"/>
    <w:rsid w:val="00ED6DD9"/>
    <w:rsid w:val="00ED7036"/>
    <w:rsid w:val="00EE19EB"/>
    <w:rsid w:val="00EE384B"/>
    <w:rsid w:val="00EF0A17"/>
    <w:rsid w:val="00EF74E4"/>
    <w:rsid w:val="00F05056"/>
    <w:rsid w:val="00F10881"/>
    <w:rsid w:val="00F139C3"/>
    <w:rsid w:val="00F14672"/>
    <w:rsid w:val="00F16820"/>
    <w:rsid w:val="00F23557"/>
    <w:rsid w:val="00F2520D"/>
    <w:rsid w:val="00F316B7"/>
    <w:rsid w:val="00F35414"/>
    <w:rsid w:val="00F42625"/>
    <w:rsid w:val="00F45AEB"/>
    <w:rsid w:val="00F466B5"/>
    <w:rsid w:val="00F47C0D"/>
    <w:rsid w:val="00F505F9"/>
    <w:rsid w:val="00F51260"/>
    <w:rsid w:val="00F53A40"/>
    <w:rsid w:val="00F57521"/>
    <w:rsid w:val="00F70416"/>
    <w:rsid w:val="00F70EF1"/>
    <w:rsid w:val="00F74E19"/>
    <w:rsid w:val="00F75D99"/>
    <w:rsid w:val="00F805AA"/>
    <w:rsid w:val="00F82D41"/>
    <w:rsid w:val="00F82F86"/>
    <w:rsid w:val="00F838B8"/>
    <w:rsid w:val="00F95945"/>
    <w:rsid w:val="00F9617E"/>
    <w:rsid w:val="00FA2A1E"/>
    <w:rsid w:val="00FA40CD"/>
    <w:rsid w:val="00FA48C1"/>
    <w:rsid w:val="00FA60FF"/>
    <w:rsid w:val="00FA7F05"/>
    <w:rsid w:val="00FB209C"/>
    <w:rsid w:val="00FB44EA"/>
    <w:rsid w:val="00FC0821"/>
    <w:rsid w:val="00FC1D8C"/>
    <w:rsid w:val="00FC23D5"/>
    <w:rsid w:val="00FC2D3D"/>
    <w:rsid w:val="00FC2DE9"/>
    <w:rsid w:val="00FC4CB5"/>
    <w:rsid w:val="00FC5D73"/>
    <w:rsid w:val="00FD33B6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C30625"/>
    <w:pPr>
      <w:keepNext/>
      <w:outlineLvl w:val="3"/>
    </w:pPr>
  </w:style>
  <w:style w:type="paragraph" w:styleId="8">
    <w:name w:val="heading 8"/>
    <w:basedOn w:val="a"/>
    <w:next w:val="a"/>
    <w:link w:val="80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C30625"/>
    <w:pPr>
      <w:ind w:firstLine="90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0625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30625"/>
    <w:rPr>
      <w:sz w:val="28"/>
      <w:szCs w:val="28"/>
    </w:rPr>
  </w:style>
  <w:style w:type="paragraph" w:styleId="a7">
    <w:name w:val="footer"/>
    <w:basedOn w:val="a"/>
    <w:link w:val="a8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0625"/>
    <w:rPr>
      <w:sz w:val="28"/>
      <w:szCs w:val="28"/>
    </w:rPr>
  </w:style>
  <w:style w:type="paragraph" w:styleId="23">
    <w:name w:val="Body Text Indent 2"/>
    <w:basedOn w:val="a"/>
    <w:link w:val="24"/>
    <w:uiPriority w:val="99"/>
    <w:semiHidden/>
    <w:rsid w:val="00451A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1A85"/>
    <w:rPr>
      <w:sz w:val="28"/>
      <w:szCs w:val="28"/>
    </w:rPr>
  </w:style>
  <w:style w:type="paragraph" w:styleId="a9">
    <w:name w:val="Body Text"/>
    <w:basedOn w:val="a"/>
    <w:link w:val="aa"/>
    <w:uiPriority w:val="99"/>
    <w:semiHidden/>
    <w:rsid w:val="004D71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a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a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a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a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ab">
    <w:name w:val="No Spacing"/>
    <w:uiPriority w:val="99"/>
    <w:qFormat/>
    <w:rsid w:val="008473B5"/>
    <w:rPr>
      <w:rFonts w:ascii="Calibri" w:hAnsi="Calibri" w:cs="Calibri"/>
      <w:lang w:val="en-US" w:eastAsia="en-US"/>
    </w:rPr>
  </w:style>
  <w:style w:type="paragraph" w:styleId="ac">
    <w:name w:val="List Paragraph"/>
    <w:basedOn w:val="a"/>
    <w:uiPriority w:val="99"/>
    <w:qFormat/>
    <w:rsid w:val="005318AE"/>
    <w:pPr>
      <w:ind w:left="720"/>
    </w:pPr>
  </w:style>
  <w:style w:type="character" w:styleId="ad">
    <w:name w:val="page number"/>
    <w:basedOn w:val="a0"/>
    <w:uiPriority w:val="99"/>
    <w:rsid w:val="00226E3B"/>
  </w:style>
  <w:style w:type="paragraph" w:styleId="31">
    <w:name w:val="Body Text Indent 3"/>
    <w:basedOn w:val="a"/>
    <w:link w:val="32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27CC0"/>
    <w:rPr>
      <w:sz w:val="16"/>
      <w:szCs w:val="16"/>
    </w:rPr>
  </w:style>
  <w:style w:type="paragraph" w:customStyle="1" w:styleId="11">
    <w:name w:val="Знак1"/>
    <w:basedOn w:val="a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0">
    <w:name w:val="Абзац списка11"/>
    <w:basedOn w:val="a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C5126B"/>
  </w:style>
  <w:style w:type="character" w:styleId="af">
    <w:name w:val="Hyperlink"/>
    <w:basedOn w:val="a0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f1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oktekstj">
    <w:name w:val="doktekstj"/>
    <w:basedOn w:val="a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otnote reference"/>
    <w:basedOn w:val="a0"/>
    <w:uiPriority w:val="99"/>
    <w:semiHidden/>
    <w:rsid w:val="003135FE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9556A0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3135FE"/>
    <w:rPr>
      <w:lang w:val="ru-RU" w:eastAsia="ru-RU"/>
    </w:rPr>
  </w:style>
  <w:style w:type="paragraph" w:customStyle="1" w:styleId="af6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99"/>
    <w:locked/>
    <w:rsid w:val="00845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DB00A35DC1BA7196AD120FE9A66A8C586EDE6FEFDA03738E52FC3A440D8442551D30AF55A0A23v3u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C99714C45A5D54F8A386E1594E663D2E07F9294F5FF0B04AAEC21850q2l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16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adm28</cp:lastModifiedBy>
  <cp:revision>58</cp:revision>
  <cp:lastPrinted>2019-02-27T05:49:00Z</cp:lastPrinted>
  <dcterms:created xsi:type="dcterms:W3CDTF">2017-12-02T08:51:00Z</dcterms:created>
  <dcterms:modified xsi:type="dcterms:W3CDTF">2019-03-07T00:57:00Z</dcterms:modified>
</cp:coreProperties>
</file>