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A0" w:rsidRPr="0003036F" w:rsidRDefault="001D7E41" w:rsidP="00982CC8">
      <w:pPr>
        <w:jc w:val="center"/>
        <w:rPr>
          <w:rFonts w:ascii="Times New Roman" w:hAnsi="Times New Roman"/>
          <w:szCs w:val="28"/>
        </w:rPr>
      </w:pPr>
      <w:r w:rsidRPr="0003036F">
        <w:rPr>
          <w:rFonts w:ascii="Times New Roman" w:hAnsi="Times New Roman"/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6A0" w:rsidRPr="0003036F" w:rsidRDefault="004636A0" w:rsidP="004636A0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03036F">
        <w:rPr>
          <w:rFonts w:ascii="Times New Roman" w:hAnsi="Times New Roman"/>
          <w:b/>
          <w:szCs w:val="28"/>
        </w:rPr>
        <w:t>АДМИНИСТРАЦИЯ</w:t>
      </w:r>
    </w:p>
    <w:p w:rsidR="004636A0" w:rsidRPr="0003036F" w:rsidRDefault="004636A0" w:rsidP="004636A0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03036F">
        <w:rPr>
          <w:rFonts w:ascii="Times New Roman" w:hAnsi="Times New Roman"/>
          <w:b/>
          <w:szCs w:val="28"/>
        </w:rPr>
        <w:t>ДАЛЬНЕРЕЧЕНСКОГО ГОРОДСКОГО ОКРУГА</w:t>
      </w:r>
    </w:p>
    <w:p w:rsidR="004636A0" w:rsidRPr="0003036F" w:rsidRDefault="004636A0" w:rsidP="004636A0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03036F">
        <w:rPr>
          <w:rFonts w:ascii="Times New Roman" w:hAnsi="Times New Roman"/>
          <w:b/>
          <w:szCs w:val="28"/>
        </w:rPr>
        <w:t>ПРИМОРСКОГО КРАЯ</w:t>
      </w:r>
    </w:p>
    <w:p w:rsidR="00FA3433" w:rsidRPr="0003036F" w:rsidRDefault="00FA3433" w:rsidP="004636A0">
      <w:pPr>
        <w:jc w:val="center"/>
        <w:rPr>
          <w:rFonts w:ascii="Times New Roman" w:hAnsi="Times New Roman"/>
          <w:b/>
          <w:szCs w:val="28"/>
        </w:rPr>
      </w:pPr>
    </w:p>
    <w:p w:rsidR="004636A0" w:rsidRPr="0003036F" w:rsidRDefault="00944A7A" w:rsidP="003F763A">
      <w:pPr>
        <w:jc w:val="center"/>
        <w:rPr>
          <w:rFonts w:ascii="Times New Roman" w:hAnsi="Times New Roman"/>
          <w:szCs w:val="28"/>
        </w:rPr>
      </w:pPr>
      <w:r w:rsidRPr="0003036F">
        <w:rPr>
          <w:rFonts w:ascii="Times New Roman" w:hAnsi="Times New Roman"/>
          <w:szCs w:val="28"/>
        </w:rPr>
        <w:t xml:space="preserve">РАСПОРЯЖЕНИЕ </w:t>
      </w:r>
    </w:p>
    <w:p w:rsidR="004636A0" w:rsidRPr="0003036F" w:rsidRDefault="004636A0" w:rsidP="003F763A">
      <w:pPr>
        <w:jc w:val="center"/>
        <w:rPr>
          <w:rFonts w:ascii="Times New Roman" w:hAnsi="Times New Roman"/>
          <w:szCs w:val="28"/>
        </w:rPr>
      </w:pPr>
    </w:p>
    <w:p w:rsidR="004636A0" w:rsidRPr="0003036F" w:rsidRDefault="004D3F4C" w:rsidP="00D43959">
      <w:pPr>
        <w:jc w:val="center"/>
        <w:rPr>
          <w:rFonts w:ascii="Times New Roman" w:hAnsi="Times New Roman"/>
          <w:szCs w:val="28"/>
          <w:u w:val="single"/>
        </w:rPr>
      </w:pPr>
      <w:r w:rsidRPr="0003036F">
        <w:rPr>
          <w:rFonts w:ascii="Times New Roman" w:hAnsi="Times New Roman"/>
          <w:szCs w:val="28"/>
        </w:rPr>
        <w:t>«</w:t>
      </w:r>
      <w:r w:rsidR="008B29A4" w:rsidRPr="0003036F">
        <w:rPr>
          <w:rFonts w:ascii="Times New Roman" w:hAnsi="Times New Roman"/>
          <w:szCs w:val="28"/>
        </w:rPr>
        <w:t xml:space="preserve"> </w:t>
      </w:r>
      <w:r w:rsidR="007835A8">
        <w:rPr>
          <w:rFonts w:ascii="Times New Roman" w:hAnsi="Times New Roman"/>
          <w:szCs w:val="28"/>
        </w:rPr>
        <w:t>19</w:t>
      </w:r>
      <w:r w:rsidR="008B29A4" w:rsidRPr="0003036F">
        <w:rPr>
          <w:rFonts w:ascii="Times New Roman" w:hAnsi="Times New Roman"/>
          <w:szCs w:val="28"/>
        </w:rPr>
        <w:t xml:space="preserve"> </w:t>
      </w:r>
      <w:r w:rsidRPr="0003036F">
        <w:rPr>
          <w:rFonts w:ascii="Times New Roman" w:hAnsi="Times New Roman"/>
          <w:szCs w:val="28"/>
        </w:rPr>
        <w:t>»</w:t>
      </w:r>
      <w:r w:rsidR="00D43959" w:rsidRPr="0003036F">
        <w:rPr>
          <w:rFonts w:ascii="Times New Roman" w:hAnsi="Times New Roman"/>
          <w:szCs w:val="28"/>
        </w:rPr>
        <w:t xml:space="preserve">   </w:t>
      </w:r>
      <w:r w:rsidR="003F763A" w:rsidRPr="0003036F">
        <w:rPr>
          <w:rFonts w:ascii="Times New Roman" w:hAnsi="Times New Roman"/>
          <w:szCs w:val="28"/>
        </w:rPr>
        <w:t xml:space="preserve">июля </w:t>
      </w:r>
      <w:r w:rsidRPr="0003036F">
        <w:rPr>
          <w:rFonts w:ascii="Times New Roman" w:hAnsi="Times New Roman"/>
          <w:szCs w:val="28"/>
        </w:rPr>
        <w:t xml:space="preserve"> 201</w:t>
      </w:r>
      <w:r w:rsidR="008B29A4" w:rsidRPr="0003036F">
        <w:rPr>
          <w:rFonts w:ascii="Times New Roman" w:hAnsi="Times New Roman"/>
          <w:szCs w:val="28"/>
        </w:rPr>
        <w:t>9</w:t>
      </w:r>
      <w:r w:rsidRPr="0003036F">
        <w:rPr>
          <w:rFonts w:ascii="Times New Roman" w:hAnsi="Times New Roman"/>
          <w:szCs w:val="28"/>
        </w:rPr>
        <w:t xml:space="preserve"> года</w:t>
      </w:r>
      <w:r w:rsidR="008B29A4" w:rsidRPr="0003036F">
        <w:rPr>
          <w:rFonts w:ascii="Times New Roman" w:hAnsi="Times New Roman"/>
          <w:szCs w:val="28"/>
        </w:rPr>
        <w:t xml:space="preserve">      </w:t>
      </w:r>
      <w:proofErr w:type="gramStart"/>
      <w:r w:rsidR="004636A0" w:rsidRPr="0003036F">
        <w:rPr>
          <w:rFonts w:ascii="Times New Roman" w:hAnsi="Times New Roman"/>
          <w:szCs w:val="28"/>
        </w:rPr>
        <w:t>г</w:t>
      </w:r>
      <w:proofErr w:type="gramEnd"/>
      <w:r w:rsidR="004636A0" w:rsidRPr="0003036F">
        <w:rPr>
          <w:rFonts w:ascii="Times New Roman" w:hAnsi="Times New Roman"/>
          <w:szCs w:val="28"/>
        </w:rPr>
        <w:t>. Дальне</w:t>
      </w:r>
      <w:r w:rsidR="008B29A4" w:rsidRPr="0003036F">
        <w:rPr>
          <w:rFonts w:ascii="Times New Roman" w:hAnsi="Times New Roman"/>
          <w:szCs w:val="28"/>
        </w:rPr>
        <w:t xml:space="preserve">реченск                       </w:t>
      </w:r>
      <w:r w:rsidR="00EC2C4F" w:rsidRPr="0003036F">
        <w:rPr>
          <w:rFonts w:ascii="Times New Roman" w:hAnsi="Times New Roman"/>
          <w:szCs w:val="28"/>
        </w:rPr>
        <w:t xml:space="preserve">         </w:t>
      </w:r>
      <w:r w:rsidR="004636A0" w:rsidRPr="0003036F">
        <w:rPr>
          <w:rFonts w:ascii="Times New Roman" w:hAnsi="Times New Roman"/>
          <w:szCs w:val="28"/>
        </w:rPr>
        <w:t xml:space="preserve"> №</w:t>
      </w:r>
      <w:r w:rsidR="007835A8">
        <w:rPr>
          <w:rFonts w:ascii="Times New Roman" w:hAnsi="Times New Roman"/>
          <w:szCs w:val="28"/>
        </w:rPr>
        <w:t>48</w:t>
      </w:r>
    </w:p>
    <w:p w:rsidR="004636A0" w:rsidRPr="0003036F" w:rsidRDefault="004636A0" w:rsidP="00D439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C4F" w:rsidRPr="0003036F" w:rsidRDefault="00EC2C4F" w:rsidP="00D439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CA0" w:rsidRPr="0003036F" w:rsidRDefault="004636A0" w:rsidP="004636A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36F">
        <w:rPr>
          <w:rFonts w:ascii="Times New Roman" w:hAnsi="Times New Roman" w:cs="Times New Roman"/>
          <w:b/>
          <w:sz w:val="28"/>
          <w:szCs w:val="28"/>
        </w:rPr>
        <w:t>О п</w:t>
      </w:r>
      <w:r w:rsidR="00B91534" w:rsidRPr="0003036F">
        <w:rPr>
          <w:rFonts w:ascii="Times New Roman" w:hAnsi="Times New Roman" w:cs="Times New Roman"/>
          <w:b/>
          <w:sz w:val="28"/>
          <w:szCs w:val="28"/>
        </w:rPr>
        <w:t>редоставлении</w:t>
      </w:r>
      <w:r w:rsidRPr="0003036F">
        <w:rPr>
          <w:rFonts w:ascii="Times New Roman" w:hAnsi="Times New Roman" w:cs="Times New Roman"/>
          <w:b/>
          <w:sz w:val="28"/>
          <w:szCs w:val="28"/>
        </w:rPr>
        <w:t xml:space="preserve"> информации к докладу главы </w:t>
      </w:r>
      <w:r w:rsidR="00186CA0" w:rsidRPr="000303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6CA0" w:rsidRPr="0003036F" w:rsidRDefault="004636A0" w:rsidP="0010279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36F">
        <w:rPr>
          <w:rFonts w:ascii="Times New Roman" w:hAnsi="Times New Roman" w:cs="Times New Roman"/>
          <w:b/>
          <w:sz w:val="28"/>
          <w:szCs w:val="28"/>
        </w:rPr>
        <w:t xml:space="preserve">администрации Дальнереченского городского округа </w:t>
      </w:r>
      <w:r w:rsidR="0010279E" w:rsidRPr="0003036F">
        <w:rPr>
          <w:rFonts w:ascii="Times New Roman" w:hAnsi="Times New Roman" w:cs="Times New Roman"/>
          <w:b/>
          <w:sz w:val="28"/>
          <w:szCs w:val="28"/>
        </w:rPr>
        <w:t xml:space="preserve">по достижению  показателей Указа Президента Российской Федерации от 07.05.2018г № 204 (национальные проекты) </w:t>
      </w:r>
    </w:p>
    <w:p w:rsidR="0003036F" w:rsidRPr="0003036F" w:rsidRDefault="0003036F" w:rsidP="0010279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36F" w:rsidRPr="0003036F" w:rsidRDefault="004636A0" w:rsidP="004636A0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03036F">
        <w:rPr>
          <w:rFonts w:ascii="Times New Roman" w:hAnsi="Times New Roman"/>
          <w:szCs w:val="28"/>
        </w:rPr>
        <w:t xml:space="preserve">В соответствии с Указом Президента Российской Федерации от </w:t>
      </w:r>
      <w:r w:rsidR="00186CA0" w:rsidRPr="0003036F">
        <w:rPr>
          <w:rFonts w:ascii="Times New Roman" w:hAnsi="Times New Roman"/>
          <w:szCs w:val="28"/>
        </w:rPr>
        <w:t xml:space="preserve">                      </w:t>
      </w:r>
      <w:r w:rsidR="0010279E" w:rsidRPr="0003036F">
        <w:rPr>
          <w:rFonts w:ascii="Times New Roman" w:hAnsi="Times New Roman"/>
          <w:szCs w:val="28"/>
        </w:rPr>
        <w:t>07.05.2018 года</w:t>
      </w:r>
      <w:r w:rsidR="00FE7D3C" w:rsidRPr="0003036F">
        <w:rPr>
          <w:rFonts w:ascii="Times New Roman" w:hAnsi="Times New Roman"/>
          <w:szCs w:val="28"/>
        </w:rPr>
        <w:t xml:space="preserve"> №204 «О национальных целях  и стратегических задачах развития Российской Федерации на период до 2024 года</w:t>
      </w:r>
      <w:r w:rsidR="00C765CD" w:rsidRPr="0003036F">
        <w:rPr>
          <w:rFonts w:ascii="Times New Roman" w:hAnsi="Times New Roman"/>
          <w:szCs w:val="28"/>
        </w:rPr>
        <w:t>»</w:t>
      </w:r>
      <w:r w:rsidRPr="0003036F">
        <w:rPr>
          <w:rFonts w:ascii="Times New Roman" w:hAnsi="Times New Roman"/>
          <w:szCs w:val="28"/>
        </w:rPr>
        <w:t xml:space="preserve">, </w:t>
      </w:r>
      <w:r w:rsidR="00944A7A" w:rsidRPr="0003036F">
        <w:rPr>
          <w:rFonts w:ascii="Times New Roman" w:hAnsi="Times New Roman"/>
          <w:szCs w:val="28"/>
        </w:rPr>
        <w:t xml:space="preserve"> Протокол</w:t>
      </w:r>
      <w:r w:rsidR="00877A70">
        <w:rPr>
          <w:rFonts w:ascii="Times New Roman" w:hAnsi="Times New Roman"/>
          <w:szCs w:val="28"/>
        </w:rPr>
        <w:t xml:space="preserve">ом </w:t>
      </w:r>
      <w:r w:rsidR="00944A7A" w:rsidRPr="0003036F">
        <w:rPr>
          <w:rFonts w:ascii="Times New Roman" w:hAnsi="Times New Roman"/>
          <w:szCs w:val="28"/>
        </w:rPr>
        <w:t xml:space="preserve"> совещания у Губернато</w:t>
      </w:r>
      <w:r w:rsidR="00877A70">
        <w:rPr>
          <w:rFonts w:ascii="Times New Roman" w:hAnsi="Times New Roman"/>
          <w:szCs w:val="28"/>
        </w:rPr>
        <w:t>ра Приморского края от 16.05.20</w:t>
      </w:r>
      <w:r w:rsidR="00944A7A" w:rsidRPr="0003036F">
        <w:rPr>
          <w:rFonts w:ascii="Times New Roman" w:hAnsi="Times New Roman"/>
          <w:szCs w:val="28"/>
        </w:rPr>
        <w:t>19 года № 108</w:t>
      </w:r>
      <w:r w:rsidR="00877A70">
        <w:rPr>
          <w:rFonts w:ascii="Times New Roman" w:hAnsi="Times New Roman"/>
          <w:szCs w:val="28"/>
        </w:rPr>
        <w:t xml:space="preserve"> </w:t>
      </w:r>
      <w:r w:rsidR="00213DAF">
        <w:rPr>
          <w:rFonts w:ascii="Times New Roman" w:hAnsi="Times New Roman"/>
          <w:szCs w:val="28"/>
        </w:rPr>
        <w:t>п. 2.1</w:t>
      </w:r>
      <w:r w:rsidR="00944A7A" w:rsidRPr="0003036F">
        <w:rPr>
          <w:rFonts w:ascii="Times New Roman" w:hAnsi="Times New Roman"/>
          <w:szCs w:val="28"/>
        </w:rPr>
        <w:t xml:space="preserve">, </w:t>
      </w:r>
      <w:r w:rsidRPr="0003036F">
        <w:rPr>
          <w:rFonts w:ascii="Times New Roman" w:hAnsi="Times New Roman"/>
          <w:szCs w:val="28"/>
        </w:rPr>
        <w:t>руководствуясь Уставом Дал</w:t>
      </w:r>
      <w:r w:rsidR="00982CC8" w:rsidRPr="0003036F">
        <w:rPr>
          <w:rFonts w:ascii="Times New Roman" w:hAnsi="Times New Roman"/>
          <w:szCs w:val="28"/>
        </w:rPr>
        <w:t>ьнереченского городского округа</w:t>
      </w:r>
      <w:r w:rsidR="0003036F" w:rsidRPr="0003036F">
        <w:rPr>
          <w:rFonts w:ascii="Times New Roman" w:hAnsi="Times New Roman"/>
          <w:szCs w:val="28"/>
        </w:rPr>
        <w:t>:</w:t>
      </w:r>
    </w:p>
    <w:p w:rsidR="00FF1948" w:rsidRPr="0003036F" w:rsidRDefault="00FF1948" w:rsidP="004636A0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4636A0" w:rsidRPr="0003036F" w:rsidRDefault="00FE7D3C" w:rsidP="00FE7D3C">
      <w:pPr>
        <w:spacing w:line="360" w:lineRule="auto"/>
        <w:rPr>
          <w:rFonts w:ascii="Times New Roman" w:hAnsi="Times New Roman"/>
          <w:szCs w:val="28"/>
        </w:rPr>
      </w:pPr>
      <w:r w:rsidRPr="0003036F">
        <w:rPr>
          <w:rFonts w:ascii="Times New Roman" w:hAnsi="Times New Roman"/>
          <w:szCs w:val="28"/>
        </w:rPr>
        <w:tab/>
      </w:r>
      <w:r w:rsidR="004636A0" w:rsidRPr="0003036F">
        <w:rPr>
          <w:rFonts w:ascii="Times New Roman" w:hAnsi="Times New Roman"/>
          <w:szCs w:val="28"/>
        </w:rPr>
        <w:t>1. Руководителям отделов</w:t>
      </w:r>
      <w:r w:rsidR="00FA3433" w:rsidRPr="0003036F">
        <w:rPr>
          <w:rFonts w:ascii="Times New Roman" w:hAnsi="Times New Roman"/>
          <w:szCs w:val="28"/>
        </w:rPr>
        <w:t xml:space="preserve"> и</w:t>
      </w:r>
      <w:r w:rsidR="004636A0" w:rsidRPr="0003036F">
        <w:rPr>
          <w:rFonts w:ascii="Times New Roman" w:hAnsi="Times New Roman"/>
          <w:szCs w:val="28"/>
        </w:rPr>
        <w:t xml:space="preserve"> </w:t>
      </w:r>
      <w:r w:rsidR="00982CC8" w:rsidRPr="0003036F">
        <w:rPr>
          <w:rFonts w:ascii="Times New Roman" w:hAnsi="Times New Roman"/>
          <w:szCs w:val="28"/>
        </w:rPr>
        <w:t>муниципальных</w:t>
      </w:r>
      <w:r w:rsidR="00FA3433" w:rsidRPr="0003036F">
        <w:rPr>
          <w:rFonts w:ascii="Times New Roman" w:hAnsi="Times New Roman"/>
          <w:szCs w:val="28"/>
        </w:rPr>
        <w:t xml:space="preserve"> учреждений</w:t>
      </w:r>
      <w:r w:rsidR="004636A0" w:rsidRPr="0003036F">
        <w:rPr>
          <w:rFonts w:ascii="Times New Roman" w:hAnsi="Times New Roman"/>
          <w:szCs w:val="28"/>
        </w:rPr>
        <w:t xml:space="preserve"> администрации Дал</w:t>
      </w:r>
      <w:r w:rsidR="00944A7A" w:rsidRPr="0003036F">
        <w:rPr>
          <w:rFonts w:ascii="Times New Roman" w:hAnsi="Times New Roman"/>
          <w:szCs w:val="28"/>
        </w:rPr>
        <w:t>ьнереченского городского округа</w:t>
      </w:r>
      <w:r w:rsidR="004636A0" w:rsidRPr="0003036F">
        <w:rPr>
          <w:rFonts w:ascii="Times New Roman" w:hAnsi="Times New Roman"/>
          <w:szCs w:val="28"/>
        </w:rPr>
        <w:t xml:space="preserve"> </w:t>
      </w:r>
      <w:r w:rsidR="00944A7A" w:rsidRPr="0003036F">
        <w:rPr>
          <w:rFonts w:ascii="Times New Roman" w:hAnsi="Times New Roman"/>
          <w:szCs w:val="28"/>
        </w:rPr>
        <w:t>в срок до 15</w:t>
      </w:r>
      <w:r w:rsidR="00213DAF">
        <w:rPr>
          <w:rFonts w:ascii="Times New Roman" w:hAnsi="Times New Roman"/>
          <w:szCs w:val="28"/>
        </w:rPr>
        <w:t xml:space="preserve">.10.2019года, 17.02.2020года </w:t>
      </w:r>
      <w:r w:rsidR="00944A7A" w:rsidRPr="0003036F">
        <w:rPr>
          <w:rFonts w:ascii="Times New Roman" w:hAnsi="Times New Roman"/>
          <w:szCs w:val="28"/>
        </w:rPr>
        <w:t xml:space="preserve"> </w:t>
      </w:r>
      <w:r w:rsidR="004636A0" w:rsidRPr="0003036F">
        <w:rPr>
          <w:rFonts w:ascii="Times New Roman" w:hAnsi="Times New Roman"/>
          <w:szCs w:val="28"/>
        </w:rPr>
        <w:t>п</w:t>
      </w:r>
      <w:r w:rsidR="0003036F" w:rsidRPr="0003036F">
        <w:rPr>
          <w:rFonts w:ascii="Times New Roman" w:hAnsi="Times New Roman"/>
          <w:szCs w:val="28"/>
        </w:rPr>
        <w:t>редоставлять</w:t>
      </w:r>
      <w:r w:rsidR="002C16AB" w:rsidRPr="0003036F">
        <w:rPr>
          <w:rFonts w:ascii="Times New Roman" w:hAnsi="Times New Roman"/>
          <w:szCs w:val="28"/>
        </w:rPr>
        <w:t xml:space="preserve"> в отдел экономики и</w:t>
      </w:r>
      <w:r w:rsidR="004636A0" w:rsidRPr="0003036F">
        <w:rPr>
          <w:rFonts w:ascii="Times New Roman" w:hAnsi="Times New Roman"/>
          <w:szCs w:val="28"/>
        </w:rPr>
        <w:t xml:space="preserve"> прогнозирования администрации Дальнереченского городского округа</w:t>
      </w:r>
      <w:r w:rsidR="00B25893" w:rsidRPr="0003036F">
        <w:rPr>
          <w:rFonts w:ascii="Times New Roman" w:hAnsi="Times New Roman"/>
          <w:szCs w:val="28"/>
        </w:rPr>
        <w:t xml:space="preserve"> информацию</w:t>
      </w:r>
      <w:r w:rsidR="0003036F" w:rsidRPr="0003036F">
        <w:rPr>
          <w:rFonts w:ascii="Times New Roman" w:hAnsi="Times New Roman"/>
          <w:szCs w:val="28"/>
        </w:rPr>
        <w:t xml:space="preserve"> по своим направлениям согласно приложению № 1, № 2</w:t>
      </w:r>
      <w:r w:rsidR="00213DAF">
        <w:rPr>
          <w:rFonts w:ascii="Times New Roman" w:hAnsi="Times New Roman"/>
          <w:szCs w:val="28"/>
        </w:rPr>
        <w:t>.</w:t>
      </w:r>
      <w:r w:rsidR="0003036F" w:rsidRPr="0003036F">
        <w:rPr>
          <w:rFonts w:ascii="Times New Roman" w:hAnsi="Times New Roman"/>
          <w:szCs w:val="28"/>
        </w:rPr>
        <w:t xml:space="preserve">  с </w:t>
      </w:r>
      <w:r w:rsidR="00D96D35">
        <w:rPr>
          <w:rFonts w:ascii="Times New Roman" w:hAnsi="Times New Roman"/>
          <w:szCs w:val="28"/>
        </w:rPr>
        <w:t xml:space="preserve"> информацией о достижении соответствующих целей и показателей, установленных Указом. </w:t>
      </w:r>
    </w:p>
    <w:p w:rsidR="00CC265A" w:rsidRPr="0003036F" w:rsidRDefault="00CC265A" w:rsidP="004636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36F">
        <w:rPr>
          <w:rFonts w:ascii="Times New Roman" w:hAnsi="Times New Roman" w:cs="Times New Roman"/>
          <w:sz w:val="28"/>
          <w:szCs w:val="28"/>
        </w:rPr>
        <w:t>2.</w:t>
      </w:r>
      <w:r w:rsidR="004636A0" w:rsidRPr="0003036F">
        <w:rPr>
          <w:rFonts w:ascii="Times New Roman" w:hAnsi="Times New Roman" w:cs="Times New Roman"/>
          <w:sz w:val="28"/>
          <w:szCs w:val="28"/>
        </w:rPr>
        <w:t>Отделу экономики и прогнозирования администрации Дал</w:t>
      </w:r>
      <w:r w:rsidR="00D96D35">
        <w:rPr>
          <w:rFonts w:ascii="Times New Roman" w:hAnsi="Times New Roman" w:cs="Times New Roman"/>
          <w:sz w:val="28"/>
          <w:szCs w:val="28"/>
        </w:rPr>
        <w:t>ьнереченского городского округа (Кузнецова) предоставлять</w:t>
      </w:r>
      <w:r w:rsidR="004636A0" w:rsidRPr="0003036F">
        <w:rPr>
          <w:rFonts w:ascii="Times New Roman" w:hAnsi="Times New Roman" w:cs="Times New Roman"/>
          <w:sz w:val="28"/>
          <w:szCs w:val="28"/>
        </w:rPr>
        <w:t xml:space="preserve"> проект сводного доклада глав</w:t>
      </w:r>
      <w:r w:rsidR="0003036F" w:rsidRPr="0003036F">
        <w:rPr>
          <w:rFonts w:ascii="Times New Roman" w:hAnsi="Times New Roman" w:cs="Times New Roman"/>
          <w:sz w:val="28"/>
          <w:szCs w:val="28"/>
        </w:rPr>
        <w:t>е</w:t>
      </w:r>
      <w:r w:rsidR="004636A0" w:rsidRPr="0003036F">
        <w:rPr>
          <w:rFonts w:ascii="Times New Roman" w:hAnsi="Times New Roman" w:cs="Times New Roman"/>
          <w:sz w:val="28"/>
          <w:szCs w:val="28"/>
        </w:rPr>
        <w:t xml:space="preserve"> администрации Дальнереченского городского округа</w:t>
      </w:r>
      <w:r w:rsidR="009061E5" w:rsidRPr="0003036F">
        <w:rPr>
          <w:rFonts w:ascii="Times New Roman" w:hAnsi="Times New Roman" w:cs="Times New Roman"/>
          <w:sz w:val="28"/>
          <w:szCs w:val="28"/>
        </w:rPr>
        <w:t xml:space="preserve"> </w:t>
      </w:r>
      <w:r w:rsidRPr="0003036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E26247" w:rsidRPr="0003036F">
        <w:rPr>
          <w:rFonts w:ascii="Times New Roman" w:hAnsi="Times New Roman" w:cs="Times New Roman"/>
          <w:sz w:val="28"/>
          <w:szCs w:val="28"/>
        </w:rPr>
        <w:t>20</w:t>
      </w:r>
      <w:r w:rsidR="00D96D35">
        <w:rPr>
          <w:rFonts w:ascii="Times New Roman" w:hAnsi="Times New Roman" w:cs="Times New Roman"/>
          <w:sz w:val="28"/>
          <w:szCs w:val="28"/>
        </w:rPr>
        <w:t>.10.2019года, 21.02.2020 года</w:t>
      </w:r>
      <w:r w:rsidR="00E26247" w:rsidRPr="0003036F">
        <w:rPr>
          <w:rFonts w:ascii="Times New Roman" w:hAnsi="Times New Roman" w:cs="Times New Roman"/>
          <w:sz w:val="28"/>
          <w:szCs w:val="28"/>
        </w:rPr>
        <w:t>.</w:t>
      </w:r>
    </w:p>
    <w:p w:rsidR="0065127F" w:rsidRPr="0003036F" w:rsidRDefault="0003036F" w:rsidP="0065127F">
      <w:pPr>
        <w:spacing w:line="360" w:lineRule="auto"/>
        <w:ind w:firstLine="708"/>
        <w:rPr>
          <w:rFonts w:ascii="Times New Roman" w:hAnsi="Times New Roman"/>
          <w:szCs w:val="28"/>
        </w:rPr>
      </w:pPr>
      <w:r w:rsidRPr="0003036F">
        <w:rPr>
          <w:rFonts w:ascii="Times New Roman" w:hAnsi="Times New Roman"/>
          <w:szCs w:val="28"/>
        </w:rPr>
        <w:t>3</w:t>
      </w:r>
      <w:r w:rsidR="0065127F" w:rsidRPr="0003036F">
        <w:rPr>
          <w:rFonts w:ascii="Times New Roman" w:hAnsi="Times New Roman"/>
          <w:szCs w:val="28"/>
        </w:rPr>
        <w:t xml:space="preserve">. Контроль </w:t>
      </w:r>
      <w:r w:rsidR="00355122" w:rsidRPr="0003036F">
        <w:rPr>
          <w:rFonts w:ascii="Times New Roman" w:hAnsi="Times New Roman"/>
          <w:szCs w:val="28"/>
        </w:rPr>
        <w:t>исполнения данного</w:t>
      </w:r>
      <w:r w:rsidR="0065127F" w:rsidRPr="0003036F">
        <w:rPr>
          <w:rFonts w:ascii="Times New Roman" w:hAnsi="Times New Roman"/>
          <w:szCs w:val="28"/>
        </w:rPr>
        <w:t xml:space="preserve"> распоряжения возложить на заместител</w:t>
      </w:r>
      <w:r w:rsidRPr="0003036F">
        <w:rPr>
          <w:rFonts w:ascii="Times New Roman" w:hAnsi="Times New Roman"/>
          <w:szCs w:val="28"/>
        </w:rPr>
        <w:t xml:space="preserve">ей </w:t>
      </w:r>
      <w:r w:rsidR="0065127F" w:rsidRPr="0003036F">
        <w:rPr>
          <w:rFonts w:ascii="Times New Roman" w:hAnsi="Times New Roman"/>
          <w:szCs w:val="28"/>
        </w:rPr>
        <w:t>главы администрации Дальнереченского городского округа</w:t>
      </w:r>
      <w:r w:rsidRPr="0003036F">
        <w:rPr>
          <w:rFonts w:ascii="Times New Roman" w:hAnsi="Times New Roman"/>
          <w:szCs w:val="28"/>
        </w:rPr>
        <w:t xml:space="preserve"> А.А. Черных,</w:t>
      </w:r>
      <w:r w:rsidR="0065127F" w:rsidRPr="0003036F">
        <w:rPr>
          <w:rFonts w:ascii="Times New Roman" w:hAnsi="Times New Roman"/>
          <w:szCs w:val="28"/>
        </w:rPr>
        <w:t xml:space="preserve"> И.Г. Дзюб</w:t>
      </w:r>
      <w:r w:rsidR="00355122" w:rsidRPr="0003036F">
        <w:rPr>
          <w:rFonts w:ascii="Times New Roman" w:hAnsi="Times New Roman"/>
          <w:szCs w:val="28"/>
        </w:rPr>
        <w:t>а.</w:t>
      </w:r>
      <w:r w:rsidR="0065127F" w:rsidRPr="0003036F">
        <w:rPr>
          <w:rFonts w:ascii="Times New Roman" w:hAnsi="Times New Roman"/>
          <w:szCs w:val="28"/>
        </w:rPr>
        <w:t xml:space="preserve"> </w:t>
      </w:r>
    </w:p>
    <w:p w:rsidR="00D8187D" w:rsidRDefault="00D8187D" w:rsidP="00982CC8">
      <w:pPr>
        <w:rPr>
          <w:rFonts w:ascii="Times New Roman" w:hAnsi="Times New Roman"/>
          <w:szCs w:val="28"/>
        </w:rPr>
      </w:pPr>
    </w:p>
    <w:p w:rsidR="004636A0" w:rsidRPr="0003036F" w:rsidRDefault="00E26247" w:rsidP="00982CC8">
      <w:pPr>
        <w:rPr>
          <w:rFonts w:ascii="Times New Roman" w:hAnsi="Times New Roman"/>
          <w:szCs w:val="28"/>
        </w:rPr>
      </w:pPr>
      <w:r w:rsidRPr="0003036F">
        <w:rPr>
          <w:rFonts w:ascii="Times New Roman" w:hAnsi="Times New Roman"/>
          <w:szCs w:val="28"/>
        </w:rPr>
        <w:t>И.о  г</w:t>
      </w:r>
      <w:r w:rsidR="004636A0" w:rsidRPr="0003036F">
        <w:rPr>
          <w:rFonts w:ascii="Times New Roman" w:hAnsi="Times New Roman"/>
          <w:szCs w:val="28"/>
        </w:rPr>
        <w:t>лав</w:t>
      </w:r>
      <w:r w:rsidRPr="0003036F">
        <w:rPr>
          <w:rFonts w:ascii="Times New Roman" w:hAnsi="Times New Roman"/>
          <w:szCs w:val="28"/>
        </w:rPr>
        <w:t xml:space="preserve">ы </w:t>
      </w:r>
      <w:r w:rsidR="004636A0" w:rsidRPr="0003036F">
        <w:rPr>
          <w:rFonts w:ascii="Times New Roman" w:hAnsi="Times New Roman"/>
          <w:szCs w:val="28"/>
        </w:rPr>
        <w:t xml:space="preserve"> администрации</w:t>
      </w:r>
    </w:p>
    <w:p w:rsidR="00E463D1" w:rsidRPr="0003036F" w:rsidRDefault="004636A0" w:rsidP="00982CC8">
      <w:pPr>
        <w:rPr>
          <w:rFonts w:ascii="Times New Roman" w:hAnsi="Times New Roman"/>
          <w:szCs w:val="28"/>
        </w:rPr>
      </w:pPr>
      <w:r w:rsidRPr="0003036F">
        <w:rPr>
          <w:rFonts w:ascii="Times New Roman" w:hAnsi="Times New Roman"/>
          <w:szCs w:val="28"/>
        </w:rPr>
        <w:t xml:space="preserve">Дальнереченского городского округа               </w:t>
      </w:r>
      <w:r w:rsidR="004E1934" w:rsidRPr="0003036F">
        <w:rPr>
          <w:rFonts w:ascii="Times New Roman" w:hAnsi="Times New Roman"/>
          <w:szCs w:val="28"/>
        </w:rPr>
        <w:t xml:space="preserve">                          </w:t>
      </w:r>
      <w:r w:rsidR="00D8187D" w:rsidRPr="0003036F">
        <w:rPr>
          <w:rFonts w:ascii="Times New Roman" w:hAnsi="Times New Roman"/>
          <w:szCs w:val="28"/>
        </w:rPr>
        <w:t xml:space="preserve">    </w:t>
      </w:r>
      <w:r w:rsidR="00E26247" w:rsidRPr="0003036F">
        <w:rPr>
          <w:rFonts w:ascii="Times New Roman" w:hAnsi="Times New Roman"/>
          <w:szCs w:val="28"/>
        </w:rPr>
        <w:t xml:space="preserve">   А.А.Черных</w:t>
      </w:r>
      <w:r w:rsidRPr="0003036F">
        <w:rPr>
          <w:rFonts w:ascii="Times New Roman" w:hAnsi="Times New Roman"/>
          <w:szCs w:val="28"/>
        </w:rPr>
        <w:t xml:space="preserve">       </w:t>
      </w:r>
    </w:p>
    <w:p w:rsidR="00E463D1" w:rsidRPr="0003036F" w:rsidRDefault="00E463D1">
      <w:pPr>
        <w:rPr>
          <w:rFonts w:ascii="Times New Roman" w:hAnsi="Times New Roman"/>
          <w:sz w:val="26"/>
          <w:szCs w:val="26"/>
        </w:rPr>
      </w:pPr>
    </w:p>
    <w:p w:rsidR="00E26247" w:rsidRPr="0003036F" w:rsidRDefault="00E26247">
      <w:pPr>
        <w:rPr>
          <w:rFonts w:ascii="Times New Roman" w:hAnsi="Times New Roman"/>
          <w:sz w:val="26"/>
          <w:szCs w:val="26"/>
        </w:rPr>
      </w:pPr>
    </w:p>
    <w:p w:rsidR="00E26247" w:rsidRDefault="00E26247">
      <w:pPr>
        <w:rPr>
          <w:szCs w:val="28"/>
        </w:rPr>
      </w:pPr>
    </w:p>
    <w:p w:rsidR="00053C5D" w:rsidRPr="0003036F" w:rsidRDefault="00053C5D" w:rsidP="00E26247">
      <w:pPr>
        <w:ind w:firstLine="4536"/>
        <w:jc w:val="left"/>
        <w:rPr>
          <w:szCs w:val="28"/>
        </w:rPr>
      </w:pPr>
      <w:r w:rsidRPr="0003036F">
        <w:rPr>
          <w:szCs w:val="28"/>
        </w:rPr>
        <w:t xml:space="preserve">Приложение №1 </w:t>
      </w:r>
    </w:p>
    <w:p w:rsidR="00E26247" w:rsidRPr="0003036F" w:rsidRDefault="0003036F" w:rsidP="00E26247">
      <w:pPr>
        <w:ind w:firstLine="4536"/>
        <w:jc w:val="left"/>
        <w:rPr>
          <w:szCs w:val="28"/>
        </w:rPr>
      </w:pPr>
      <w:r w:rsidRPr="0003036F">
        <w:rPr>
          <w:szCs w:val="28"/>
        </w:rPr>
        <w:t xml:space="preserve">к </w:t>
      </w:r>
      <w:r w:rsidR="00E26247" w:rsidRPr="0003036F">
        <w:rPr>
          <w:szCs w:val="28"/>
        </w:rPr>
        <w:t>распоряжени</w:t>
      </w:r>
      <w:r w:rsidRPr="0003036F">
        <w:rPr>
          <w:szCs w:val="28"/>
        </w:rPr>
        <w:t>ю</w:t>
      </w:r>
      <w:r w:rsidR="00E26247" w:rsidRPr="0003036F">
        <w:rPr>
          <w:szCs w:val="28"/>
        </w:rPr>
        <w:t xml:space="preserve"> администрации</w:t>
      </w:r>
    </w:p>
    <w:p w:rsidR="00E26247" w:rsidRPr="0003036F" w:rsidRDefault="00E26247" w:rsidP="00E26247">
      <w:pPr>
        <w:ind w:firstLine="4536"/>
        <w:jc w:val="left"/>
        <w:rPr>
          <w:szCs w:val="28"/>
        </w:rPr>
      </w:pPr>
      <w:r w:rsidRPr="0003036F">
        <w:rPr>
          <w:szCs w:val="28"/>
        </w:rPr>
        <w:t xml:space="preserve">Дальнереченского  городского округа </w:t>
      </w:r>
    </w:p>
    <w:p w:rsidR="00E26247" w:rsidRPr="0003036F" w:rsidRDefault="00E26247" w:rsidP="00E26247">
      <w:pPr>
        <w:ind w:firstLine="4536"/>
        <w:jc w:val="left"/>
        <w:rPr>
          <w:szCs w:val="28"/>
        </w:rPr>
      </w:pPr>
      <w:r w:rsidRPr="0003036F">
        <w:rPr>
          <w:szCs w:val="28"/>
        </w:rPr>
        <w:t xml:space="preserve">от  « </w:t>
      </w:r>
      <w:r w:rsidR="007835A8">
        <w:rPr>
          <w:szCs w:val="28"/>
        </w:rPr>
        <w:t>19</w:t>
      </w:r>
      <w:r w:rsidRPr="0003036F">
        <w:rPr>
          <w:szCs w:val="28"/>
        </w:rPr>
        <w:t>»</w:t>
      </w:r>
      <w:r w:rsidR="007835A8">
        <w:rPr>
          <w:szCs w:val="28"/>
        </w:rPr>
        <w:t xml:space="preserve"> </w:t>
      </w:r>
      <w:r w:rsidR="007835A8" w:rsidRPr="0003036F">
        <w:rPr>
          <w:szCs w:val="28"/>
        </w:rPr>
        <w:t xml:space="preserve"> </w:t>
      </w:r>
      <w:r w:rsidRPr="0003036F">
        <w:rPr>
          <w:szCs w:val="28"/>
        </w:rPr>
        <w:t xml:space="preserve">2019 г. № </w:t>
      </w:r>
      <w:r w:rsidR="007835A8">
        <w:rPr>
          <w:szCs w:val="28"/>
        </w:rPr>
        <w:t>48</w:t>
      </w:r>
    </w:p>
    <w:p w:rsidR="00E26247" w:rsidRPr="0003036F" w:rsidRDefault="00E26247" w:rsidP="00E26247">
      <w:pPr>
        <w:jc w:val="left"/>
        <w:rPr>
          <w:szCs w:val="28"/>
        </w:rPr>
      </w:pPr>
    </w:p>
    <w:p w:rsidR="00E26247" w:rsidRPr="0003036F" w:rsidRDefault="00E26247">
      <w:pPr>
        <w:rPr>
          <w:szCs w:val="28"/>
        </w:rPr>
      </w:pPr>
    </w:p>
    <w:p w:rsidR="008D46CD" w:rsidRPr="0003036F" w:rsidRDefault="008D46CD" w:rsidP="008D46CD">
      <w:pPr>
        <w:shd w:val="clear" w:color="auto" w:fill="FFFFFF" w:themeFill="background1"/>
        <w:jc w:val="center"/>
        <w:rPr>
          <w:rFonts w:ascii="Times New Roman" w:hAnsi="Times New Roman"/>
          <w:b/>
          <w:bCs/>
          <w:caps/>
          <w:color w:val="000000"/>
          <w:szCs w:val="28"/>
        </w:rPr>
      </w:pPr>
      <w:r w:rsidRPr="0003036F">
        <w:rPr>
          <w:rFonts w:ascii="Times New Roman" w:hAnsi="Times New Roman"/>
          <w:b/>
          <w:bCs/>
          <w:caps/>
          <w:color w:val="000000"/>
          <w:szCs w:val="28"/>
        </w:rPr>
        <w:t xml:space="preserve">Перечень </w:t>
      </w:r>
    </w:p>
    <w:p w:rsidR="008D46CD" w:rsidRPr="0003036F" w:rsidRDefault="008D46CD" w:rsidP="008D46CD">
      <w:pPr>
        <w:shd w:val="clear" w:color="auto" w:fill="FFFFFF" w:themeFill="background1"/>
        <w:jc w:val="center"/>
        <w:rPr>
          <w:rFonts w:ascii="Times New Roman" w:hAnsi="Times New Roman"/>
          <w:b/>
          <w:bCs/>
          <w:color w:val="000000"/>
          <w:szCs w:val="28"/>
        </w:rPr>
      </w:pPr>
      <w:r w:rsidRPr="0003036F">
        <w:rPr>
          <w:rFonts w:ascii="Times New Roman" w:hAnsi="Times New Roman"/>
          <w:b/>
          <w:bCs/>
          <w:color w:val="000000"/>
          <w:szCs w:val="28"/>
        </w:rPr>
        <w:t>показателей оценки деятельности глав</w:t>
      </w:r>
      <w:r w:rsidR="00D96D35">
        <w:rPr>
          <w:rFonts w:ascii="Times New Roman" w:hAnsi="Times New Roman"/>
          <w:b/>
          <w:bCs/>
          <w:color w:val="000000"/>
          <w:szCs w:val="28"/>
        </w:rPr>
        <w:t xml:space="preserve">ы </w:t>
      </w:r>
      <w:r w:rsidRPr="0003036F">
        <w:rPr>
          <w:rFonts w:ascii="Times New Roman" w:hAnsi="Times New Roman"/>
          <w:b/>
          <w:bCs/>
          <w:color w:val="000000"/>
          <w:szCs w:val="28"/>
        </w:rPr>
        <w:t xml:space="preserve"> администрации Дальнереченского городского округа </w:t>
      </w:r>
    </w:p>
    <w:p w:rsidR="008D46CD" w:rsidRPr="0003036F" w:rsidRDefault="008D46CD" w:rsidP="008D46CD">
      <w:pPr>
        <w:shd w:val="clear" w:color="auto" w:fill="FFFFFF" w:themeFill="background1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03036F" w:rsidRPr="0003036F" w:rsidRDefault="0003036F" w:rsidP="008D46CD">
      <w:pPr>
        <w:shd w:val="clear" w:color="auto" w:fill="FFFFFF" w:themeFill="background1"/>
        <w:jc w:val="center"/>
        <w:rPr>
          <w:rFonts w:ascii="Times New Roman" w:hAnsi="Times New Roman"/>
          <w:b/>
          <w:bCs/>
          <w:color w:val="000000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237"/>
        <w:gridCol w:w="3402"/>
      </w:tblGrid>
      <w:tr w:rsidR="0003036F" w:rsidRPr="0003036F" w:rsidTr="00E51906">
        <w:trPr>
          <w:trHeight w:val="436"/>
        </w:trPr>
        <w:tc>
          <w:tcPr>
            <w:tcW w:w="6947" w:type="dxa"/>
            <w:gridSpan w:val="2"/>
          </w:tcPr>
          <w:p w:rsidR="0003036F" w:rsidRPr="0003036F" w:rsidRDefault="0003036F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03036F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Мероприятия </w:t>
            </w:r>
          </w:p>
        </w:tc>
        <w:tc>
          <w:tcPr>
            <w:tcW w:w="3402" w:type="dxa"/>
          </w:tcPr>
          <w:p w:rsidR="0003036F" w:rsidRPr="0003036F" w:rsidRDefault="0003036F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03036F"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Ответственные исполнители  </w:t>
            </w:r>
          </w:p>
        </w:tc>
      </w:tr>
      <w:tr w:rsidR="0003036F" w:rsidRPr="0003036F" w:rsidTr="00E51906">
        <w:trPr>
          <w:trHeight w:val="406"/>
        </w:trPr>
        <w:tc>
          <w:tcPr>
            <w:tcW w:w="10349" w:type="dxa"/>
            <w:gridSpan w:val="3"/>
          </w:tcPr>
          <w:p w:rsidR="0003036F" w:rsidRPr="0003036F" w:rsidRDefault="0003036F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DC0783">
              <w:rPr>
                <w:rFonts w:ascii="Times New Roman" w:hAnsi="Times New Roman"/>
                <w:b/>
                <w:bCs/>
                <w:caps/>
                <w:color w:val="000000"/>
                <w:szCs w:val="28"/>
              </w:rPr>
              <w:t>Экономическое развитие</w:t>
            </w:r>
          </w:p>
        </w:tc>
      </w:tr>
      <w:tr w:rsidR="0003036F" w:rsidRPr="0003036F" w:rsidTr="00E51906">
        <w:trPr>
          <w:trHeight w:val="427"/>
        </w:trPr>
        <w:tc>
          <w:tcPr>
            <w:tcW w:w="10349" w:type="dxa"/>
            <w:gridSpan w:val="3"/>
          </w:tcPr>
          <w:tbl>
            <w:tblPr>
              <w:tblW w:w="10205" w:type="dxa"/>
              <w:tblLayout w:type="fixed"/>
              <w:tblLook w:val="04A0"/>
            </w:tblPr>
            <w:tblGrid>
              <w:gridCol w:w="10205"/>
            </w:tblGrid>
            <w:tr w:rsidR="0003036F" w:rsidRPr="00355122" w:rsidTr="00E51906">
              <w:trPr>
                <w:trHeight w:val="345"/>
              </w:trPr>
              <w:tc>
                <w:tcPr>
                  <w:tcW w:w="102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03036F" w:rsidRPr="005838EB" w:rsidRDefault="0003036F" w:rsidP="00796F51">
                  <w:pPr>
                    <w:widowControl w:val="0"/>
                    <w:spacing w:line="36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Cs w:val="28"/>
                    </w:rPr>
                  </w:pPr>
                  <w:r w:rsidRPr="005838EB">
                    <w:rPr>
                      <w:rFonts w:ascii="Times New Roman" w:hAnsi="Times New Roman"/>
                      <w:bCs/>
                      <w:color w:val="000000"/>
                      <w:szCs w:val="28"/>
                    </w:rPr>
                    <w:t xml:space="preserve">Инвестиционная деятельность </w:t>
                  </w:r>
                </w:p>
              </w:tc>
            </w:tr>
          </w:tbl>
          <w:p w:rsidR="0003036F" w:rsidRPr="0003036F" w:rsidRDefault="0003036F">
            <w:pPr>
              <w:jc w:val="left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</w:tr>
      <w:tr w:rsidR="005838EB" w:rsidRPr="0003036F" w:rsidTr="00E51906">
        <w:trPr>
          <w:trHeight w:val="930"/>
        </w:trPr>
        <w:tc>
          <w:tcPr>
            <w:tcW w:w="710" w:type="dxa"/>
          </w:tcPr>
          <w:p w:rsidR="005838EB" w:rsidRPr="005838EB" w:rsidRDefault="005838EB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5838EB">
              <w:rPr>
                <w:rFonts w:ascii="Times New Roman" w:hAnsi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6237" w:type="dxa"/>
          </w:tcPr>
          <w:p w:rsidR="005838EB" w:rsidRPr="005838EB" w:rsidRDefault="005838EB" w:rsidP="00C7123D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5838EB">
              <w:rPr>
                <w:rFonts w:ascii="Times New Roman" w:hAnsi="Times New Roman"/>
                <w:color w:val="000000"/>
                <w:szCs w:val="28"/>
              </w:rPr>
              <w:t>Объем инвестиций в основной капитал (за исключением бюджетных средств) в расчете на 1 человека, рублей</w:t>
            </w:r>
          </w:p>
        </w:tc>
        <w:tc>
          <w:tcPr>
            <w:tcW w:w="3402" w:type="dxa"/>
          </w:tcPr>
          <w:p w:rsidR="005838EB" w:rsidRPr="005838EB" w:rsidRDefault="00D96D35" w:rsidP="00C7123D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Кузнецова А.В.</w:t>
            </w:r>
            <w:r w:rsidR="005838EB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</w:p>
        </w:tc>
      </w:tr>
      <w:tr w:rsidR="005838EB" w:rsidRPr="0003036F" w:rsidTr="00E51906">
        <w:trPr>
          <w:trHeight w:val="1058"/>
        </w:trPr>
        <w:tc>
          <w:tcPr>
            <w:tcW w:w="710" w:type="dxa"/>
          </w:tcPr>
          <w:p w:rsidR="005838EB" w:rsidRPr="005838EB" w:rsidRDefault="005838EB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6237" w:type="dxa"/>
          </w:tcPr>
          <w:p w:rsidR="005838EB" w:rsidRPr="005838EB" w:rsidRDefault="005838EB" w:rsidP="005838EB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Реализация Муниципального инвестиционного стандарта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55122">
              <w:rPr>
                <w:rFonts w:ascii="Times New Roman" w:hAnsi="Times New Roman"/>
                <w:szCs w:val="28"/>
              </w:rPr>
              <w:t xml:space="preserve">(Мероприятия ДОРОЖНОЙ КАРТЫ по реализации </w:t>
            </w:r>
            <w:proofErr w:type="gramStart"/>
            <w:r w:rsidRPr="00355122">
              <w:rPr>
                <w:rFonts w:ascii="Times New Roman" w:hAnsi="Times New Roman"/>
                <w:szCs w:val="28"/>
              </w:rPr>
              <w:t>Стандарта деятельности органов местного самоуправления Приморского края</w:t>
            </w:r>
            <w:proofErr w:type="gramEnd"/>
            <w:r w:rsidRPr="00355122">
              <w:rPr>
                <w:rFonts w:ascii="Times New Roman" w:hAnsi="Times New Roman"/>
                <w:szCs w:val="28"/>
              </w:rPr>
              <w:t xml:space="preserve"> по обеспечению благоприятного инвестиционного климата в Приморском крае на период 2019-2020 годы)</w:t>
            </w:r>
          </w:p>
        </w:tc>
        <w:tc>
          <w:tcPr>
            <w:tcW w:w="3402" w:type="dxa"/>
          </w:tcPr>
          <w:p w:rsidR="005838EB" w:rsidRPr="005838EB" w:rsidRDefault="002A077D" w:rsidP="00C7123D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Кузнецова А.В.</w:t>
            </w:r>
          </w:p>
        </w:tc>
      </w:tr>
      <w:tr w:rsidR="005838EB" w:rsidRPr="0003036F" w:rsidTr="00E51906">
        <w:trPr>
          <w:trHeight w:val="447"/>
        </w:trPr>
        <w:tc>
          <w:tcPr>
            <w:tcW w:w="10349" w:type="dxa"/>
            <w:gridSpan w:val="3"/>
          </w:tcPr>
          <w:p w:rsidR="005838EB" w:rsidRPr="005838EB" w:rsidRDefault="005838EB" w:rsidP="005838EB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5838EB">
              <w:rPr>
                <w:rFonts w:ascii="Times New Roman" w:hAnsi="Times New Roman"/>
                <w:bCs/>
                <w:color w:val="000000"/>
                <w:szCs w:val="28"/>
              </w:rPr>
              <w:t>Малое и среднее предпринимательство</w:t>
            </w:r>
          </w:p>
        </w:tc>
      </w:tr>
      <w:tr w:rsidR="005838EB" w:rsidRPr="0003036F" w:rsidTr="00E51906">
        <w:trPr>
          <w:trHeight w:val="1058"/>
        </w:trPr>
        <w:tc>
          <w:tcPr>
            <w:tcW w:w="710" w:type="dxa"/>
          </w:tcPr>
          <w:p w:rsidR="005838EB" w:rsidRPr="005838EB" w:rsidRDefault="005838EB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6237" w:type="dxa"/>
          </w:tcPr>
          <w:p w:rsidR="005838EB" w:rsidRPr="005838EB" w:rsidRDefault="005838EB" w:rsidP="00C7123D">
            <w:pPr>
              <w:ind w:left="34" w:hanging="34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5838EB">
              <w:rPr>
                <w:rFonts w:ascii="Times New Roman" w:hAnsi="Times New Roman"/>
                <w:color w:val="000000"/>
                <w:szCs w:val="28"/>
              </w:rPr>
              <w:t>Утвержден План мероприятий по реализации национального проекта «Малое и среднее предпринимательство и поддержка индивидуальной предпринимательской ин</w:t>
            </w:r>
            <w:r>
              <w:rPr>
                <w:rFonts w:ascii="Times New Roman" w:hAnsi="Times New Roman"/>
                <w:color w:val="000000"/>
                <w:szCs w:val="28"/>
              </w:rPr>
              <w:t>ициативы» (нет - "0", да - "1")</w:t>
            </w:r>
          </w:p>
        </w:tc>
        <w:tc>
          <w:tcPr>
            <w:tcW w:w="3402" w:type="dxa"/>
          </w:tcPr>
          <w:p w:rsidR="005838EB" w:rsidRPr="005838EB" w:rsidRDefault="002A077D" w:rsidP="00C7123D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Матюшкина В.Н.</w:t>
            </w:r>
            <w:r w:rsidR="005838EB">
              <w:rPr>
                <w:rFonts w:ascii="Times New Roman" w:hAnsi="Times New Roman"/>
                <w:bCs/>
                <w:color w:val="000000"/>
                <w:szCs w:val="28"/>
              </w:rPr>
              <w:t xml:space="preserve">  </w:t>
            </w:r>
          </w:p>
        </w:tc>
      </w:tr>
      <w:tr w:rsidR="005838EB" w:rsidRPr="0003036F" w:rsidTr="00E51906">
        <w:trPr>
          <w:trHeight w:val="1058"/>
        </w:trPr>
        <w:tc>
          <w:tcPr>
            <w:tcW w:w="710" w:type="dxa"/>
          </w:tcPr>
          <w:p w:rsidR="005838EB" w:rsidRPr="005838EB" w:rsidRDefault="005838EB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4</w:t>
            </w:r>
          </w:p>
        </w:tc>
        <w:tc>
          <w:tcPr>
            <w:tcW w:w="6237" w:type="dxa"/>
          </w:tcPr>
          <w:p w:rsidR="005838EB" w:rsidRPr="005838EB" w:rsidRDefault="005838EB" w:rsidP="005838EB">
            <w:pPr>
              <w:ind w:left="34" w:hanging="34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color w:val="000000"/>
                <w:szCs w:val="28"/>
              </w:rPr>
              <w:t>Ежегодное дополнение на 10% перечней муниципального имущества, предназначенного для предоставления субъектам малого и среднего предпринимательства (перечень не дополнялся - "0", перечень утвержден в отчетном периоде - "1", перечень дополнен - "2")</w:t>
            </w:r>
          </w:p>
        </w:tc>
        <w:tc>
          <w:tcPr>
            <w:tcW w:w="3402" w:type="dxa"/>
          </w:tcPr>
          <w:p w:rsidR="005838EB" w:rsidRPr="005838EB" w:rsidRDefault="002A077D" w:rsidP="00C7123D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</w:rPr>
              <w:t>Газдик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С.Н.</w:t>
            </w:r>
            <w:r w:rsidR="005838EB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</w:p>
        </w:tc>
      </w:tr>
      <w:tr w:rsidR="005838EB" w:rsidRPr="0003036F" w:rsidTr="00E51906">
        <w:trPr>
          <w:trHeight w:val="366"/>
        </w:trPr>
        <w:tc>
          <w:tcPr>
            <w:tcW w:w="10349" w:type="dxa"/>
            <w:gridSpan w:val="3"/>
          </w:tcPr>
          <w:p w:rsidR="005838EB" w:rsidRPr="005838EB" w:rsidRDefault="005838EB" w:rsidP="005838EB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5838EB">
              <w:rPr>
                <w:rFonts w:ascii="Times New Roman" w:hAnsi="Times New Roman"/>
                <w:bCs/>
                <w:color w:val="000000"/>
                <w:szCs w:val="28"/>
              </w:rPr>
              <w:t>Дорожное хозяйство</w:t>
            </w:r>
          </w:p>
        </w:tc>
      </w:tr>
      <w:tr w:rsidR="005838EB" w:rsidRPr="0003036F" w:rsidTr="00E51906">
        <w:trPr>
          <w:trHeight w:val="1058"/>
        </w:trPr>
        <w:tc>
          <w:tcPr>
            <w:tcW w:w="710" w:type="dxa"/>
          </w:tcPr>
          <w:p w:rsidR="005838EB" w:rsidRPr="005838EB" w:rsidRDefault="001C1290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6237" w:type="dxa"/>
          </w:tcPr>
          <w:p w:rsidR="005838EB" w:rsidRPr="005838EB" w:rsidRDefault="005838EB" w:rsidP="005838EB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Нарушены сроки предоставления исполнительной  документации на оплату МО выполненных работ по строительству, реконструкции, капитальному ремонт</w:t>
            </w:r>
            <w:proofErr w:type="gramStart"/>
            <w:r>
              <w:rPr>
                <w:rFonts w:ascii="Times New Roman" w:hAnsi="Times New Roman"/>
                <w:bCs/>
                <w:color w:val="000000"/>
                <w:szCs w:val="28"/>
              </w:rPr>
              <w:t>у(</w:t>
            </w:r>
            <w:proofErr w:type="gramEnd"/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постановление АПК № 394 па от 07.12.2012 года) </w:t>
            </w:r>
          </w:p>
        </w:tc>
        <w:tc>
          <w:tcPr>
            <w:tcW w:w="3402" w:type="dxa"/>
          </w:tcPr>
          <w:p w:rsidR="001C1290" w:rsidRPr="001C1290" w:rsidRDefault="002A077D" w:rsidP="001C1290">
            <w:pPr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Березовская Г.В. </w:t>
            </w:r>
          </w:p>
          <w:p w:rsidR="005838EB" w:rsidRPr="005838EB" w:rsidRDefault="005838EB" w:rsidP="001C1290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5838EB" w:rsidRPr="0003036F" w:rsidTr="00E51906">
        <w:trPr>
          <w:trHeight w:val="1058"/>
        </w:trPr>
        <w:tc>
          <w:tcPr>
            <w:tcW w:w="710" w:type="dxa"/>
          </w:tcPr>
          <w:p w:rsidR="005838EB" w:rsidRPr="005838EB" w:rsidRDefault="001C1290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6237" w:type="dxa"/>
          </w:tcPr>
          <w:p w:rsidR="001C1290" w:rsidRPr="001C1290" w:rsidRDefault="001C1290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1C1290">
              <w:rPr>
                <w:rFonts w:ascii="Times New Roman" w:hAnsi="Times New Roman"/>
                <w:color w:val="000000"/>
                <w:szCs w:val="28"/>
              </w:rPr>
              <w:t xml:space="preserve">Доля протяженности автодорог общего пользования местного значения, не отвечающих нормативным требованиям, в общей </w:t>
            </w:r>
            <w:r w:rsidRPr="001C1290">
              <w:rPr>
                <w:rFonts w:ascii="Times New Roman" w:hAnsi="Times New Roman"/>
                <w:color w:val="000000"/>
                <w:szCs w:val="28"/>
              </w:rPr>
              <w:lastRenderedPageBreak/>
              <w:t>протяженности автомобильных дорог общего пользования местного значения, процент</w:t>
            </w:r>
          </w:p>
          <w:p w:rsidR="005838EB" w:rsidRPr="005838EB" w:rsidRDefault="005838EB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  <w:tc>
          <w:tcPr>
            <w:tcW w:w="3402" w:type="dxa"/>
          </w:tcPr>
          <w:p w:rsidR="002A077D" w:rsidRPr="001C1290" w:rsidRDefault="002A077D" w:rsidP="002A077D">
            <w:pPr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lastRenderedPageBreak/>
              <w:t xml:space="preserve">Березовская Г.В. </w:t>
            </w:r>
          </w:p>
          <w:p w:rsidR="005838EB" w:rsidRPr="005838EB" w:rsidRDefault="005838EB" w:rsidP="002A077D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</w:p>
        </w:tc>
      </w:tr>
      <w:tr w:rsidR="001C1290" w:rsidRPr="0003036F" w:rsidTr="00E51906">
        <w:trPr>
          <w:trHeight w:val="450"/>
        </w:trPr>
        <w:tc>
          <w:tcPr>
            <w:tcW w:w="10349" w:type="dxa"/>
            <w:gridSpan w:val="3"/>
          </w:tcPr>
          <w:p w:rsidR="001C1290" w:rsidRPr="001C1290" w:rsidRDefault="001C1290" w:rsidP="001C1290">
            <w:pPr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1C1290">
              <w:rPr>
                <w:rFonts w:ascii="Times New Roman" w:hAnsi="Times New Roman"/>
                <w:bCs/>
                <w:color w:val="000000"/>
                <w:szCs w:val="28"/>
              </w:rPr>
              <w:lastRenderedPageBreak/>
              <w:t>Содействие конкуренции</w:t>
            </w:r>
          </w:p>
        </w:tc>
      </w:tr>
      <w:tr w:rsidR="001C1290" w:rsidRPr="0003036F" w:rsidTr="00E51906">
        <w:trPr>
          <w:trHeight w:val="1058"/>
        </w:trPr>
        <w:tc>
          <w:tcPr>
            <w:tcW w:w="710" w:type="dxa"/>
          </w:tcPr>
          <w:p w:rsidR="001C1290" w:rsidRPr="005838EB" w:rsidRDefault="001C1290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7</w:t>
            </w:r>
          </w:p>
        </w:tc>
        <w:tc>
          <w:tcPr>
            <w:tcW w:w="6237" w:type="dxa"/>
          </w:tcPr>
          <w:p w:rsidR="001C1290" w:rsidRPr="001C1290" w:rsidRDefault="001C1290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proofErr w:type="gramStart"/>
            <w:r w:rsidRPr="00355122">
              <w:rPr>
                <w:rFonts w:ascii="Times New Roman" w:hAnsi="Times New Roman"/>
                <w:color w:val="000000"/>
                <w:szCs w:val="28"/>
              </w:rPr>
              <w:t xml:space="preserve">Рейтинг муниципальных образований Приморского края в части их деятельности по содействию развитию конкуренции по итогам 2018года </w:t>
            </w:r>
            <w:r w:rsidRPr="00355122">
              <w:rPr>
                <w:rFonts w:ascii="Times New Roman" w:hAnsi="Times New Roman"/>
                <w:color w:val="000000"/>
                <w:szCs w:val="28"/>
              </w:rPr>
              <w:br/>
              <w:t>(I.</w:t>
            </w:r>
            <w:proofErr w:type="gramEnd"/>
            <w:r w:rsidRPr="00355122">
              <w:rPr>
                <w:rFonts w:ascii="Times New Roman" w:hAnsi="Times New Roman"/>
                <w:color w:val="000000"/>
                <w:szCs w:val="28"/>
              </w:rPr>
              <w:t xml:space="preserve"> «Высший уровень» от 70 до 100; II. «Хороший уровень» от 50 до 69; III. «Удовлетворительный уровень» от 30 до 49; IV. </w:t>
            </w:r>
            <w:proofErr w:type="gramStart"/>
            <w:r w:rsidRPr="00355122">
              <w:rPr>
                <w:rFonts w:ascii="Times New Roman" w:hAnsi="Times New Roman"/>
                <w:color w:val="000000"/>
                <w:szCs w:val="28"/>
              </w:rPr>
              <w:t>«Неудовлетворительный уровень» от 0 до 29)</w:t>
            </w:r>
            <w:proofErr w:type="gramEnd"/>
          </w:p>
        </w:tc>
        <w:tc>
          <w:tcPr>
            <w:tcW w:w="3402" w:type="dxa"/>
          </w:tcPr>
          <w:p w:rsidR="001C1290" w:rsidRPr="001C1290" w:rsidRDefault="002A077D" w:rsidP="00C7123D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Кузнецова А.В. </w:t>
            </w:r>
            <w:r w:rsidR="001C1290"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</w:p>
        </w:tc>
      </w:tr>
      <w:tr w:rsidR="001C1290" w:rsidRPr="0003036F" w:rsidTr="00E51906">
        <w:trPr>
          <w:trHeight w:val="381"/>
        </w:trPr>
        <w:tc>
          <w:tcPr>
            <w:tcW w:w="10349" w:type="dxa"/>
            <w:gridSpan w:val="3"/>
          </w:tcPr>
          <w:p w:rsidR="001C1290" w:rsidRPr="001C1290" w:rsidRDefault="001C1290" w:rsidP="001C1290">
            <w:pPr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1C1290">
              <w:rPr>
                <w:rFonts w:ascii="Times New Roman" w:hAnsi="Times New Roman"/>
                <w:bCs/>
                <w:color w:val="000000"/>
                <w:szCs w:val="28"/>
              </w:rPr>
              <w:t>Цифровая экономика</w:t>
            </w:r>
          </w:p>
        </w:tc>
      </w:tr>
      <w:tr w:rsidR="001C1290" w:rsidRPr="0003036F" w:rsidTr="00E51906">
        <w:trPr>
          <w:trHeight w:val="2271"/>
        </w:trPr>
        <w:tc>
          <w:tcPr>
            <w:tcW w:w="710" w:type="dxa"/>
          </w:tcPr>
          <w:p w:rsidR="001C1290" w:rsidRPr="005838EB" w:rsidRDefault="001C1290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6237" w:type="dxa"/>
          </w:tcPr>
          <w:p w:rsidR="001C1290" w:rsidRPr="001C1290" w:rsidRDefault="001C1290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color w:val="000000"/>
                <w:szCs w:val="28"/>
              </w:rPr>
              <w:t>Доля образовательных организаций государственной собственности субъекта РФ и муниципальной собственности, реализующих образовательные программы общего образования и/или среднего профессионального образования, подключенных к сети "Интернет", %</w:t>
            </w:r>
          </w:p>
        </w:tc>
        <w:tc>
          <w:tcPr>
            <w:tcW w:w="3402" w:type="dxa"/>
          </w:tcPr>
          <w:p w:rsidR="001C1290" w:rsidRPr="001C1290" w:rsidRDefault="002A077D" w:rsidP="00B77B96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Балакина Г.</w:t>
            </w:r>
            <w:r w:rsidR="00B77B9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. </w:t>
            </w:r>
            <w:r w:rsidR="001C1290" w:rsidRPr="001C129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</w:tr>
      <w:tr w:rsidR="001C1290" w:rsidRPr="0003036F" w:rsidTr="00E51906">
        <w:trPr>
          <w:trHeight w:val="1058"/>
        </w:trPr>
        <w:tc>
          <w:tcPr>
            <w:tcW w:w="710" w:type="dxa"/>
          </w:tcPr>
          <w:p w:rsidR="001C1290" w:rsidRPr="005838EB" w:rsidRDefault="00C7123D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9</w:t>
            </w:r>
          </w:p>
        </w:tc>
        <w:tc>
          <w:tcPr>
            <w:tcW w:w="6237" w:type="dxa"/>
          </w:tcPr>
          <w:p w:rsidR="001C1290" w:rsidRPr="001C1290" w:rsidRDefault="001C1290" w:rsidP="00B115CB">
            <w:pPr>
              <w:ind w:left="34"/>
              <w:rPr>
                <w:rFonts w:ascii="Times New Roman" w:hAnsi="Times New Roman"/>
                <w:color w:val="000000"/>
                <w:szCs w:val="28"/>
              </w:rPr>
            </w:pPr>
            <w:r w:rsidRPr="001C1290">
              <w:rPr>
                <w:rFonts w:ascii="Times New Roman" w:hAnsi="Times New Roman"/>
                <w:color w:val="000000"/>
                <w:szCs w:val="28"/>
              </w:rPr>
              <w:t>Доля фельдшерско-акушерских пунктов государственной собственности субъекта Российской Федерации и муниципальной собственности, подключенных к сети "Интернет", %</w:t>
            </w:r>
          </w:p>
        </w:tc>
        <w:tc>
          <w:tcPr>
            <w:tcW w:w="3402" w:type="dxa"/>
          </w:tcPr>
          <w:p w:rsidR="001C1290" w:rsidRPr="001C1290" w:rsidRDefault="002A077D" w:rsidP="001C1290">
            <w:pPr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Кузнецова А.В.</w:t>
            </w:r>
          </w:p>
          <w:p w:rsidR="001C1290" w:rsidRPr="001C1290" w:rsidRDefault="001C1290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1C1290" w:rsidRPr="0003036F" w:rsidTr="00E51906">
        <w:trPr>
          <w:trHeight w:val="1058"/>
        </w:trPr>
        <w:tc>
          <w:tcPr>
            <w:tcW w:w="710" w:type="dxa"/>
          </w:tcPr>
          <w:p w:rsidR="001C1290" w:rsidRPr="005838EB" w:rsidRDefault="00C7123D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10</w:t>
            </w:r>
          </w:p>
        </w:tc>
        <w:tc>
          <w:tcPr>
            <w:tcW w:w="6237" w:type="dxa"/>
          </w:tcPr>
          <w:p w:rsidR="001C1290" w:rsidRPr="001C1290" w:rsidRDefault="001C1290" w:rsidP="001C1290">
            <w:pPr>
              <w:tabs>
                <w:tab w:val="left" w:pos="885"/>
              </w:tabs>
              <w:ind w:left="34"/>
              <w:rPr>
                <w:rFonts w:ascii="Times New Roman" w:hAnsi="Times New Roman"/>
                <w:color w:val="000000"/>
                <w:szCs w:val="28"/>
              </w:rPr>
            </w:pPr>
            <w:r w:rsidRPr="001C1290">
              <w:rPr>
                <w:rFonts w:ascii="Times New Roman" w:hAnsi="Times New Roman"/>
                <w:color w:val="000000"/>
                <w:szCs w:val="28"/>
              </w:rPr>
              <w:t>Доля органов власти субъекта РФ, органов местного самоуправления, подключенных к сети "Интернет", %</w:t>
            </w:r>
          </w:p>
        </w:tc>
        <w:tc>
          <w:tcPr>
            <w:tcW w:w="3402" w:type="dxa"/>
          </w:tcPr>
          <w:p w:rsidR="001C1290" w:rsidRPr="001C1290" w:rsidRDefault="002A077D" w:rsidP="00B115CB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Мельник Н.Н. </w:t>
            </w:r>
          </w:p>
        </w:tc>
      </w:tr>
      <w:tr w:rsidR="001C1290" w:rsidRPr="0003036F" w:rsidTr="00E51906">
        <w:trPr>
          <w:trHeight w:val="785"/>
        </w:trPr>
        <w:tc>
          <w:tcPr>
            <w:tcW w:w="710" w:type="dxa"/>
          </w:tcPr>
          <w:p w:rsidR="001C1290" w:rsidRPr="005838EB" w:rsidRDefault="00C7123D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1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6237" w:type="dxa"/>
          </w:tcPr>
          <w:p w:rsidR="001C1290" w:rsidRPr="001C1290" w:rsidRDefault="00C7123D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color w:val="000000"/>
                <w:szCs w:val="28"/>
              </w:rPr>
              <w:t>СМЭВ: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355122">
              <w:rPr>
                <w:rFonts w:ascii="Times New Roman" w:hAnsi="Times New Roman"/>
                <w:color w:val="000000"/>
                <w:szCs w:val="28"/>
              </w:rPr>
              <w:t xml:space="preserve">доля ответов на запросы </w:t>
            </w:r>
            <w:proofErr w:type="spellStart"/>
            <w:r w:rsidRPr="00355122">
              <w:rPr>
                <w:rFonts w:ascii="Times New Roman" w:hAnsi="Times New Roman"/>
                <w:color w:val="000000"/>
                <w:szCs w:val="28"/>
              </w:rPr>
              <w:t>Росреестра</w:t>
            </w:r>
            <w:proofErr w:type="spellEnd"/>
          </w:p>
        </w:tc>
        <w:tc>
          <w:tcPr>
            <w:tcW w:w="3402" w:type="dxa"/>
          </w:tcPr>
          <w:p w:rsidR="001C1290" w:rsidRDefault="002A077D" w:rsidP="00C7123D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Фатеева Т.В.</w:t>
            </w:r>
          </w:p>
          <w:p w:rsidR="002A077D" w:rsidRDefault="002A077D" w:rsidP="00C7123D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</w:rPr>
              <w:t>Газдик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С.Н.</w:t>
            </w:r>
          </w:p>
          <w:p w:rsidR="002A077D" w:rsidRPr="001C1290" w:rsidRDefault="00594162" w:rsidP="00C7123D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Шовкун Г.Н</w:t>
            </w:r>
            <w:r w:rsidR="002A077D">
              <w:rPr>
                <w:rFonts w:ascii="Times New Roman" w:hAnsi="Times New Roman"/>
                <w:bCs/>
                <w:color w:val="000000"/>
                <w:szCs w:val="28"/>
              </w:rPr>
              <w:t xml:space="preserve">. </w:t>
            </w:r>
          </w:p>
        </w:tc>
      </w:tr>
      <w:tr w:rsidR="001C1290" w:rsidRPr="0003036F" w:rsidTr="00E51906">
        <w:trPr>
          <w:trHeight w:val="1058"/>
        </w:trPr>
        <w:tc>
          <w:tcPr>
            <w:tcW w:w="710" w:type="dxa"/>
          </w:tcPr>
          <w:p w:rsidR="001C1290" w:rsidRPr="005838EB" w:rsidRDefault="00C7123D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1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6237" w:type="dxa"/>
          </w:tcPr>
          <w:p w:rsidR="001C1290" w:rsidRPr="001C1290" w:rsidRDefault="00C7123D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color w:val="000000"/>
                <w:szCs w:val="28"/>
              </w:rPr>
              <w:t>ГИС ГМП: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355122">
              <w:rPr>
                <w:rFonts w:ascii="Times New Roman" w:hAnsi="Times New Roman"/>
                <w:color w:val="000000"/>
                <w:szCs w:val="28"/>
              </w:rPr>
              <w:t>отношение выставленных начислений к полученным платежам</w:t>
            </w:r>
          </w:p>
        </w:tc>
        <w:tc>
          <w:tcPr>
            <w:tcW w:w="3402" w:type="dxa"/>
          </w:tcPr>
          <w:p w:rsidR="002A077D" w:rsidRDefault="002A077D" w:rsidP="002A077D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Фатеева Т.В.</w:t>
            </w:r>
          </w:p>
          <w:p w:rsidR="002A077D" w:rsidRDefault="002A077D" w:rsidP="002A077D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</w:rPr>
              <w:t>Газдик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С.Н.</w:t>
            </w:r>
          </w:p>
          <w:p w:rsidR="001C1290" w:rsidRDefault="00594162" w:rsidP="002A077D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Шовкун Г.Н</w:t>
            </w:r>
            <w:r w:rsidR="002A077D">
              <w:rPr>
                <w:rFonts w:ascii="Times New Roman" w:hAnsi="Times New Roman"/>
                <w:bCs/>
                <w:color w:val="000000"/>
                <w:szCs w:val="28"/>
              </w:rPr>
              <w:t>.</w:t>
            </w:r>
          </w:p>
          <w:p w:rsidR="00385A57" w:rsidRPr="00385A57" w:rsidRDefault="002A077D" w:rsidP="002A077D">
            <w:pPr>
              <w:rPr>
                <w:rFonts w:ascii="Times New Roman" w:hAnsi="Times New Roman"/>
                <w:bCs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</w:rPr>
              <w:t>Онищук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Т.Н</w:t>
            </w:r>
          </w:p>
        </w:tc>
      </w:tr>
      <w:tr w:rsidR="001C1290" w:rsidRPr="0003036F" w:rsidTr="00385A57">
        <w:trPr>
          <w:trHeight w:val="562"/>
        </w:trPr>
        <w:tc>
          <w:tcPr>
            <w:tcW w:w="710" w:type="dxa"/>
          </w:tcPr>
          <w:p w:rsidR="001C1290" w:rsidRPr="005838EB" w:rsidRDefault="00C7123D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1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6237" w:type="dxa"/>
          </w:tcPr>
          <w:p w:rsidR="001C1290" w:rsidRPr="001C1290" w:rsidRDefault="00541D9E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color w:val="000000"/>
                <w:szCs w:val="28"/>
              </w:rPr>
              <w:t>ЭШП:</w:t>
            </w:r>
            <w:r w:rsidR="00B115CB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355122">
              <w:rPr>
                <w:rFonts w:ascii="Times New Roman" w:hAnsi="Times New Roman"/>
                <w:color w:val="000000"/>
                <w:szCs w:val="28"/>
              </w:rPr>
              <w:t>количество школ, в которых ведется электронный дневник</w:t>
            </w:r>
          </w:p>
        </w:tc>
        <w:tc>
          <w:tcPr>
            <w:tcW w:w="3402" w:type="dxa"/>
          </w:tcPr>
          <w:p w:rsidR="001C1290" w:rsidRPr="001C1290" w:rsidRDefault="002A077D" w:rsidP="00594162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Балакина Г.</w:t>
            </w:r>
            <w:r w:rsidR="00594162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. </w:t>
            </w:r>
            <w:r w:rsidRPr="001C1290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</w:tr>
      <w:tr w:rsidR="001C1290" w:rsidRPr="0003036F" w:rsidTr="00E51906">
        <w:trPr>
          <w:trHeight w:val="282"/>
        </w:trPr>
        <w:tc>
          <w:tcPr>
            <w:tcW w:w="710" w:type="dxa"/>
          </w:tcPr>
          <w:p w:rsidR="001C1290" w:rsidRPr="005838EB" w:rsidRDefault="00541D9E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1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1C1290" w:rsidRPr="001C1290" w:rsidRDefault="00541D9E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color w:val="000000"/>
                <w:szCs w:val="28"/>
              </w:rPr>
              <w:t>ЕСИА: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355122">
              <w:rPr>
                <w:rFonts w:ascii="Times New Roman" w:hAnsi="Times New Roman"/>
                <w:color w:val="000000"/>
                <w:szCs w:val="28"/>
              </w:rPr>
              <w:t>доля граждан</w:t>
            </w:r>
          </w:p>
        </w:tc>
        <w:tc>
          <w:tcPr>
            <w:tcW w:w="3402" w:type="dxa"/>
          </w:tcPr>
          <w:p w:rsidR="001C1290" w:rsidRPr="001C1290" w:rsidRDefault="00385A57" w:rsidP="00385A57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Фатеева Т.В.</w:t>
            </w:r>
          </w:p>
        </w:tc>
      </w:tr>
      <w:tr w:rsidR="00541D9E" w:rsidRPr="0003036F" w:rsidTr="00E51906">
        <w:trPr>
          <w:trHeight w:val="315"/>
        </w:trPr>
        <w:tc>
          <w:tcPr>
            <w:tcW w:w="10349" w:type="dxa"/>
            <w:gridSpan w:val="3"/>
          </w:tcPr>
          <w:p w:rsidR="00541D9E" w:rsidRDefault="00541D9E" w:rsidP="00541D9E">
            <w:pPr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355122">
              <w:rPr>
                <w:rFonts w:ascii="Times New Roman" w:hAnsi="Times New Roman"/>
                <w:b/>
                <w:bCs/>
                <w:szCs w:val="28"/>
              </w:rPr>
              <w:t>ЖКХ</w:t>
            </w:r>
          </w:p>
        </w:tc>
      </w:tr>
      <w:tr w:rsidR="00541D9E" w:rsidRPr="0003036F" w:rsidTr="00E51906">
        <w:trPr>
          <w:trHeight w:val="1416"/>
        </w:trPr>
        <w:tc>
          <w:tcPr>
            <w:tcW w:w="710" w:type="dxa"/>
          </w:tcPr>
          <w:p w:rsidR="00541D9E" w:rsidRDefault="00541D9E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1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6237" w:type="dxa"/>
          </w:tcPr>
          <w:p w:rsidR="00541D9E" w:rsidRPr="00355122" w:rsidRDefault="00541D9E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Уровень задолженности за потребленную электроэнергию муниципальными учреждениями и населением на территории муниципального образования</w:t>
            </w:r>
          </w:p>
        </w:tc>
        <w:tc>
          <w:tcPr>
            <w:tcW w:w="3402" w:type="dxa"/>
          </w:tcPr>
          <w:p w:rsidR="000A4D6E" w:rsidRPr="001C1290" w:rsidRDefault="000A4D6E" w:rsidP="000A4D6E">
            <w:pPr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Березовская Г.В. </w:t>
            </w:r>
          </w:p>
          <w:p w:rsidR="00541D9E" w:rsidRDefault="000A4D6E" w:rsidP="00594162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Ахметжанова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Н.</w:t>
            </w:r>
            <w:r w:rsidR="00594162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.</w:t>
            </w:r>
          </w:p>
        </w:tc>
      </w:tr>
      <w:tr w:rsidR="00541D9E" w:rsidRPr="0003036F" w:rsidTr="00385A57">
        <w:trPr>
          <w:trHeight w:val="424"/>
        </w:trPr>
        <w:tc>
          <w:tcPr>
            <w:tcW w:w="710" w:type="dxa"/>
          </w:tcPr>
          <w:p w:rsidR="00541D9E" w:rsidRDefault="00541D9E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1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6237" w:type="dxa"/>
          </w:tcPr>
          <w:p w:rsidR="00541D9E" w:rsidRPr="00355122" w:rsidRDefault="00541D9E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</w:t>
            </w:r>
            <w:r w:rsidRPr="00355122">
              <w:rPr>
                <w:rFonts w:ascii="Times New Roman" w:hAnsi="Times New Roman"/>
                <w:szCs w:val="28"/>
              </w:rPr>
              <w:lastRenderedPageBreak/>
              <w:t>созданию комфортной городской среды</w:t>
            </w:r>
          </w:p>
        </w:tc>
        <w:tc>
          <w:tcPr>
            <w:tcW w:w="3402" w:type="dxa"/>
          </w:tcPr>
          <w:p w:rsidR="000A4D6E" w:rsidRPr="001C1290" w:rsidRDefault="000A4D6E" w:rsidP="000A4D6E">
            <w:pPr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lastRenderedPageBreak/>
              <w:t xml:space="preserve">Березовская Г.В. </w:t>
            </w:r>
          </w:p>
          <w:p w:rsidR="00541D9E" w:rsidRDefault="00541D9E" w:rsidP="000A4D6E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541D9E" w:rsidRPr="0003036F" w:rsidTr="00E51906">
        <w:trPr>
          <w:trHeight w:val="243"/>
        </w:trPr>
        <w:tc>
          <w:tcPr>
            <w:tcW w:w="10349" w:type="dxa"/>
            <w:gridSpan w:val="3"/>
          </w:tcPr>
          <w:p w:rsidR="00541D9E" w:rsidRDefault="00541D9E" w:rsidP="00541D9E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355122">
              <w:rPr>
                <w:rFonts w:ascii="Times New Roman" w:hAnsi="Times New Roman"/>
                <w:b/>
                <w:bCs/>
                <w:caps/>
                <w:color w:val="000000"/>
                <w:szCs w:val="28"/>
              </w:rPr>
              <w:lastRenderedPageBreak/>
              <w:t>Социальное развитие</w:t>
            </w:r>
          </w:p>
        </w:tc>
      </w:tr>
      <w:tr w:rsidR="00541D9E" w:rsidRPr="0003036F" w:rsidTr="00E51906">
        <w:trPr>
          <w:trHeight w:val="321"/>
        </w:trPr>
        <w:tc>
          <w:tcPr>
            <w:tcW w:w="10349" w:type="dxa"/>
            <w:gridSpan w:val="3"/>
          </w:tcPr>
          <w:p w:rsidR="00541D9E" w:rsidRPr="00541D9E" w:rsidRDefault="00541D9E" w:rsidP="00541D9E">
            <w:pPr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541D9E">
              <w:rPr>
                <w:rFonts w:ascii="Times New Roman" w:hAnsi="Times New Roman"/>
                <w:bCs/>
                <w:color w:val="000000"/>
                <w:szCs w:val="28"/>
              </w:rPr>
              <w:t>Качество жизни населения</w:t>
            </w:r>
          </w:p>
        </w:tc>
      </w:tr>
      <w:tr w:rsidR="00541D9E" w:rsidRPr="0003036F" w:rsidTr="00E51906">
        <w:trPr>
          <w:trHeight w:val="1058"/>
        </w:trPr>
        <w:tc>
          <w:tcPr>
            <w:tcW w:w="710" w:type="dxa"/>
          </w:tcPr>
          <w:p w:rsidR="00541D9E" w:rsidRDefault="00541D9E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1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7</w:t>
            </w:r>
          </w:p>
        </w:tc>
        <w:tc>
          <w:tcPr>
            <w:tcW w:w="6237" w:type="dxa"/>
          </w:tcPr>
          <w:p w:rsidR="00541D9E" w:rsidRPr="00355122" w:rsidRDefault="00541D9E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color w:val="000000"/>
                <w:szCs w:val="28"/>
              </w:rPr>
              <w:t>Среднемесячная номинальная начисленная заработная плата работников крупных и средних предприятий и некоммерческих организаций, рублей</w:t>
            </w:r>
          </w:p>
        </w:tc>
        <w:tc>
          <w:tcPr>
            <w:tcW w:w="3402" w:type="dxa"/>
          </w:tcPr>
          <w:p w:rsidR="00541D9E" w:rsidRDefault="000A4D6E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Кузнецова А.В.</w:t>
            </w:r>
          </w:p>
        </w:tc>
      </w:tr>
      <w:tr w:rsidR="00541D9E" w:rsidRPr="0003036F" w:rsidTr="00385A57">
        <w:trPr>
          <w:trHeight w:val="686"/>
        </w:trPr>
        <w:tc>
          <w:tcPr>
            <w:tcW w:w="710" w:type="dxa"/>
          </w:tcPr>
          <w:p w:rsidR="00541D9E" w:rsidRDefault="00541D9E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1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9</w:t>
            </w:r>
          </w:p>
        </w:tc>
        <w:tc>
          <w:tcPr>
            <w:tcW w:w="6237" w:type="dxa"/>
          </w:tcPr>
          <w:p w:rsidR="00541D9E" w:rsidRPr="00355122" w:rsidRDefault="00541D9E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color w:val="000000"/>
                <w:szCs w:val="2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3402" w:type="dxa"/>
          </w:tcPr>
          <w:p w:rsidR="000A4D6E" w:rsidRPr="001C1290" w:rsidRDefault="000A4D6E" w:rsidP="000A4D6E">
            <w:pPr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Березовская Г.В. </w:t>
            </w:r>
          </w:p>
          <w:p w:rsidR="00541D9E" w:rsidRDefault="00541D9E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541D9E" w:rsidRPr="0003036F" w:rsidTr="00E51906">
        <w:trPr>
          <w:trHeight w:val="338"/>
        </w:trPr>
        <w:tc>
          <w:tcPr>
            <w:tcW w:w="10349" w:type="dxa"/>
            <w:gridSpan w:val="3"/>
          </w:tcPr>
          <w:p w:rsidR="00541D9E" w:rsidRPr="00541D9E" w:rsidRDefault="00541D9E" w:rsidP="00541D9E">
            <w:pPr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541D9E">
              <w:rPr>
                <w:rFonts w:ascii="Times New Roman" w:hAnsi="Times New Roman"/>
                <w:bCs/>
                <w:color w:val="000000"/>
                <w:szCs w:val="28"/>
              </w:rPr>
              <w:t>Неформальная занятость</w:t>
            </w:r>
          </w:p>
        </w:tc>
      </w:tr>
      <w:tr w:rsidR="00541D9E" w:rsidRPr="0003036F" w:rsidTr="00385A57">
        <w:trPr>
          <w:trHeight w:val="644"/>
        </w:trPr>
        <w:tc>
          <w:tcPr>
            <w:tcW w:w="710" w:type="dxa"/>
          </w:tcPr>
          <w:p w:rsidR="00541D9E" w:rsidRDefault="000A4D6E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19</w:t>
            </w:r>
          </w:p>
        </w:tc>
        <w:tc>
          <w:tcPr>
            <w:tcW w:w="6237" w:type="dxa"/>
          </w:tcPr>
          <w:p w:rsidR="00541D9E" w:rsidRPr="00355122" w:rsidRDefault="00541D9E" w:rsidP="00541D9E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color w:val="000000"/>
                <w:szCs w:val="28"/>
              </w:rPr>
              <w:t>Результаты работы по снижению неформальной занятости в Приморском крае за 2019 год</w:t>
            </w:r>
          </w:p>
        </w:tc>
        <w:tc>
          <w:tcPr>
            <w:tcW w:w="3402" w:type="dxa"/>
          </w:tcPr>
          <w:p w:rsidR="00541D9E" w:rsidRDefault="000A4D6E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 xml:space="preserve">Кузнецова А.В. </w:t>
            </w:r>
          </w:p>
        </w:tc>
      </w:tr>
      <w:tr w:rsidR="00541D9E" w:rsidRPr="0003036F" w:rsidTr="00E51906">
        <w:trPr>
          <w:trHeight w:val="331"/>
        </w:trPr>
        <w:tc>
          <w:tcPr>
            <w:tcW w:w="10349" w:type="dxa"/>
            <w:gridSpan w:val="3"/>
          </w:tcPr>
          <w:p w:rsidR="00541D9E" w:rsidRPr="00541D9E" w:rsidRDefault="00541D9E" w:rsidP="00541D9E">
            <w:pPr>
              <w:spacing w:line="360" w:lineRule="auto"/>
              <w:ind w:left="426"/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541D9E">
              <w:rPr>
                <w:rFonts w:ascii="Times New Roman" w:hAnsi="Times New Roman"/>
                <w:bCs/>
                <w:color w:val="000000"/>
                <w:szCs w:val="28"/>
              </w:rPr>
              <w:t>Физическая культура и спорт</w:t>
            </w:r>
          </w:p>
        </w:tc>
      </w:tr>
      <w:tr w:rsidR="00541D9E" w:rsidRPr="0003036F" w:rsidTr="00E51906">
        <w:trPr>
          <w:trHeight w:val="1058"/>
        </w:trPr>
        <w:tc>
          <w:tcPr>
            <w:tcW w:w="710" w:type="dxa"/>
          </w:tcPr>
          <w:p w:rsidR="00541D9E" w:rsidRDefault="004B3E57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2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0</w:t>
            </w:r>
          </w:p>
        </w:tc>
        <w:tc>
          <w:tcPr>
            <w:tcW w:w="6237" w:type="dxa"/>
          </w:tcPr>
          <w:p w:rsidR="00541D9E" w:rsidRPr="00355122" w:rsidRDefault="00541D9E" w:rsidP="00B115CB">
            <w:pPr>
              <w:tabs>
                <w:tab w:val="left" w:pos="993"/>
              </w:tabs>
              <w:ind w:left="34"/>
              <w:rPr>
                <w:rFonts w:ascii="Times New Roman" w:hAnsi="Times New Roman"/>
                <w:color w:val="000000"/>
                <w:szCs w:val="28"/>
              </w:rPr>
            </w:pPr>
            <w:r w:rsidRPr="00541D9E">
              <w:rPr>
                <w:rFonts w:ascii="Times New Roman" w:hAnsi="Times New Roman"/>
                <w:szCs w:val="28"/>
              </w:rPr>
              <w:t xml:space="preserve">Количество проведенных на территории муниципального образования официальных муниципальных </w:t>
            </w:r>
            <w:proofErr w:type="spellStart"/>
            <w:proofErr w:type="gramStart"/>
            <w:r w:rsidRPr="00541D9E">
              <w:rPr>
                <w:rFonts w:ascii="Times New Roman" w:hAnsi="Times New Roman"/>
                <w:szCs w:val="28"/>
              </w:rPr>
              <w:t>физкультурно</w:t>
            </w:r>
            <w:proofErr w:type="spellEnd"/>
            <w:r w:rsidRPr="00541D9E">
              <w:rPr>
                <w:rFonts w:ascii="Times New Roman" w:hAnsi="Times New Roman"/>
                <w:szCs w:val="28"/>
              </w:rPr>
              <w:t>- массовых</w:t>
            </w:r>
            <w:proofErr w:type="gramEnd"/>
            <w:r w:rsidRPr="00541D9E">
              <w:rPr>
                <w:rFonts w:ascii="Times New Roman" w:hAnsi="Times New Roman"/>
                <w:szCs w:val="28"/>
              </w:rPr>
              <w:t xml:space="preserve"> и спортивны</w:t>
            </w:r>
            <w:r w:rsidR="00B115CB">
              <w:rPr>
                <w:rFonts w:ascii="Times New Roman" w:hAnsi="Times New Roman"/>
                <w:szCs w:val="28"/>
              </w:rPr>
              <w:t>х мероприятий на 1000 населения</w:t>
            </w:r>
          </w:p>
        </w:tc>
        <w:tc>
          <w:tcPr>
            <w:tcW w:w="3402" w:type="dxa"/>
          </w:tcPr>
          <w:p w:rsidR="00541D9E" w:rsidRDefault="00B77B96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Николаенко А.Е.</w:t>
            </w:r>
            <w:r w:rsidR="004B3E57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</w:tr>
      <w:tr w:rsidR="00B77B96" w:rsidRPr="0003036F" w:rsidTr="00E51906">
        <w:trPr>
          <w:trHeight w:val="1058"/>
        </w:trPr>
        <w:tc>
          <w:tcPr>
            <w:tcW w:w="710" w:type="dxa"/>
          </w:tcPr>
          <w:p w:rsidR="00B77B96" w:rsidRDefault="00B77B96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21</w:t>
            </w:r>
          </w:p>
        </w:tc>
        <w:tc>
          <w:tcPr>
            <w:tcW w:w="6237" w:type="dxa"/>
          </w:tcPr>
          <w:p w:rsidR="00B77B96" w:rsidRPr="00355122" w:rsidRDefault="00B77B96" w:rsidP="00B115CB">
            <w:pPr>
              <w:tabs>
                <w:tab w:val="left" w:pos="993"/>
              </w:tabs>
              <w:spacing w:after="160"/>
              <w:ind w:left="34"/>
              <w:rPr>
                <w:rFonts w:ascii="Times New Roman" w:hAnsi="Times New Roman"/>
                <w:color w:val="000000"/>
                <w:szCs w:val="28"/>
              </w:rPr>
            </w:pPr>
            <w:r w:rsidRPr="004B3E57">
              <w:rPr>
                <w:rFonts w:ascii="Times New Roman" w:hAnsi="Times New Roman"/>
                <w:szCs w:val="28"/>
              </w:rPr>
              <w:t xml:space="preserve">Количество участников официальных муниципальных </w:t>
            </w:r>
            <w:proofErr w:type="spellStart"/>
            <w:proofErr w:type="gramStart"/>
            <w:r w:rsidRPr="004B3E57">
              <w:rPr>
                <w:rFonts w:ascii="Times New Roman" w:hAnsi="Times New Roman"/>
                <w:szCs w:val="28"/>
              </w:rPr>
              <w:t>физкультурно</w:t>
            </w:r>
            <w:proofErr w:type="spellEnd"/>
            <w:r w:rsidRPr="004B3E57">
              <w:rPr>
                <w:rFonts w:ascii="Times New Roman" w:hAnsi="Times New Roman"/>
                <w:szCs w:val="28"/>
              </w:rPr>
              <w:t>- массовых</w:t>
            </w:r>
            <w:proofErr w:type="gramEnd"/>
            <w:r w:rsidRPr="004B3E57">
              <w:rPr>
                <w:rFonts w:ascii="Times New Roman" w:hAnsi="Times New Roman"/>
                <w:szCs w:val="28"/>
              </w:rPr>
              <w:t xml:space="preserve"> и спортивных мероприятий на</w:t>
            </w:r>
            <w:r>
              <w:rPr>
                <w:rFonts w:ascii="Times New Roman" w:hAnsi="Times New Roman"/>
                <w:szCs w:val="28"/>
              </w:rPr>
              <w:t xml:space="preserve"> 1000 населения</w:t>
            </w:r>
          </w:p>
        </w:tc>
        <w:tc>
          <w:tcPr>
            <w:tcW w:w="3402" w:type="dxa"/>
          </w:tcPr>
          <w:p w:rsidR="00B77B96" w:rsidRDefault="00B77B96">
            <w:r w:rsidRPr="0049316D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Николаенко А.Е. </w:t>
            </w:r>
          </w:p>
        </w:tc>
      </w:tr>
      <w:tr w:rsidR="00B77B96" w:rsidRPr="0003036F" w:rsidTr="00796F51">
        <w:trPr>
          <w:trHeight w:val="1177"/>
        </w:trPr>
        <w:tc>
          <w:tcPr>
            <w:tcW w:w="710" w:type="dxa"/>
          </w:tcPr>
          <w:p w:rsidR="00B77B96" w:rsidRDefault="00B77B96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22</w:t>
            </w:r>
          </w:p>
        </w:tc>
        <w:tc>
          <w:tcPr>
            <w:tcW w:w="6237" w:type="dxa"/>
          </w:tcPr>
          <w:p w:rsidR="00B77B96" w:rsidRPr="00355122" w:rsidRDefault="00B77B96" w:rsidP="004B3E57">
            <w:pPr>
              <w:tabs>
                <w:tab w:val="left" w:pos="993"/>
              </w:tabs>
              <w:spacing w:after="160"/>
              <w:ind w:left="34"/>
              <w:rPr>
                <w:rFonts w:ascii="Times New Roman" w:hAnsi="Times New Roman"/>
                <w:color w:val="000000"/>
                <w:szCs w:val="28"/>
              </w:rPr>
            </w:pPr>
            <w:r w:rsidRPr="004B3E57">
              <w:rPr>
                <w:rFonts w:ascii="Times New Roman" w:hAnsi="Times New Roman"/>
                <w:szCs w:val="28"/>
              </w:rPr>
              <w:t>Количество спортсменов муниципального образования - участников официальных краевых физкультурно-массовых мероприятий на 1000 населения</w:t>
            </w:r>
          </w:p>
        </w:tc>
        <w:tc>
          <w:tcPr>
            <w:tcW w:w="3402" w:type="dxa"/>
          </w:tcPr>
          <w:p w:rsidR="00B77B96" w:rsidRDefault="00B77B96">
            <w:r w:rsidRPr="0049316D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Николаенко А.Е. </w:t>
            </w:r>
          </w:p>
        </w:tc>
      </w:tr>
      <w:tr w:rsidR="00B77B96" w:rsidRPr="0003036F" w:rsidTr="00E51906">
        <w:trPr>
          <w:trHeight w:val="1058"/>
        </w:trPr>
        <w:tc>
          <w:tcPr>
            <w:tcW w:w="710" w:type="dxa"/>
          </w:tcPr>
          <w:p w:rsidR="00B77B96" w:rsidRDefault="00B77B96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23</w:t>
            </w:r>
          </w:p>
        </w:tc>
        <w:tc>
          <w:tcPr>
            <w:tcW w:w="6237" w:type="dxa"/>
          </w:tcPr>
          <w:p w:rsidR="00B77B96" w:rsidRPr="00355122" w:rsidRDefault="00B77B96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402" w:type="dxa"/>
          </w:tcPr>
          <w:p w:rsidR="00B77B96" w:rsidRDefault="00B77B96">
            <w:r w:rsidRPr="00D002D1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Николаенко А.Е. </w:t>
            </w:r>
          </w:p>
        </w:tc>
      </w:tr>
      <w:tr w:rsidR="00B77B96" w:rsidRPr="0003036F" w:rsidTr="00E51906">
        <w:trPr>
          <w:trHeight w:val="1058"/>
        </w:trPr>
        <w:tc>
          <w:tcPr>
            <w:tcW w:w="710" w:type="dxa"/>
          </w:tcPr>
          <w:p w:rsidR="00B77B96" w:rsidRDefault="00B77B96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24</w:t>
            </w:r>
          </w:p>
        </w:tc>
        <w:tc>
          <w:tcPr>
            <w:tcW w:w="6237" w:type="dxa"/>
          </w:tcPr>
          <w:p w:rsidR="00B77B96" w:rsidRPr="00355122" w:rsidRDefault="00B77B96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Доля граждан среднего возраста (женщины 30-54 года, мужчины 30-59 лет), систематически занимающихся физической культурой и спортом</w:t>
            </w:r>
          </w:p>
        </w:tc>
        <w:tc>
          <w:tcPr>
            <w:tcW w:w="3402" w:type="dxa"/>
          </w:tcPr>
          <w:p w:rsidR="00B77B96" w:rsidRDefault="00B77B96">
            <w:r w:rsidRPr="00D002D1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Николаенко А.Е. </w:t>
            </w:r>
          </w:p>
        </w:tc>
      </w:tr>
      <w:tr w:rsidR="00B77B96" w:rsidRPr="0003036F" w:rsidTr="00E51906">
        <w:trPr>
          <w:trHeight w:val="1058"/>
        </w:trPr>
        <w:tc>
          <w:tcPr>
            <w:tcW w:w="710" w:type="dxa"/>
          </w:tcPr>
          <w:p w:rsidR="00B77B96" w:rsidRDefault="00B77B96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25</w:t>
            </w:r>
          </w:p>
        </w:tc>
        <w:tc>
          <w:tcPr>
            <w:tcW w:w="6237" w:type="dxa"/>
          </w:tcPr>
          <w:p w:rsidR="00B77B96" w:rsidRPr="00355122" w:rsidRDefault="00B77B96" w:rsidP="001C1290">
            <w:pPr>
              <w:ind w:firstLine="34"/>
              <w:rPr>
                <w:rFonts w:ascii="Times New Roman" w:hAnsi="Times New Roman"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Доля детей и молодёжи (возраст 3-29 лет), систематически занимающихся физической культурой и спортом</w:t>
            </w:r>
          </w:p>
        </w:tc>
        <w:tc>
          <w:tcPr>
            <w:tcW w:w="3402" w:type="dxa"/>
          </w:tcPr>
          <w:p w:rsidR="00B77B96" w:rsidRDefault="00B77B96">
            <w:r w:rsidRPr="00D002D1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Николаенко А.Е. </w:t>
            </w:r>
          </w:p>
        </w:tc>
      </w:tr>
      <w:tr w:rsidR="004B3E57" w:rsidRPr="0003036F" w:rsidTr="00E51906">
        <w:trPr>
          <w:trHeight w:val="404"/>
        </w:trPr>
        <w:tc>
          <w:tcPr>
            <w:tcW w:w="10349" w:type="dxa"/>
            <w:gridSpan w:val="3"/>
          </w:tcPr>
          <w:p w:rsidR="004B3E57" w:rsidRDefault="004B3E57" w:rsidP="004B3E5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355122">
              <w:rPr>
                <w:rFonts w:ascii="Times New Roman" w:hAnsi="Times New Roman"/>
                <w:b/>
                <w:color w:val="000000"/>
                <w:szCs w:val="28"/>
              </w:rPr>
              <w:t>Здравоохранение</w:t>
            </w:r>
          </w:p>
        </w:tc>
      </w:tr>
      <w:tr w:rsidR="00541D9E" w:rsidRPr="0003036F" w:rsidTr="00E51906">
        <w:trPr>
          <w:trHeight w:val="610"/>
        </w:trPr>
        <w:tc>
          <w:tcPr>
            <w:tcW w:w="710" w:type="dxa"/>
          </w:tcPr>
          <w:p w:rsidR="00541D9E" w:rsidRDefault="004B3E57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2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6237" w:type="dxa"/>
          </w:tcPr>
          <w:p w:rsidR="00541D9E" w:rsidRPr="00355122" w:rsidRDefault="004B3E57" w:rsidP="008F79B1">
            <w:pPr>
              <w:tabs>
                <w:tab w:val="left" w:pos="993"/>
              </w:tabs>
              <w:spacing w:after="160"/>
              <w:ind w:left="34"/>
              <w:rPr>
                <w:rFonts w:ascii="Times New Roman" w:hAnsi="Times New Roman"/>
                <w:color w:val="000000"/>
                <w:szCs w:val="28"/>
              </w:rPr>
            </w:pPr>
            <w:r w:rsidRPr="004B3E57">
              <w:rPr>
                <w:rFonts w:ascii="Times New Roman" w:hAnsi="Times New Roman"/>
                <w:szCs w:val="28"/>
              </w:rPr>
              <w:t xml:space="preserve">Смертность населения (число </w:t>
            </w:r>
            <w:proofErr w:type="gramStart"/>
            <w:r>
              <w:rPr>
                <w:rFonts w:ascii="Times New Roman" w:hAnsi="Times New Roman"/>
                <w:szCs w:val="28"/>
              </w:rPr>
              <w:t>умерших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на 1000 населения, в %)</w:t>
            </w:r>
          </w:p>
        </w:tc>
        <w:tc>
          <w:tcPr>
            <w:tcW w:w="3402" w:type="dxa"/>
          </w:tcPr>
          <w:p w:rsidR="00541D9E" w:rsidRDefault="00B77B96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Кузнецова А.В.</w:t>
            </w:r>
          </w:p>
        </w:tc>
      </w:tr>
      <w:tr w:rsidR="004B3E57" w:rsidRPr="0003036F" w:rsidTr="00E51906">
        <w:trPr>
          <w:trHeight w:val="650"/>
        </w:trPr>
        <w:tc>
          <w:tcPr>
            <w:tcW w:w="710" w:type="dxa"/>
          </w:tcPr>
          <w:p w:rsidR="004B3E57" w:rsidRDefault="004B3E57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2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7</w:t>
            </w:r>
          </w:p>
        </w:tc>
        <w:tc>
          <w:tcPr>
            <w:tcW w:w="6237" w:type="dxa"/>
          </w:tcPr>
          <w:p w:rsidR="004B3E57" w:rsidRPr="004B3E57" w:rsidRDefault="004B3E57" w:rsidP="008F79B1">
            <w:pPr>
              <w:tabs>
                <w:tab w:val="left" w:pos="1134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4B3E57">
              <w:rPr>
                <w:rFonts w:ascii="Times New Roman" w:hAnsi="Times New Roman"/>
                <w:szCs w:val="28"/>
              </w:rPr>
              <w:t>Диспансеризация взрослого населения, выполнение</w:t>
            </w:r>
            <w:r>
              <w:rPr>
                <w:rFonts w:ascii="Times New Roman" w:hAnsi="Times New Roman"/>
                <w:szCs w:val="28"/>
              </w:rPr>
              <w:t xml:space="preserve"> годового плана диспансеризации</w:t>
            </w:r>
          </w:p>
        </w:tc>
        <w:tc>
          <w:tcPr>
            <w:tcW w:w="3402" w:type="dxa"/>
          </w:tcPr>
          <w:p w:rsidR="004B3E57" w:rsidRDefault="00B77B96" w:rsidP="001C1290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Кузнецова А.В.</w:t>
            </w:r>
          </w:p>
        </w:tc>
      </w:tr>
      <w:tr w:rsidR="004B3E57" w:rsidRPr="0003036F" w:rsidTr="00E51906">
        <w:trPr>
          <w:trHeight w:val="832"/>
        </w:trPr>
        <w:tc>
          <w:tcPr>
            <w:tcW w:w="710" w:type="dxa"/>
          </w:tcPr>
          <w:p w:rsidR="004B3E57" w:rsidRDefault="008F79B1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2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6237" w:type="dxa"/>
          </w:tcPr>
          <w:p w:rsidR="004B3E57" w:rsidRPr="004B3E57" w:rsidRDefault="008F79B1" w:rsidP="008F79B1">
            <w:pPr>
              <w:tabs>
                <w:tab w:val="left" w:pos="1134"/>
              </w:tabs>
              <w:spacing w:after="160"/>
              <w:rPr>
                <w:rFonts w:ascii="Times New Roman" w:hAnsi="Times New Roman"/>
                <w:szCs w:val="28"/>
              </w:rPr>
            </w:pPr>
            <w:r w:rsidRPr="008F79B1">
              <w:rPr>
                <w:rFonts w:ascii="Times New Roman" w:hAnsi="Times New Roman"/>
                <w:szCs w:val="28"/>
              </w:rPr>
              <w:t xml:space="preserve">Количество дополнительно трудоустроившихся врачей и средних медицинских работников на 1000 </w:t>
            </w:r>
            <w:r>
              <w:rPr>
                <w:rFonts w:ascii="Times New Roman" w:hAnsi="Times New Roman"/>
                <w:szCs w:val="28"/>
              </w:rPr>
              <w:t>населения</w:t>
            </w:r>
          </w:p>
        </w:tc>
        <w:tc>
          <w:tcPr>
            <w:tcW w:w="3402" w:type="dxa"/>
          </w:tcPr>
          <w:p w:rsidR="004B3E57" w:rsidRDefault="00B77B96" w:rsidP="001C1290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Кузнецова А.В.</w:t>
            </w:r>
          </w:p>
        </w:tc>
      </w:tr>
      <w:tr w:rsidR="008F79B1" w:rsidRPr="0003036F" w:rsidTr="00E51906">
        <w:trPr>
          <w:trHeight w:val="409"/>
        </w:trPr>
        <w:tc>
          <w:tcPr>
            <w:tcW w:w="10349" w:type="dxa"/>
            <w:gridSpan w:val="3"/>
          </w:tcPr>
          <w:p w:rsidR="008F79B1" w:rsidRDefault="008F79B1" w:rsidP="008F79B1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355122">
              <w:rPr>
                <w:rFonts w:ascii="Times New Roman" w:hAnsi="Times New Roman"/>
                <w:b/>
                <w:color w:val="000000"/>
                <w:szCs w:val="28"/>
              </w:rPr>
              <w:t>Образование</w:t>
            </w:r>
          </w:p>
        </w:tc>
      </w:tr>
      <w:tr w:rsidR="008F79B1" w:rsidRPr="0003036F" w:rsidTr="00E51906">
        <w:trPr>
          <w:trHeight w:val="1058"/>
        </w:trPr>
        <w:tc>
          <w:tcPr>
            <w:tcW w:w="710" w:type="dxa"/>
          </w:tcPr>
          <w:p w:rsidR="008F79B1" w:rsidRDefault="000A4D6E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lastRenderedPageBreak/>
              <w:t>29</w:t>
            </w:r>
          </w:p>
        </w:tc>
        <w:tc>
          <w:tcPr>
            <w:tcW w:w="6237" w:type="dxa"/>
          </w:tcPr>
          <w:p w:rsidR="008F79B1" w:rsidRPr="004B3E57" w:rsidRDefault="008F79B1" w:rsidP="00B115CB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8F79B1">
              <w:rPr>
                <w:rFonts w:ascii="Times New Roman" w:hAnsi="Times New Roman"/>
                <w:szCs w:val="28"/>
              </w:rPr>
              <w:t>Средний показатель по исполнению переданных полномочий по об</w:t>
            </w:r>
            <w:r>
              <w:rPr>
                <w:rFonts w:ascii="Times New Roman" w:hAnsi="Times New Roman"/>
                <w:szCs w:val="28"/>
              </w:rPr>
              <w:t>еспечению жильем детей-сирот, %</w:t>
            </w:r>
          </w:p>
        </w:tc>
        <w:tc>
          <w:tcPr>
            <w:tcW w:w="3402" w:type="dxa"/>
          </w:tcPr>
          <w:p w:rsidR="008F79B1" w:rsidRDefault="00B77B96" w:rsidP="001C1290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Березовская Г.В. </w:t>
            </w:r>
          </w:p>
        </w:tc>
      </w:tr>
      <w:tr w:rsidR="008F79B1" w:rsidRPr="0003036F" w:rsidTr="00594162">
        <w:trPr>
          <w:trHeight w:val="619"/>
        </w:trPr>
        <w:tc>
          <w:tcPr>
            <w:tcW w:w="710" w:type="dxa"/>
          </w:tcPr>
          <w:p w:rsidR="008F79B1" w:rsidRDefault="000A4D6E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30</w:t>
            </w:r>
          </w:p>
        </w:tc>
        <w:tc>
          <w:tcPr>
            <w:tcW w:w="6237" w:type="dxa"/>
          </w:tcPr>
          <w:p w:rsidR="008F79B1" w:rsidRPr="004B3E57" w:rsidRDefault="008F79B1" w:rsidP="00594162">
            <w:pPr>
              <w:tabs>
                <w:tab w:val="left" w:pos="993"/>
              </w:tabs>
              <w:spacing w:after="160"/>
              <w:ind w:left="175"/>
              <w:rPr>
                <w:rFonts w:ascii="Times New Roman" w:hAnsi="Times New Roman"/>
                <w:szCs w:val="28"/>
              </w:rPr>
            </w:pPr>
            <w:r w:rsidRPr="008F79B1">
              <w:rPr>
                <w:rFonts w:ascii="Times New Roman" w:hAnsi="Times New Roman"/>
                <w:szCs w:val="28"/>
              </w:rPr>
              <w:t>Коэффициент совмещения педагогических работников общеобразовательных учреждений</w:t>
            </w:r>
          </w:p>
        </w:tc>
        <w:tc>
          <w:tcPr>
            <w:tcW w:w="3402" w:type="dxa"/>
          </w:tcPr>
          <w:p w:rsidR="008F79B1" w:rsidRDefault="00B77B96" w:rsidP="001C1290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Балакина Г.А </w:t>
            </w:r>
          </w:p>
        </w:tc>
      </w:tr>
      <w:tr w:rsidR="008F79B1" w:rsidRPr="0003036F" w:rsidTr="00796F51">
        <w:trPr>
          <w:trHeight w:val="875"/>
        </w:trPr>
        <w:tc>
          <w:tcPr>
            <w:tcW w:w="710" w:type="dxa"/>
          </w:tcPr>
          <w:p w:rsidR="008F79B1" w:rsidRDefault="000A4D6E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31</w:t>
            </w:r>
          </w:p>
        </w:tc>
        <w:tc>
          <w:tcPr>
            <w:tcW w:w="6237" w:type="dxa"/>
          </w:tcPr>
          <w:p w:rsidR="008F79B1" w:rsidRPr="004B3E57" w:rsidRDefault="008F79B1" w:rsidP="008F79B1">
            <w:pPr>
              <w:tabs>
                <w:tab w:val="left" w:pos="993"/>
              </w:tabs>
              <w:spacing w:after="160"/>
              <w:ind w:left="175"/>
              <w:rPr>
                <w:rFonts w:ascii="Times New Roman" w:hAnsi="Times New Roman"/>
                <w:szCs w:val="28"/>
              </w:rPr>
            </w:pPr>
            <w:r w:rsidRPr="008F79B1">
              <w:rPr>
                <w:rFonts w:ascii="Times New Roman" w:hAnsi="Times New Roman"/>
                <w:szCs w:val="28"/>
              </w:rPr>
              <w:t>Доля молодых специалистов в общей численности педагогических работников образовательных учреждений</w:t>
            </w:r>
            <w:proofErr w:type="gramStart"/>
            <w:r w:rsidRPr="008F79B1">
              <w:rPr>
                <w:rFonts w:ascii="Times New Roman" w:hAnsi="Times New Roman"/>
                <w:szCs w:val="28"/>
              </w:rPr>
              <w:t xml:space="preserve"> (%</w:t>
            </w:r>
            <w:r w:rsidR="00594162">
              <w:rPr>
                <w:rFonts w:ascii="Times New Roman" w:hAnsi="Times New Roman"/>
                <w:szCs w:val="28"/>
              </w:rPr>
              <w:t>)</w:t>
            </w:r>
            <w:proofErr w:type="gramEnd"/>
          </w:p>
        </w:tc>
        <w:tc>
          <w:tcPr>
            <w:tcW w:w="3402" w:type="dxa"/>
          </w:tcPr>
          <w:p w:rsidR="008F79B1" w:rsidRDefault="00594162" w:rsidP="001C1290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Балакина Г.А</w:t>
            </w:r>
          </w:p>
        </w:tc>
      </w:tr>
      <w:tr w:rsidR="008F79B1" w:rsidRPr="0003036F" w:rsidTr="00385A57">
        <w:trPr>
          <w:trHeight w:val="658"/>
        </w:trPr>
        <w:tc>
          <w:tcPr>
            <w:tcW w:w="710" w:type="dxa"/>
          </w:tcPr>
          <w:p w:rsidR="008F79B1" w:rsidRDefault="000A4D6E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32</w:t>
            </w:r>
          </w:p>
        </w:tc>
        <w:tc>
          <w:tcPr>
            <w:tcW w:w="6237" w:type="dxa"/>
          </w:tcPr>
          <w:p w:rsidR="008F79B1" w:rsidRPr="004B3E57" w:rsidRDefault="008F79B1" w:rsidP="00796F51">
            <w:pPr>
              <w:tabs>
                <w:tab w:val="left" w:pos="993"/>
              </w:tabs>
              <w:spacing w:after="160"/>
              <w:ind w:left="175"/>
              <w:rPr>
                <w:rFonts w:ascii="Times New Roman" w:hAnsi="Times New Roman"/>
                <w:szCs w:val="28"/>
              </w:rPr>
            </w:pPr>
            <w:r w:rsidRPr="008F79B1">
              <w:rPr>
                <w:rFonts w:ascii="Times New Roman" w:hAnsi="Times New Roman"/>
                <w:szCs w:val="28"/>
              </w:rPr>
              <w:t xml:space="preserve">Средняя заработная плата, </w:t>
            </w:r>
            <w:r>
              <w:rPr>
                <w:rFonts w:ascii="Times New Roman" w:hAnsi="Times New Roman"/>
                <w:szCs w:val="28"/>
              </w:rPr>
              <w:t>педагогических работников, руб</w:t>
            </w:r>
            <w:r w:rsidR="00B115CB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402" w:type="dxa"/>
          </w:tcPr>
          <w:p w:rsidR="008F79B1" w:rsidRDefault="00594162" w:rsidP="001C1290">
            <w:pPr>
              <w:jc w:val="left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Балакина Г.А</w:t>
            </w:r>
          </w:p>
        </w:tc>
      </w:tr>
      <w:tr w:rsidR="008F79B1" w:rsidRPr="0003036F" w:rsidTr="00E51906">
        <w:trPr>
          <w:trHeight w:val="1217"/>
        </w:trPr>
        <w:tc>
          <w:tcPr>
            <w:tcW w:w="710" w:type="dxa"/>
          </w:tcPr>
          <w:p w:rsidR="008F79B1" w:rsidRDefault="008F79B1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3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6237" w:type="dxa"/>
          </w:tcPr>
          <w:p w:rsidR="008F79B1" w:rsidRPr="008F79B1" w:rsidRDefault="008F79B1" w:rsidP="008F79B1">
            <w:pPr>
              <w:tabs>
                <w:tab w:val="left" w:pos="993"/>
              </w:tabs>
              <w:spacing w:after="160"/>
              <w:ind w:left="175"/>
              <w:rPr>
                <w:rFonts w:ascii="Times New Roman" w:hAnsi="Times New Roman"/>
                <w:szCs w:val="28"/>
              </w:rPr>
            </w:pPr>
            <w:r w:rsidRPr="008F79B1">
              <w:rPr>
                <w:rFonts w:ascii="Times New Roman" w:hAnsi="Times New Roman"/>
                <w:szCs w:val="28"/>
              </w:rPr>
              <w:t>Исполнение показателя "дорожной карты" «Средняя заработная плата, педагогических работников, в 1полугодия. 2019 г к целевому значению»</w:t>
            </w:r>
          </w:p>
        </w:tc>
        <w:tc>
          <w:tcPr>
            <w:tcW w:w="3402" w:type="dxa"/>
          </w:tcPr>
          <w:p w:rsidR="008F79B1" w:rsidRPr="001C1290" w:rsidRDefault="00594162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Балакина Г.А</w:t>
            </w:r>
          </w:p>
        </w:tc>
      </w:tr>
      <w:tr w:rsidR="008F79B1" w:rsidRPr="0003036F" w:rsidTr="00E51906">
        <w:trPr>
          <w:trHeight w:val="707"/>
        </w:trPr>
        <w:tc>
          <w:tcPr>
            <w:tcW w:w="710" w:type="dxa"/>
          </w:tcPr>
          <w:p w:rsidR="008F79B1" w:rsidRDefault="008F79B1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3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4</w:t>
            </w:r>
          </w:p>
        </w:tc>
        <w:tc>
          <w:tcPr>
            <w:tcW w:w="6237" w:type="dxa"/>
          </w:tcPr>
          <w:p w:rsidR="008F79B1" w:rsidRPr="008F79B1" w:rsidRDefault="008F79B1" w:rsidP="008F79B1">
            <w:pPr>
              <w:tabs>
                <w:tab w:val="left" w:pos="993"/>
              </w:tabs>
              <w:ind w:left="34"/>
              <w:rPr>
                <w:rFonts w:ascii="Times New Roman" w:hAnsi="Times New Roman"/>
                <w:szCs w:val="28"/>
              </w:rPr>
            </w:pPr>
            <w:r w:rsidRPr="008F79B1">
              <w:rPr>
                <w:rFonts w:ascii="Times New Roman" w:hAnsi="Times New Roman"/>
                <w:szCs w:val="28"/>
              </w:rPr>
              <w:t>Средний показатель из трех последующих</w:t>
            </w:r>
            <w:r w:rsidR="00594162" w:rsidRPr="008F79B1">
              <w:rPr>
                <w:rFonts w:ascii="Times New Roman" w:hAnsi="Times New Roman"/>
                <w:szCs w:val="28"/>
              </w:rPr>
              <w:t xml:space="preserve"> </w:t>
            </w:r>
            <w:r w:rsidR="00594162">
              <w:rPr>
                <w:rFonts w:ascii="Times New Roman" w:hAnsi="Times New Roman"/>
                <w:szCs w:val="28"/>
              </w:rPr>
              <w:t>(</w:t>
            </w:r>
            <w:r w:rsidR="00594162" w:rsidRPr="008F79B1">
              <w:rPr>
                <w:rFonts w:ascii="Times New Roman" w:hAnsi="Times New Roman"/>
                <w:szCs w:val="28"/>
              </w:rPr>
              <w:t>по об</w:t>
            </w:r>
            <w:r w:rsidR="00594162">
              <w:rPr>
                <w:rFonts w:ascii="Times New Roman" w:hAnsi="Times New Roman"/>
                <w:szCs w:val="28"/>
              </w:rPr>
              <w:t>еспечению жильем детей-сирот)</w:t>
            </w:r>
          </w:p>
          <w:p w:rsidR="008F79B1" w:rsidRPr="00355122" w:rsidRDefault="008F79B1" w:rsidP="008F79B1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Кол-во состоявшихся электронных аукционов,</w:t>
            </w:r>
          </w:p>
          <w:p w:rsidR="008F79B1" w:rsidRPr="00355122" w:rsidRDefault="008F79B1" w:rsidP="008F79B1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Кол-во представленного к распределению жилья,</w:t>
            </w:r>
          </w:p>
          <w:p w:rsidR="008F79B1" w:rsidRPr="008F79B1" w:rsidRDefault="008F79B1" w:rsidP="00594162">
            <w:pPr>
              <w:pStyle w:val="a5"/>
              <w:numPr>
                <w:ilvl w:val="0"/>
                <w:numId w:val="2"/>
              </w:numPr>
              <w:ind w:left="34" w:firstLine="0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Кол</w:t>
            </w:r>
            <w:r w:rsidR="00594162">
              <w:rPr>
                <w:rFonts w:ascii="Times New Roman" w:hAnsi="Times New Roman"/>
                <w:szCs w:val="28"/>
              </w:rPr>
              <w:t>-во законтрактованных и заявлено</w:t>
            </w:r>
            <w:r w:rsidRPr="00355122">
              <w:rPr>
                <w:rFonts w:ascii="Times New Roman" w:hAnsi="Times New Roman"/>
                <w:szCs w:val="28"/>
              </w:rPr>
              <w:t xml:space="preserve"> к оплате средств</w:t>
            </w:r>
          </w:p>
        </w:tc>
        <w:tc>
          <w:tcPr>
            <w:tcW w:w="3402" w:type="dxa"/>
          </w:tcPr>
          <w:p w:rsidR="008F79B1" w:rsidRPr="001C1290" w:rsidRDefault="00594162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Березовская Г.В.</w:t>
            </w:r>
          </w:p>
        </w:tc>
      </w:tr>
      <w:tr w:rsidR="008F79B1" w:rsidRPr="0003036F" w:rsidTr="00796F51">
        <w:trPr>
          <w:trHeight w:val="636"/>
        </w:trPr>
        <w:tc>
          <w:tcPr>
            <w:tcW w:w="710" w:type="dxa"/>
          </w:tcPr>
          <w:p w:rsidR="008F79B1" w:rsidRDefault="008F79B1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3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6237" w:type="dxa"/>
          </w:tcPr>
          <w:p w:rsidR="008F79B1" w:rsidRPr="008F79B1" w:rsidRDefault="008F79B1" w:rsidP="008F79B1">
            <w:pPr>
              <w:tabs>
                <w:tab w:val="left" w:pos="993"/>
              </w:tabs>
              <w:spacing w:after="160"/>
              <w:ind w:left="34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3402" w:type="dxa"/>
          </w:tcPr>
          <w:p w:rsidR="008F79B1" w:rsidRPr="001C1290" w:rsidRDefault="00594162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Балакина Г.А</w:t>
            </w:r>
          </w:p>
        </w:tc>
      </w:tr>
      <w:tr w:rsidR="008F79B1" w:rsidRPr="0003036F" w:rsidTr="00796F51">
        <w:trPr>
          <w:trHeight w:val="676"/>
        </w:trPr>
        <w:tc>
          <w:tcPr>
            <w:tcW w:w="710" w:type="dxa"/>
          </w:tcPr>
          <w:p w:rsidR="008F79B1" w:rsidRDefault="008F79B1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3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6237" w:type="dxa"/>
          </w:tcPr>
          <w:p w:rsidR="008F79B1" w:rsidRPr="008F79B1" w:rsidRDefault="008F79B1" w:rsidP="008F79B1">
            <w:pPr>
              <w:tabs>
                <w:tab w:val="left" w:pos="993"/>
              </w:tabs>
              <w:spacing w:after="160"/>
              <w:ind w:left="34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Доля детей в возрасте от 5 до 18 лет, охваченных дополнительным образованием, %</w:t>
            </w:r>
          </w:p>
        </w:tc>
        <w:tc>
          <w:tcPr>
            <w:tcW w:w="3402" w:type="dxa"/>
          </w:tcPr>
          <w:p w:rsidR="008F79B1" w:rsidRPr="001C1290" w:rsidRDefault="00594162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Балакина Г.А</w:t>
            </w:r>
          </w:p>
        </w:tc>
      </w:tr>
      <w:tr w:rsidR="008F79B1" w:rsidRPr="0003036F" w:rsidTr="00796F51">
        <w:trPr>
          <w:trHeight w:val="560"/>
        </w:trPr>
        <w:tc>
          <w:tcPr>
            <w:tcW w:w="710" w:type="dxa"/>
          </w:tcPr>
          <w:p w:rsidR="008F79B1" w:rsidRDefault="008F79B1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3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7</w:t>
            </w:r>
          </w:p>
        </w:tc>
        <w:tc>
          <w:tcPr>
            <w:tcW w:w="6237" w:type="dxa"/>
          </w:tcPr>
          <w:p w:rsidR="008F79B1" w:rsidRPr="008F79B1" w:rsidRDefault="008F79B1" w:rsidP="008F79B1">
            <w:pPr>
              <w:tabs>
                <w:tab w:val="left" w:pos="1026"/>
              </w:tabs>
              <w:spacing w:after="160"/>
              <w:ind w:left="34"/>
              <w:rPr>
                <w:rFonts w:ascii="Times New Roman" w:hAnsi="Times New Roman"/>
                <w:szCs w:val="28"/>
              </w:rPr>
            </w:pPr>
            <w:r w:rsidRPr="008F79B1">
              <w:rPr>
                <w:rFonts w:ascii="Times New Roman" w:hAnsi="Times New Roman"/>
                <w:szCs w:val="28"/>
              </w:rPr>
              <w:t>Расходы в расчете на 1 ребенка в дошкольном учреждении в год</w:t>
            </w:r>
          </w:p>
        </w:tc>
        <w:tc>
          <w:tcPr>
            <w:tcW w:w="3402" w:type="dxa"/>
          </w:tcPr>
          <w:p w:rsidR="008F79B1" w:rsidRPr="001C1290" w:rsidRDefault="00594162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Балакина Г.А</w:t>
            </w:r>
          </w:p>
        </w:tc>
      </w:tr>
      <w:tr w:rsidR="008F79B1" w:rsidRPr="0003036F" w:rsidTr="00796F51">
        <w:trPr>
          <w:trHeight w:val="458"/>
        </w:trPr>
        <w:tc>
          <w:tcPr>
            <w:tcW w:w="710" w:type="dxa"/>
          </w:tcPr>
          <w:p w:rsidR="008F79B1" w:rsidRDefault="008F79B1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3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6237" w:type="dxa"/>
          </w:tcPr>
          <w:p w:rsidR="008F79B1" w:rsidRPr="008F79B1" w:rsidRDefault="008F79B1" w:rsidP="008F79B1">
            <w:pPr>
              <w:tabs>
                <w:tab w:val="left" w:pos="1026"/>
              </w:tabs>
              <w:spacing w:after="160"/>
              <w:ind w:left="34"/>
              <w:rPr>
                <w:rFonts w:ascii="Times New Roman" w:hAnsi="Times New Roman"/>
                <w:szCs w:val="28"/>
              </w:rPr>
            </w:pPr>
            <w:r w:rsidRPr="008F79B1">
              <w:rPr>
                <w:rFonts w:ascii="Times New Roman" w:hAnsi="Times New Roman"/>
                <w:szCs w:val="28"/>
              </w:rPr>
              <w:t>Расходы в расчете на 1 ученика в общеобразовательном учреждении в год</w:t>
            </w:r>
          </w:p>
        </w:tc>
        <w:tc>
          <w:tcPr>
            <w:tcW w:w="3402" w:type="dxa"/>
          </w:tcPr>
          <w:p w:rsidR="008F79B1" w:rsidRPr="001C1290" w:rsidRDefault="00594162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Балакина Г.А</w:t>
            </w:r>
          </w:p>
        </w:tc>
      </w:tr>
      <w:tr w:rsidR="008F79B1" w:rsidRPr="0003036F" w:rsidTr="00E51906">
        <w:trPr>
          <w:trHeight w:val="1058"/>
        </w:trPr>
        <w:tc>
          <w:tcPr>
            <w:tcW w:w="710" w:type="dxa"/>
          </w:tcPr>
          <w:p w:rsidR="008F79B1" w:rsidRDefault="000A4D6E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39</w:t>
            </w:r>
          </w:p>
        </w:tc>
        <w:tc>
          <w:tcPr>
            <w:tcW w:w="6237" w:type="dxa"/>
            <w:vAlign w:val="center"/>
          </w:tcPr>
          <w:p w:rsidR="008F79B1" w:rsidRPr="008F79B1" w:rsidRDefault="008F79B1" w:rsidP="008F79B1">
            <w:pPr>
              <w:tabs>
                <w:tab w:val="left" w:pos="1026"/>
              </w:tabs>
              <w:spacing w:after="160"/>
              <w:ind w:left="34"/>
              <w:rPr>
                <w:rFonts w:ascii="Times New Roman" w:hAnsi="Times New Roman"/>
                <w:szCs w:val="28"/>
              </w:rPr>
            </w:pPr>
            <w:r w:rsidRPr="008F79B1">
              <w:rPr>
                <w:rFonts w:ascii="Times New Roman" w:hAnsi="Times New Roman"/>
                <w:szCs w:val="28"/>
              </w:rPr>
              <w:t>Коэффициент совмещения педагогических работн</w:t>
            </w:r>
            <w:r w:rsidR="00B115CB">
              <w:rPr>
                <w:rFonts w:ascii="Times New Roman" w:hAnsi="Times New Roman"/>
                <w:szCs w:val="28"/>
              </w:rPr>
              <w:t>иков общеобразова</w:t>
            </w:r>
            <w:r w:rsidRPr="008F79B1">
              <w:rPr>
                <w:rFonts w:ascii="Times New Roman" w:hAnsi="Times New Roman"/>
                <w:szCs w:val="28"/>
              </w:rPr>
              <w:t>тельных учреждений,</w:t>
            </w:r>
            <w:r w:rsidR="00B115CB">
              <w:rPr>
                <w:rFonts w:ascii="Times New Roman" w:hAnsi="Times New Roman"/>
                <w:szCs w:val="28"/>
              </w:rPr>
              <w:t xml:space="preserve"> </w:t>
            </w:r>
            <w:r w:rsidRPr="008F79B1">
              <w:rPr>
                <w:rFonts w:ascii="Times New Roman" w:hAnsi="Times New Roman"/>
                <w:szCs w:val="28"/>
              </w:rPr>
              <w:t>%</w:t>
            </w:r>
          </w:p>
        </w:tc>
        <w:tc>
          <w:tcPr>
            <w:tcW w:w="3402" w:type="dxa"/>
          </w:tcPr>
          <w:p w:rsidR="008F79B1" w:rsidRPr="001C1290" w:rsidRDefault="00594162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Балакина Г.А</w:t>
            </w:r>
          </w:p>
        </w:tc>
      </w:tr>
      <w:tr w:rsidR="008F79B1" w:rsidRPr="0003036F" w:rsidTr="00E51906">
        <w:trPr>
          <w:trHeight w:val="1058"/>
        </w:trPr>
        <w:tc>
          <w:tcPr>
            <w:tcW w:w="710" w:type="dxa"/>
          </w:tcPr>
          <w:p w:rsidR="008F79B1" w:rsidRDefault="000A4D6E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40</w:t>
            </w:r>
          </w:p>
        </w:tc>
        <w:tc>
          <w:tcPr>
            <w:tcW w:w="6237" w:type="dxa"/>
          </w:tcPr>
          <w:p w:rsidR="008F79B1" w:rsidRPr="008F79B1" w:rsidRDefault="00F0747E" w:rsidP="008F79B1">
            <w:pPr>
              <w:tabs>
                <w:tab w:val="left" w:pos="993"/>
              </w:tabs>
              <w:spacing w:after="160"/>
              <w:ind w:left="175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Число работников административно-управленческого персонала (</w:t>
            </w:r>
            <w:proofErr w:type="spellStart"/>
            <w:r w:rsidRPr="00355122">
              <w:rPr>
                <w:rFonts w:ascii="Times New Roman" w:hAnsi="Times New Roman"/>
                <w:szCs w:val="28"/>
              </w:rPr>
              <w:t>штат</w:t>
            </w:r>
            <w:proofErr w:type="gramStart"/>
            <w:r w:rsidRPr="00355122">
              <w:rPr>
                <w:rFonts w:ascii="Times New Roman" w:hAnsi="Times New Roman"/>
                <w:szCs w:val="28"/>
              </w:rPr>
              <w:t>.е</w:t>
            </w:r>
            <w:proofErr w:type="gramEnd"/>
            <w:r w:rsidRPr="00355122">
              <w:rPr>
                <w:rFonts w:ascii="Times New Roman" w:hAnsi="Times New Roman"/>
                <w:szCs w:val="28"/>
              </w:rPr>
              <w:t>д</w:t>
            </w:r>
            <w:proofErr w:type="spellEnd"/>
            <w:r w:rsidRPr="00355122">
              <w:rPr>
                <w:rFonts w:ascii="Times New Roman" w:hAnsi="Times New Roman"/>
                <w:szCs w:val="28"/>
              </w:rPr>
              <w:t>.) на 1 учреждение</w:t>
            </w:r>
          </w:p>
        </w:tc>
        <w:tc>
          <w:tcPr>
            <w:tcW w:w="3402" w:type="dxa"/>
          </w:tcPr>
          <w:p w:rsidR="008F79B1" w:rsidRPr="001C1290" w:rsidRDefault="00594162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Балакина Г.А</w:t>
            </w:r>
          </w:p>
        </w:tc>
      </w:tr>
      <w:tr w:rsidR="00F0747E" w:rsidRPr="0003036F" w:rsidTr="00E51906">
        <w:trPr>
          <w:trHeight w:val="417"/>
        </w:trPr>
        <w:tc>
          <w:tcPr>
            <w:tcW w:w="10349" w:type="dxa"/>
            <w:gridSpan w:val="3"/>
          </w:tcPr>
          <w:p w:rsidR="00F0747E" w:rsidRPr="001C1290" w:rsidRDefault="00F0747E" w:rsidP="00F0747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355122">
              <w:rPr>
                <w:rFonts w:ascii="Times New Roman" w:hAnsi="Times New Roman"/>
                <w:b/>
                <w:color w:val="000000"/>
                <w:szCs w:val="28"/>
              </w:rPr>
              <w:t>Культура</w:t>
            </w:r>
          </w:p>
        </w:tc>
      </w:tr>
      <w:tr w:rsidR="008F79B1" w:rsidRPr="0003036F" w:rsidTr="00E51906">
        <w:trPr>
          <w:trHeight w:val="1062"/>
        </w:trPr>
        <w:tc>
          <w:tcPr>
            <w:tcW w:w="710" w:type="dxa"/>
          </w:tcPr>
          <w:p w:rsidR="008F79B1" w:rsidRDefault="000A4D6E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41</w:t>
            </w:r>
          </w:p>
        </w:tc>
        <w:tc>
          <w:tcPr>
            <w:tcW w:w="6237" w:type="dxa"/>
          </w:tcPr>
          <w:p w:rsidR="008F79B1" w:rsidRPr="0066634F" w:rsidRDefault="0066634F" w:rsidP="0066634F">
            <w:pPr>
              <w:tabs>
                <w:tab w:val="left" w:pos="993"/>
              </w:tabs>
              <w:spacing w:after="160"/>
              <w:ind w:left="175"/>
              <w:rPr>
                <w:rFonts w:ascii="Times New Roman" w:hAnsi="Times New Roman"/>
                <w:szCs w:val="28"/>
              </w:rPr>
            </w:pPr>
            <w:r w:rsidRPr="0066634F">
              <w:rPr>
                <w:rFonts w:ascii="Times New Roman" w:hAnsi="Times New Roman"/>
                <w:szCs w:val="28"/>
              </w:rPr>
              <w:t>%, выполнения плана дорожной карты по повышению средней заработной платы работников культур</w:t>
            </w:r>
            <w:proofErr w:type="gramStart"/>
            <w:r w:rsidRPr="0066634F">
              <w:rPr>
                <w:rFonts w:ascii="Times New Roman" w:hAnsi="Times New Roman"/>
                <w:szCs w:val="28"/>
              </w:rPr>
              <w:t>ы(</w:t>
            </w:r>
            <w:proofErr w:type="gramEnd"/>
            <w:r w:rsidRPr="0066634F">
              <w:rPr>
                <w:rFonts w:ascii="Times New Roman" w:hAnsi="Times New Roman"/>
                <w:szCs w:val="28"/>
              </w:rPr>
              <w:t>план38 056,8 руб.)</w:t>
            </w:r>
          </w:p>
        </w:tc>
        <w:tc>
          <w:tcPr>
            <w:tcW w:w="3402" w:type="dxa"/>
          </w:tcPr>
          <w:p w:rsidR="008F79B1" w:rsidRPr="001C1290" w:rsidRDefault="00594162" w:rsidP="0066634F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Гуцалюк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Ю.Н. </w:t>
            </w:r>
            <w:r w:rsidR="0066634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</w:tr>
      <w:tr w:rsidR="0066634F" w:rsidRPr="0003036F" w:rsidTr="00E51906">
        <w:trPr>
          <w:trHeight w:val="625"/>
        </w:trPr>
        <w:tc>
          <w:tcPr>
            <w:tcW w:w="710" w:type="dxa"/>
          </w:tcPr>
          <w:p w:rsidR="0066634F" w:rsidRDefault="0066634F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4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6237" w:type="dxa"/>
          </w:tcPr>
          <w:p w:rsidR="0066634F" w:rsidRPr="008F79B1" w:rsidRDefault="0066634F" w:rsidP="0066634F">
            <w:pPr>
              <w:tabs>
                <w:tab w:val="left" w:pos="993"/>
              </w:tabs>
              <w:spacing w:after="160"/>
              <w:ind w:left="175"/>
              <w:rPr>
                <w:rFonts w:ascii="Times New Roman" w:hAnsi="Times New Roman"/>
                <w:szCs w:val="28"/>
              </w:rPr>
            </w:pPr>
            <w:r w:rsidRPr="0066634F">
              <w:rPr>
                <w:rFonts w:ascii="Times New Roman" w:hAnsi="Times New Roman"/>
                <w:szCs w:val="28"/>
              </w:rPr>
              <w:t>Количество посещений культурных мероприятий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66634F">
              <w:rPr>
                <w:rFonts w:ascii="Times New Roman" w:hAnsi="Times New Roman"/>
                <w:szCs w:val="28"/>
              </w:rPr>
              <w:t>на 1 жителя МО</w:t>
            </w:r>
          </w:p>
        </w:tc>
        <w:tc>
          <w:tcPr>
            <w:tcW w:w="3402" w:type="dxa"/>
          </w:tcPr>
          <w:p w:rsidR="0066634F" w:rsidRPr="001C1290" w:rsidRDefault="00594162" w:rsidP="0066634F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Гуцалюк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Ю.Н.  </w:t>
            </w:r>
          </w:p>
        </w:tc>
      </w:tr>
      <w:tr w:rsidR="0066634F" w:rsidRPr="0003036F" w:rsidTr="00E51906">
        <w:trPr>
          <w:trHeight w:val="664"/>
        </w:trPr>
        <w:tc>
          <w:tcPr>
            <w:tcW w:w="710" w:type="dxa"/>
          </w:tcPr>
          <w:p w:rsidR="0066634F" w:rsidRDefault="0066634F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lastRenderedPageBreak/>
              <w:t>4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6237" w:type="dxa"/>
          </w:tcPr>
          <w:p w:rsidR="0066634F" w:rsidRPr="008F79B1" w:rsidRDefault="0066634F" w:rsidP="0066634F">
            <w:pPr>
              <w:tabs>
                <w:tab w:val="left" w:pos="993"/>
              </w:tabs>
              <w:spacing w:after="160"/>
              <w:ind w:left="175"/>
              <w:rPr>
                <w:rFonts w:ascii="Times New Roman" w:hAnsi="Times New Roman"/>
                <w:szCs w:val="28"/>
              </w:rPr>
            </w:pPr>
            <w:r w:rsidRPr="0066634F">
              <w:rPr>
                <w:rFonts w:ascii="Times New Roman" w:hAnsi="Times New Roman"/>
                <w:szCs w:val="28"/>
              </w:rPr>
              <w:t>Доля детей, обучающихся в ДШИ от общего количества детей от 5-18 лет в МО</w:t>
            </w:r>
          </w:p>
        </w:tc>
        <w:tc>
          <w:tcPr>
            <w:tcW w:w="3402" w:type="dxa"/>
          </w:tcPr>
          <w:p w:rsidR="0066634F" w:rsidRPr="001C1290" w:rsidRDefault="00594162" w:rsidP="0066634F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Гуцалюк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Ю.Н.  </w:t>
            </w:r>
          </w:p>
        </w:tc>
      </w:tr>
      <w:tr w:rsidR="0066634F" w:rsidRPr="0003036F" w:rsidTr="00E51906">
        <w:trPr>
          <w:trHeight w:val="383"/>
        </w:trPr>
        <w:tc>
          <w:tcPr>
            <w:tcW w:w="10349" w:type="dxa"/>
            <w:gridSpan w:val="3"/>
          </w:tcPr>
          <w:p w:rsidR="0066634F" w:rsidRPr="001C1290" w:rsidRDefault="0066634F" w:rsidP="0066634F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355122">
              <w:rPr>
                <w:rFonts w:ascii="Times New Roman" w:hAnsi="Times New Roman"/>
                <w:b/>
                <w:bCs/>
                <w:caps/>
                <w:color w:val="000000"/>
                <w:szCs w:val="28"/>
              </w:rPr>
              <w:t>Управление финансовыми ресурсами</w:t>
            </w:r>
          </w:p>
        </w:tc>
      </w:tr>
      <w:tr w:rsidR="0066634F" w:rsidRPr="0003036F" w:rsidTr="00594162">
        <w:trPr>
          <w:trHeight w:val="1201"/>
        </w:trPr>
        <w:tc>
          <w:tcPr>
            <w:tcW w:w="710" w:type="dxa"/>
          </w:tcPr>
          <w:p w:rsidR="0066634F" w:rsidRDefault="0066634F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4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4</w:t>
            </w:r>
          </w:p>
        </w:tc>
        <w:tc>
          <w:tcPr>
            <w:tcW w:w="6237" w:type="dxa"/>
          </w:tcPr>
          <w:p w:rsidR="0066634F" w:rsidRPr="008F79B1" w:rsidRDefault="0066634F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66634F">
              <w:rPr>
                <w:rFonts w:ascii="Times New Roman" w:hAnsi="Times New Roman"/>
                <w:szCs w:val="28"/>
              </w:rPr>
              <w:t>Удельный вес налоговых и неналоговых доходов в общей сумме доходов консолидированных бюджетов муниципальных образований Приморского кра</w:t>
            </w:r>
            <w:r>
              <w:rPr>
                <w:rFonts w:ascii="Times New Roman" w:hAnsi="Times New Roman"/>
                <w:szCs w:val="28"/>
              </w:rPr>
              <w:t>я</w:t>
            </w:r>
          </w:p>
        </w:tc>
        <w:tc>
          <w:tcPr>
            <w:tcW w:w="3402" w:type="dxa"/>
          </w:tcPr>
          <w:p w:rsidR="0066634F" w:rsidRPr="001C1290" w:rsidRDefault="00796F51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Ахметжанова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Н.А</w:t>
            </w:r>
          </w:p>
        </w:tc>
      </w:tr>
      <w:tr w:rsidR="0066634F" w:rsidRPr="0003036F" w:rsidTr="00594162">
        <w:trPr>
          <w:trHeight w:val="882"/>
        </w:trPr>
        <w:tc>
          <w:tcPr>
            <w:tcW w:w="710" w:type="dxa"/>
          </w:tcPr>
          <w:p w:rsidR="0066634F" w:rsidRDefault="0066634F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4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5</w:t>
            </w:r>
          </w:p>
        </w:tc>
        <w:tc>
          <w:tcPr>
            <w:tcW w:w="6237" w:type="dxa"/>
          </w:tcPr>
          <w:p w:rsidR="0066634F" w:rsidRPr="008F79B1" w:rsidRDefault="0066634F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66634F">
              <w:rPr>
                <w:rFonts w:ascii="Times New Roman" w:hAnsi="Times New Roman"/>
                <w:szCs w:val="28"/>
              </w:rPr>
              <w:t>Отклонение недоимки по налоговым платежам консолидированных бю</w:t>
            </w:r>
            <w:r>
              <w:rPr>
                <w:rFonts w:ascii="Times New Roman" w:hAnsi="Times New Roman"/>
                <w:szCs w:val="28"/>
              </w:rPr>
              <w:t xml:space="preserve">джетов МО Приморского края, </w:t>
            </w:r>
            <w:proofErr w:type="gramStart"/>
            <w:r>
              <w:rPr>
                <w:rFonts w:ascii="Times New Roman" w:hAnsi="Times New Roman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%</w:t>
            </w:r>
          </w:p>
        </w:tc>
        <w:tc>
          <w:tcPr>
            <w:tcW w:w="3402" w:type="dxa"/>
          </w:tcPr>
          <w:p w:rsidR="0066634F" w:rsidRPr="001C1290" w:rsidRDefault="00796F51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Ахметжанова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Н.А</w:t>
            </w:r>
          </w:p>
        </w:tc>
      </w:tr>
      <w:tr w:rsidR="0066634F" w:rsidRPr="0003036F" w:rsidTr="00E51906">
        <w:trPr>
          <w:trHeight w:val="991"/>
        </w:trPr>
        <w:tc>
          <w:tcPr>
            <w:tcW w:w="710" w:type="dxa"/>
          </w:tcPr>
          <w:p w:rsidR="0066634F" w:rsidRDefault="0066634F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4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6</w:t>
            </w:r>
          </w:p>
        </w:tc>
        <w:tc>
          <w:tcPr>
            <w:tcW w:w="6237" w:type="dxa"/>
          </w:tcPr>
          <w:p w:rsidR="0066634F" w:rsidRPr="008F79B1" w:rsidRDefault="0066634F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66634F">
              <w:rPr>
                <w:rFonts w:ascii="Times New Roman" w:hAnsi="Times New Roman"/>
                <w:szCs w:val="28"/>
              </w:rPr>
              <w:t>Исполнение плана финансирования муниципальных образо</w:t>
            </w:r>
            <w:r>
              <w:rPr>
                <w:rFonts w:ascii="Times New Roman" w:hAnsi="Times New Roman"/>
                <w:szCs w:val="28"/>
              </w:rPr>
              <w:t>ваний по межбюджетным субсидиям</w:t>
            </w:r>
          </w:p>
        </w:tc>
        <w:tc>
          <w:tcPr>
            <w:tcW w:w="3402" w:type="dxa"/>
          </w:tcPr>
          <w:p w:rsidR="0066634F" w:rsidRPr="001C1290" w:rsidRDefault="00796F51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Ахметжанова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Н.А</w:t>
            </w:r>
          </w:p>
        </w:tc>
      </w:tr>
      <w:tr w:rsidR="0066634F" w:rsidRPr="0003036F" w:rsidTr="00E51906">
        <w:trPr>
          <w:trHeight w:val="1058"/>
        </w:trPr>
        <w:tc>
          <w:tcPr>
            <w:tcW w:w="710" w:type="dxa"/>
          </w:tcPr>
          <w:p w:rsidR="0066634F" w:rsidRDefault="0066634F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</w:p>
          <w:p w:rsidR="0066634F" w:rsidRDefault="0066634F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4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7</w:t>
            </w:r>
          </w:p>
        </w:tc>
        <w:tc>
          <w:tcPr>
            <w:tcW w:w="6237" w:type="dxa"/>
          </w:tcPr>
          <w:p w:rsidR="0066634F" w:rsidRPr="008F79B1" w:rsidRDefault="0066634F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66634F">
              <w:rPr>
                <w:rFonts w:ascii="Times New Roman" w:hAnsi="Times New Roman"/>
                <w:szCs w:val="28"/>
              </w:rPr>
              <w:t>Налоговые и неналоговые доходы на 1 жителя муниципальных образований Приморского края, за 1 полугодие 2019 г</w:t>
            </w:r>
          </w:p>
        </w:tc>
        <w:tc>
          <w:tcPr>
            <w:tcW w:w="3402" w:type="dxa"/>
          </w:tcPr>
          <w:p w:rsidR="0066634F" w:rsidRPr="001C1290" w:rsidRDefault="00796F51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Ахметжанова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Н.А</w:t>
            </w:r>
          </w:p>
        </w:tc>
      </w:tr>
      <w:tr w:rsidR="0066634F" w:rsidRPr="0003036F" w:rsidTr="00E51906">
        <w:trPr>
          <w:trHeight w:val="424"/>
        </w:trPr>
        <w:tc>
          <w:tcPr>
            <w:tcW w:w="710" w:type="dxa"/>
          </w:tcPr>
          <w:p w:rsidR="0066634F" w:rsidRDefault="0066634F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4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6237" w:type="dxa"/>
          </w:tcPr>
          <w:p w:rsidR="0066634F" w:rsidRPr="008F79B1" w:rsidRDefault="0066634F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66634F">
              <w:rPr>
                <w:rFonts w:ascii="Times New Roman" w:hAnsi="Times New Roman"/>
                <w:szCs w:val="28"/>
              </w:rPr>
              <w:t>Консолидированные расходы местных бюджетов на содержание одного работника органов местного самоуправления в 1 полугодии2019 года</w:t>
            </w:r>
          </w:p>
        </w:tc>
        <w:tc>
          <w:tcPr>
            <w:tcW w:w="3402" w:type="dxa"/>
          </w:tcPr>
          <w:p w:rsidR="0066634F" w:rsidRPr="001C1290" w:rsidRDefault="00796F51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Ахметжанова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Н.А</w:t>
            </w:r>
          </w:p>
        </w:tc>
      </w:tr>
      <w:tr w:rsidR="0066634F" w:rsidRPr="0003036F" w:rsidTr="00E51906">
        <w:trPr>
          <w:trHeight w:val="1058"/>
        </w:trPr>
        <w:tc>
          <w:tcPr>
            <w:tcW w:w="710" w:type="dxa"/>
          </w:tcPr>
          <w:p w:rsidR="0066634F" w:rsidRDefault="000A4D6E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49</w:t>
            </w:r>
          </w:p>
        </w:tc>
        <w:tc>
          <w:tcPr>
            <w:tcW w:w="6237" w:type="dxa"/>
          </w:tcPr>
          <w:p w:rsidR="0066634F" w:rsidRPr="008F79B1" w:rsidRDefault="0066634F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66634F">
              <w:rPr>
                <w:rFonts w:ascii="Times New Roman" w:hAnsi="Times New Roman"/>
                <w:szCs w:val="28"/>
              </w:rPr>
              <w:t xml:space="preserve">Доля просроченной кредиторской задолженности к объему консолидированных расходов муниципальных образований, </w:t>
            </w:r>
            <w:proofErr w:type="gramStart"/>
            <w:r w:rsidRPr="0066634F">
              <w:rPr>
                <w:rFonts w:ascii="Times New Roman" w:hAnsi="Times New Roman"/>
                <w:szCs w:val="28"/>
              </w:rPr>
              <w:t>в</w:t>
            </w:r>
            <w:proofErr w:type="gramEnd"/>
            <w:r w:rsidRPr="0066634F">
              <w:rPr>
                <w:rFonts w:ascii="Times New Roman" w:hAnsi="Times New Roman"/>
                <w:szCs w:val="28"/>
              </w:rPr>
              <w:t xml:space="preserve"> %</w:t>
            </w:r>
          </w:p>
        </w:tc>
        <w:tc>
          <w:tcPr>
            <w:tcW w:w="3402" w:type="dxa"/>
          </w:tcPr>
          <w:p w:rsidR="0066634F" w:rsidRPr="001C1290" w:rsidRDefault="00796F51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Ахметжанова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Н.А</w:t>
            </w:r>
          </w:p>
        </w:tc>
      </w:tr>
      <w:tr w:rsidR="0066634F" w:rsidRPr="0003036F" w:rsidTr="00E51906">
        <w:trPr>
          <w:trHeight w:val="1058"/>
        </w:trPr>
        <w:tc>
          <w:tcPr>
            <w:tcW w:w="710" w:type="dxa"/>
          </w:tcPr>
          <w:p w:rsidR="0066634F" w:rsidRDefault="00880F0F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5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0</w:t>
            </w:r>
          </w:p>
        </w:tc>
        <w:tc>
          <w:tcPr>
            <w:tcW w:w="6237" w:type="dxa"/>
          </w:tcPr>
          <w:p w:rsidR="0066634F" w:rsidRPr="008F79B1" w:rsidRDefault="0066634F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66634F">
              <w:rPr>
                <w:rFonts w:ascii="Times New Roman" w:hAnsi="Times New Roman"/>
                <w:color w:val="000000"/>
                <w:szCs w:val="28"/>
              </w:rPr>
              <w:t>Отклонение поступлений налоговых и неналоговых доходов консолидированных бюджетов МО Приморского края, в % (фа</w:t>
            </w:r>
            <w:proofErr w:type="gramStart"/>
            <w:r w:rsidRPr="0066634F">
              <w:rPr>
                <w:rFonts w:ascii="Times New Roman" w:hAnsi="Times New Roman"/>
                <w:color w:val="000000"/>
                <w:szCs w:val="28"/>
              </w:rPr>
              <w:t>кт к пл</w:t>
            </w:r>
            <w:proofErr w:type="gramEnd"/>
            <w:r w:rsidRPr="0066634F">
              <w:rPr>
                <w:rFonts w:ascii="Times New Roman" w:hAnsi="Times New Roman"/>
                <w:color w:val="000000"/>
                <w:szCs w:val="28"/>
              </w:rPr>
              <w:t>ану)</w:t>
            </w:r>
          </w:p>
        </w:tc>
        <w:tc>
          <w:tcPr>
            <w:tcW w:w="3402" w:type="dxa"/>
          </w:tcPr>
          <w:p w:rsidR="0066634F" w:rsidRPr="001C1290" w:rsidRDefault="00796F51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Ахметжанова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Н.А</w:t>
            </w:r>
          </w:p>
        </w:tc>
      </w:tr>
      <w:tr w:rsidR="0066634F" w:rsidRPr="0003036F" w:rsidTr="00E51906">
        <w:trPr>
          <w:trHeight w:val="1058"/>
        </w:trPr>
        <w:tc>
          <w:tcPr>
            <w:tcW w:w="710" w:type="dxa"/>
          </w:tcPr>
          <w:p w:rsidR="0066634F" w:rsidRDefault="00880F0F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5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6237" w:type="dxa"/>
          </w:tcPr>
          <w:p w:rsidR="0066634F" w:rsidRPr="008F79B1" w:rsidRDefault="0066634F" w:rsidP="00385A57">
            <w:pPr>
              <w:widowControl w:val="0"/>
              <w:tabs>
                <w:tab w:val="left" w:pos="993"/>
              </w:tabs>
              <w:ind w:left="34" w:hanging="34"/>
              <w:rPr>
                <w:rFonts w:ascii="Times New Roman" w:hAnsi="Times New Roman"/>
                <w:szCs w:val="28"/>
              </w:rPr>
            </w:pPr>
            <w:r w:rsidRPr="0066634F">
              <w:rPr>
                <w:rFonts w:ascii="Times New Roman" w:hAnsi="Times New Roman"/>
                <w:color w:val="000000"/>
                <w:szCs w:val="28"/>
              </w:rPr>
              <w:t xml:space="preserve">Финансирование муниципальных образований по межбюджетным субсидиям в 2018 году, (исполнение плана, </w:t>
            </w:r>
            <w:proofErr w:type="gramStart"/>
            <w:r w:rsidRPr="0066634F">
              <w:rPr>
                <w:rFonts w:ascii="Times New Roman" w:hAnsi="Times New Roman"/>
                <w:color w:val="000000"/>
                <w:szCs w:val="28"/>
              </w:rPr>
              <w:t>в</w:t>
            </w:r>
            <w:proofErr w:type="gramEnd"/>
            <w:r w:rsidRPr="0066634F">
              <w:rPr>
                <w:rFonts w:ascii="Times New Roman" w:hAnsi="Times New Roman"/>
                <w:color w:val="000000"/>
                <w:szCs w:val="28"/>
              </w:rPr>
              <w:t xml:space="preserve"> %)</w:t>
            </w:r>
          </w:p>
        </w:tc>
        <w:tc>
          <w:tcPr>
            <w:tcW w:w="3402" w:type="dxa"/>
          </w:tcPr>
          <w:p w:rsidR="0066634F" w:rsidRPr="001C1290" w:rsidRDefault="00796F51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Ахметжанова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 Н.А</w:t>
            </w:r>
          </w:p>
        </w:tc>
      </w:tr>
      <w:tr w:rsidR="0066634F" w:rsidRPr="0003036F" w:rsidTr="00E51906">
        <w:trPr>
          <w:trHeight w:val="348"/>
        </w:trPr>
        <w:tc>
          <w:tcPr>
            <w:tcW w:w="10349" w:type="dxa"/>
            <w:gridSpan w:val="3"/>
          </w:tcPr>
          <w:p w:rsidR="0066634F" w:rsidRPr="001C1290" w:rsidRDefault="0066634F" w:rsidP="00385A57">
            <w:pPr>
              <w:ind w:left="34" w:hanging="34"/>
              <w:jc w:val="center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355122">
              <w:rPr>
                <w:rFonts w:ascii="Times New Roman" w:hAnsi="Times New Roman"/>
                <w:b/>
                <w:bCs/>
                <w:caps/>
                <w:color w:val="000000"/>
                <w:szCs w:val="28"/>
              </w:rPr>
              <w:t>Удовлетворенность населения</w:t>
            </w:r>
          </w:p>
        </w:tc>
      </w:tr>
      <w:tr w:rsidR="0066634F" w:rsidRPr="0003036F" w:rsidTr="00796F51">
        <w:trPr>
          <w:trHeight w:val="390"/>
        </w:trPr>
        <w:tc>
          <w:tcPr>
            <w:tcW w:w="710" w:type="dxa"/>
          </w:tcPr>
          <w:p w:rsidR="0066634F" w:rsidRDefault="00880F0F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5</w:t>
            </w:r>
            <w:r w:rsidR="000A4D6E">
              <w:rPr>
                <w:rFonts w:ascii="Times New Roman" w:hAnsi="Times New Roman"/>
                <w:bCs/>
                <w:color w:val="000000"/>
                <w:szCs w:val="28"/>
              </w:rPr>
              <w:t>2</w:t>
            </w:r>
          </w:p>
        </w:tc>
        <w:tc>
          <w:tcPr>
            <w:tcW w:w="6237" w:type="dxa"/>
          </w:tcPr>
          <w:p w:rsidR="0066634F" w:rsidRPr="008F79B1" w:rsidRDefault="0066634F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Оценка работы руководителя ОМСУ, %</w:t>
            </w:r>
          </w:p>
        </w:tc>
        <w:tc>
          <w:tcPr>
            <w:tcW w:w="3402" w:type="dxa"/>
          </w:tcPr>
          <w:p w:rsidR="0066634F" w:rsidRPr="001C1290" w:rsidRDefault="00796F51" w:rsidP="001C1290">
            <w:pPr>
              <w:jc w:val="left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Бонк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Т.А. </w:t>
            </w:r>
            <w:r w:rsidR="001B583A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</w:tr>
      <w:tr w:rsidR="00796F51" w:rsidRPr="0003036F" w:rsidTr="00796F51">
        <w:trPr>
          <w:trHeight w:val="326"/>
        </w:trPr>
        <w:tc>
          <w:tcPr>
            <w:tcW w:w="710" w:type="dxa"/>
          </w:tcPr>
          <w:p w:rsidR="00796F51" w:rsidRDefault="00796F51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53</w:t>
            </w:r>
          </w:p>
        </w:tc>
        <w:tc>
          <w:tcPr>
            <w:tcW w:w="6237" w:type="dxa"/>
          </w:tcPr>
          <w:p w:rsidR="00796F51" w:rsidRPr="008F79B1" w:rsidRDefault="00796F51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Организация транспортного обслуживания, %</w:t>
            </w:r>
          </w:p>
        </w:tc>
        <w:tc>
          <w:tcPr>
            <w:tcW w:w="3402" w:type="dxa"/>
          </w:tcPr>
          <w:p w:rsidR="00796F51" w:rsidRDefault="00796F51">
            <w:proofErr w:type="spellStart"/>
            <w:r w:rsidRPr="00232894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Бонк</w:t>
            </w:r>
            <w:proofErr w:type="spellEnd"/>
            <w:r w:rsidRPr="00232894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Т.А</w:t>
            </w:r>
          </w:p>
        </w:tc>
      </w:tr>
      <w:tr w:rsidR="00796F51" w:rsidRPr="0003036F" w:rsidTr="00796F51">
        <w:trPr>
          <w:trHeight w:val="249"/>
        </w:trPr>
        <w:tc>
          <w:tcPr>
            <w:tcW w:w="710" w:type="dxa"/>
          </w:tcPr>
          <w:p w:rsidR="00796F51" w:rsidRDefault="00796F51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54</w:t>
            </w:r>
          </w:p>
        </w:tc>
        <w:tc>
          <w:tcPr>
            <w:tcW w:w="6237" w:type="dxa"/>
          </w:tcPr>
          <w:p w:rsidR="00796F51" w:rsidRPr="008F79B1" w:rsidRDefault="00796F51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Качество автомобильных дорог, %</w:t>
            </w:r>
          </w:p>
        </w:tc>
        <w:tc>
          <w:tcPr>
            <w:tcW w:w="3402" w:type="dxa"/>
          </w:tcPr>
          <w:p w:rsidR="00796F51" w:rsidRDefault="00796F51">
            <w:proofErr w:type="spellStart"/>
            <w:r w:rsidRPr="00232894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Бонк</w:t>
            </w:r>
            <w:proofErr w:type="spellEnd"/>
            <w:r w:rsidRPr="00232894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Т.А</w:t>
            </w:r>
          </w:p>
        </w:tc>
      </w:tr>
      <w:tr w:rsidR="00796F51" w:rsidRPr="0003036F" w:rsidTr="00796F51">
        <w:trPr>
          <w:trHeight w:val="341"/>
        </w:trPr>
        <w:tc>
          <w:tcPr>
            <w:tcW w:w="710" w:type="dxa"/>
          </w:tcPr>
          <w:p w:rsidR="00796F51" w:rsidRDefault="00796F51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55</w:t>
            </w:r>
          </w:p>
        </w:tc>
        <w:tc>
          <w:tcPr>
            <w:tcW w:w="6237" w:type="dxa"/>
          </w:tcPr>
          <w:p w:rsidR="00796F51" w:rsidRPr="008F79B1" w:rsidRDefault="00796F51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Удовлетворенность качеством работы ЖКХ</w:t>
            </w:r>
            <w:proofErr w:type="gramStart"/>
            <w:r w:rsidRPr="00355122">
              <w:rPr>
                <w:rFonts w:ascii="Times New Roman" w:hAnsi="Times New Roman"/>
                <w:szCs w:val="28"/>
              </w:rPr>
              <w:t xml:space="preserve"> (%)</w:t>
            </w:r>
            <w:proofErr w:type="gramEnd"/>
          </w:p>
        </w:tc>
        <w:tc>
          <w:tcPr>
            <w:tcW w:w="3402" w:type="dxa"/>
          </w:tcPr>
          <w:p w:rsidR="00796F51" w:rsidRDefault="00796F51">
            <w:proofErr w:type="spellStart"/>
            <w:r w:rsidRPr="00232894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Бонк</w:t>
            </w:r>
            <w:proofErr w:type="spellEnd"/>
            <w:r w:rsidRPr="00232894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Т.А</w:t>
            </w:r>
          </w:p>
        </w:tc>
      </w:tr>
      <w:tr w:rsidR="00796F51" w:rsidRPr="0003036F" w:rsidTr="00796F51">
        <w:trPr>
          <w:trHeight w:val="263"/>
        </w:trPr>
        <w:tc>
          <w:tcPr>
            <w:tcW w:w="710" w:type="dxa"/>
          </w:tcPr>
          <w:p w:rsidR="00796F51" w:rsidRDefault="00796F51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56</w:t>
            </w:r>
          </w:p>
        </w:tc>
        <w:tc>
          <w:tcPr>
            <w:tcW w:w="6237" w:type="dxa"/>
          </w:tcPr>
          <w:p w:rsidR="00796F51" w:rsidRPr="008F79B1" w:rsidRDefault="00796F51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Качество теплоснабжения, %</w:t>
            </w:r>
          </w:p>
        </w:tc>
        <w:tc>
          <w:tcPr>
            <w:tcW w:w="3402" w:type="dxa"/>
          </w:tcPr>
          <w:p w:rsidR="00796F51" w:rsidRDefault="00796F51">
            <w:proofErr w:type="spellStart"/>
            <w:r w:rsidRPr="00A52C8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Бонк</w:t>
            </w:r>
            <w:proofErr w:type="spellEnd"/>
            <w:r w:rsidRPr="00A52C8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Т.А</w:t>
            </w:r>
          </w:p>
        </w:tc>
      </w:tr>
      <w:tr w:rsidR="00796F51" w:rsidRPr="0003036F" w:rsidTr="00796F51">
        <w:trPr>
          <w:trHeight w:val="341"/>
        </w:trPr>
        <w:tc>
          <w:tcPr>
            <w:tcW w:w="710" w:type="dxa"/>
          </w:tcPr>
          <w:p w:rsidR="00796F51" w:rsidRDefault="00796F51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57</w:t>
            </w:r>
          </w:p>
        </w:tc>
        <w:tc>
          <w:tcPr>
            <w:tcW w:w="6237" w:type="dxa"/>
          </w:tcPr>
          <w:p w:rsidR="00796F51" w:rsidRPr="008F79B1" w:rsidRDefault="00796F51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Качество водоснабжения (водоотведения), %</w:t>
            </w:r>
          </w:p>
        </w:tc>
        <w:tc>
          <w:tcPr>
            <w:tcW w:w="3402" w:type="dxa"/>
          </w:tcPr>
          <w:p w:rsidR="00796F51" w:rsidRDefault="00796F51">
            <w:proofErr w:type="spellStart"/>
            <w:r w:rsidRPr="00A52C8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Бонк</w:t>
            </w:r>
            <w:proofErr w:type="spellEnd"/>
            <w:r w:rsidRPr="00A52C8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Т.А</w:t>
            </w:r>
          </w:p>
        </w:tc>
      </w:tr>
      <w:tr w:rsidR="00796F51" w:rsidRPr="0003036F" w:rsidTr="00796F51">
        <w:trPr>
          <w:trHeight w:val="263"/>
        </w:trPr>
        <w:tc>
          <w:tcPr>
            <w:tcW w:w="710" w:type="dxa"/>
          </w:tcPr>
          <w:p w:rsidR="00796F51" w:rsidRDefault="00796F51" w:rsidP="000A4D6E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58</w:t>
            </w:r>
          </w:p>
        </w:tc>
        <w:tc>
          <w:tcPr>
            <w:tcW w:w="6237" w:type="dxa"/>
          </w:tcPr>
          <w:p w:rsidR="00796F51" w:rsidRPr="008F79B1" w:rsidRDefault="00796F51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Качество электроснабжения, %</w:t>
            </w:r>
          </w:p>
        </w:tc>
        <w:tc>
          <w:tcPr>
            <w:tcW w:w="3402" w:type="dxa"/>
          </w:tcPr>
          <w:p w:rsidR="00796F51" w:rsidRDefault="00796F51">
            <w:proofErr w:type="spellStart"/>
            <w:r w:rsidRPr="00A52C8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Бонк</w:t>
            </w:r>
            <w:proofErr w:type="spellEnd"/>
            <w:r w:rsidRPr="00A52C8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Т.А</w:t>
            </w:r>
          </w:p>
        </w:tc>
      </w:tr>
      <w:tr w:rsidR="00796F51" w:rsidRPr="0003036F" w:rsidTr="00796F51">
        <w:trPr>
          <w:trHeight w:val="282"/>
        </w:trPr>
        <w:tc>
          <w:tcPr>
            <w:tcW w:w="710" w:type="dxa"/>
          </w:tcPr>
          <w:p w:rsidR="00796F51" w:rsidRDefault="00796F51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59</w:t>
            </w:r>
          </w:p>
        </w:tc>
        <w:tc>
          <w:tcPr>
            <w:tcW w:w="6237" w:type="dxa"/>
          </w:tcPr>
          <w:p w:rsidR="00796F51" w:rsidRPr="00355122" w:rsidRDefault="00796F51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Качество газоснабжения, %</w:t>
            </w:r>
          </w:p>
        </w:tc>
        <w:tc>
          <w:tcPr>
            <w:tcW w:w="3402" w:type="dxa"/>
          </w:tcPr>
          <w:p w:rsidR="00796F51" w:rsidRDefault="00796F51">
            <w:proofErr w:type="spellStart"/>
            <w:r w:rsidRPr="00A52C8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Бонк</w:t>
            </w:r>
            <w:proofErr w:type="spellEnd"/>
            <w:r w:rsidRPr="00A52C8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Т.А</w:t>
            </w:r>
          </w:p>
        </w:tc>
      </w:tr>
      <w:tr w:rsidR="00796F51" w:rsidRPr="0003036F" w:rsidTr="00796F51">
        <w:trPr>
          <w:trHeight w:val="282"/>
        </w:trPr>
        <w:tc>
          <w:tcPr>
            <w:tcW w:w="710" w:type="dxa"/>
          </w:tcPr>
          <w:p w:rsidR="00796F51" w:rsidRDefault="00796F51" w:rsidP="0003036F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</w:rPr>
              <w:t>60</w:t>
            </w:r>
          </w:p>
        </w:tc>
        <w:tc>
          <w:tcPr>
            <w:tcW w:w="6237" w:type="dxa"/>
          </w:tcPr>
          <w:p w:rsidR="00796F51" w:rsidRPr="00355122" w:rsidRDefault="00796F51" w:rsidP="00385A57">
            <w:pPr>
              <w:tabs>
                <w:tab w:val="left" w:pos="993"/>
              </w:tabs>
              <w:spacing w:after="160"/>
              <w:ind w:left="34" w:hanging="34"/>
              <w:rPr>
                <w:rFonts w:ascii="Times New Roman" w:hAnsi="Times New Roman"/>
                <w:szCs w:val="28"/>
              </w:rPr>
            </w:pPr>
            <w:r w:rsidRPr="00355122">
              <w:rPr>
                <w:rFonts w:ascii="Times New Roman" w:hAnsi="Times New Roman"/>
                <w:szCs w:val="28"/>
              </w:rPr>
              <w:t>Удовлетворенность населения, всего</w:t>
            </w:r>
          </w:p>
        </w:tc>
        <w:tc>
          <w:tcPr>
            <w:tcW w:w="3402" w:type="dxa"/>
          </w:tcPr>
          <w:p w:rsidR="00796F51" w:rsidRDefault="00796F51">
            <w:proofErr w:type="spellStart"/>
            <w:r w:rsidRPr="00A52C8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Бонк</w:t>
            </w:r>
            <w:proofErr w:type="spellEnd"/>
            <w:r w:rsidRPr="00A52C8B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Т.А</w:t>
            </w:r>
          </w:p>
        </w:tc>
      </w:tr>
    </w:tbl>
    <w:p w:rsidR="0003036F" w:rsidRPr="00672DE1" w:rsidRDefault="0003036F" w:rsidP="008D46CD">
      <w:pPr>
        <w:shd w:val="clear" w:color="auto" w:fill="FFFFFF" w:themeFill="background1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tbl>
      <w:tblPr>
        <w:tblW w:w="10205" w:type="dxa"/>
        <w:tblLook w:val="04A0"/>
      </w:tblPr>
      <w:tblGrid>
        <w:gridCol w:w="10205"/>
      </w:tblGrid>
      <w:tr w:rsidR="008D46CD" w:rsidRPr="00355122" w:rsidTr="00F0747E">
        <w:trPr>
          <w:trHeight w:val="515"/>
        </w:trPr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6CD" w:rsidRPr="00355122" w:rsidRDefault="008D46CD" w:rsidP="0035512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</w:tr>
    </w:tbl>
    <w:p w:rsidR="008D46CD" w:rsidRPr="00355122" w:rsidRDefault="008D46CD" w:rsidP="00355122">
      <w:pPr>
        <w:pStyle w:val="a5"/>
        <w:spacing w:line="360" w:lineRule="auto"/>
        <w:ind w:left="426"/>
        <w:rPr>
          <w:rFonts w:ascii="Times New Roman" w:hAnsi="Times New Roman"/>
          <w:szCs w:val="28"/>
        </w:rPr>
      </w:pPr>
    </w:p>
    <w:p w:rsidR="00E26247" w:rsidRDefault="00E26247">
      <w:pPr>
        <w:rPr>
          <w:szCs w:val="28"/>
        </w:rPr>
      </w:pPr>
    </w:p>
    <w:p w:rsidR="00E26247" w:rsidRDefault="00E26247">
      <w:pPr>
        <w:rPr>
          <w:szCs w:val="28"/>
        </w:rPr>
      </w:pPr>
    </w:p>
    <w:p w:rsidR="00E26247" w:rsidRDefault="00E26247">
      <w:pPr>
        <w:rPr>
          <w:szCs w:val="28"/>
        </w:rPr>
      </w:pPr>
    </w:p>
    <w:p w:rsidR="00E26247" w:rsidRDefault="00E26247">
      <w:pPr>
        <w:rPr>
          <w:szCs w:val="28"/>
        </w:rPr>
      </w:pPr>
    </w:p>
    <w:p w:rsidR="00E26247" w:rsidRDefault="00E26247">
      <w:pPr>
        <w:rPr>
          <w:szCs w:val="28"/>
        </w:rPr>
      </w:pPr>
    </w:p>
    <w:p w:rsidR="00E26247" w:rsidRDefault="00E26247">
      <w:pPr>
        <w:rPr>
          <w:szCs w:val="28"/>
        </w:rPr>
      </w:pPr>
    </w:p>
    <w:p w:rsidR="00E26247" w:rsidRDefault="00E26247">
      <w:pPr>
        <w:rPr>
          <w:szCs w:val="28"/>
        </w:rPr>
      </w:pPr>
    </w:p>
    <w:p w:rsidR="00E26247" w:rsidRDefault="00E26247">
      <w:pPr>
        <w:rPr>
          <w:szCs w:val="28"/>
        </w:rPr>
      </w:pPr>
    </w:p>
    <w:p w:rsidR="00E26247" w:rsidRDefault="00E26247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8D46CD" w:rsidRDefault="008D46CD">
      <w:pPr>
        <w:rPr>
          <w:szCs w:val="28"/>
        </w:rPr>
      </w:pPr>
    </w:p>
    <w:p w:rsidR="00760B8E" w:rsidRDefault="00053C5D">
      <w:pPr>
        <w:rPr>
          <w:szCs w:val="28"/>
        </w:rPr>
        <w:sectPr w:rsidR="00760B8E" w:rsidSect="0003036F">
          <w:pgSz w:w="11906" w:h="16838"/>
          <w:pgMar w:top="426" w:right="851" w:bottom="284" w:left="1418" w:header="709" w:footer="709" w:gutter="0"/>
          <w:cols w:space="708"/>
          <w:docGrid w:linePitch="360"/>
        </w:sectPr>
      </w:pPr>
      <w:r>
        <w:rPr>
          <w:szCs w:val="28"/>
        </w:rPr>
        <w:t xml:space="preserve">                                                    </w:t>
      </w:r>
    </w:p>
    <w:p w:rsidR="008D46CD" w:rsidRDefault="00053C5D" w:rsidP="00760B8E">
      <w:pPr>
        <w:ind w:firstLine="9923"/>
        <w:rPr>
          <w:szCs w:val="28"/>
        </w:rPr>
      </w:pPr>
      <w:r>
        <w:rPr>
          <w:szCs w:val="28"/>
        </w:rPr>
        <w:lastRenderedPageBreak/>
        <w:t xml:space="preserve">Приложение№2 </w:t>
      </w:r>
    </w:p>
    <w:p w:rsidR="008D46CD" w:rsidRDefault="00B115CB" w:rsidP="00760B8E">
      <w:pPr>
        <w:ind w:firstLine="9923"/>
        <w:jc w:val="left"/>
        <w:rPr>
          <w:szCs w:val="28"/>
        </w:rPr>
      </w:pPr>
      <w:r>
        <w:rPr>
          <w:szCs w:val="28"/>
        </w:rPr>
        <w:t xml:space="preserve">к </w:t>
      </w:r>
      <w:r w:rsidR="008D46CD">
        <w:rPr>
          <w:szCs w:val="28"/>
        </w:rPr>
        <w:t>распоряжени</w:t>
      </w:r>
      <w:r>
        <w:rPr>
          <w:szCs w:val="28"/>
        </w:rPr>
        <w:t>ю</w:t>
      </w:r>
      <w:r w:rsidR="008D46CD">
        <w:rPr>
          <w:szCs w:val="28"/>
        </w:rPr>
        <w:t xml:space="preserve">  администрации</w:t>
      </w:r>
    </w:p>
    <w:p w:rsidR="008D46CD" w:rsidRDefault="00760B8E" w:rsidP="00760B8E">
      <w:pPr>
        <w:ind w:firstLine="453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="008D46CD">
        <w:rPr>
          <w:szCs w:val="28"/>
        </w:rPr>
        <w:t xml:space="preserve">Дальнереченского  городского округа </w:t>
      </w:r>
    </w:p>
    <w:p w:rsidR="008D46CD" w:rsidRDefault="007835A8" w:rsidP="007835A8">
      <w:pPr>
        <w:ind w:firstLine="453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8D46CD">
        <w:rPr>
          <w:szCs w:val="28"/>
        </w:rPr>
        <w:t>от  «</w:t>
      </w:r>
      <w:r>
        <w:rPr>
          <w:szCs w:val="28"/>
        </w:rPr>
        <w:t>19</w:t>
      </w:r>
      <w:r w:rsidR="008D46CD">
        <w:rPr>
          <w:szCs w:val="28"/>
        </w:rPr>
        <w:t xml:space="preserve"> »</w:t>
      </w:r>
      <w:r>
        <w:rPr>
          <w:szCs w:val="28"/>
        </w:rPr>
        <w:t xml:space="preserve">июля </w:t>
      </w:r>
      <w:r w:rsidR="008D46CD">
        <w:rPr>
          <w:szCs w:val="28"/>
        </w:rPr>
        <w:t>2019 г. №</w:t>
      </w:r>
      <w:r>
        <w:rPr>
          <w:szCs w:val="28"/>
        </w:rPr>
        <w:t>48</w:t>
      </w:r>
    </w:p>
    <w:p w:rsidR="008D46CD" w:rsidRDefault="008D46CD">
      <w:pPr>
        <w:rPr>
          <w:szCs w:val="28"/>
        </w:rPr>
      </w:pPr>
    </w:p>
    <w:tbl>
      <w:tblPr>
        <w:tblW w:w="15736" w:type="dxa"/>
        <w:tblInd w:w="-318" w:type="dxa"/>
        <w:tblLayout w:type="fixed"/>
        <w:tblLook w:val="04A0"/>
      </w:tblPr>
      <w:tblGrid>
        <w:gridCol w:w="1993"/>
        <w:gridCol w:w="1422"/>
        <w:gridCol w:w="995"/>
        <w:gridCol w:w="1137"/>
        <w:gridCol w:w="995"/>
        <w:gridCol w:w="1137"/>
        <w:gridCol w:w="1167"/>
        <w:gridCol w:w="1108"/>
        <w:gridCol w:w="1421"/>
        <w:gridCol w:w="4124"/>
        <w:gridCol w:w="237"/>
      </w:tblGrid>
      <w:tr w:rsidR="00760B8E" w:rsidRPr="007F79A7" w:rsidTr="00CB3834">
        <w:trPr>
          <w:trHeight w:val="375"/>
        </w:trPr>
        <w:tc>
          <w:tcPr>
            <w:tcW w:w="15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8E" w:rsidRDefault="00760B8E" w:rsidP="00796F5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ПОКАЗАТЕЛИ ДОРОЖНЫХ КАРТ </w:t>
            </w:r>
          </w:p>
          <w:p w:rsidR="00760B8E" w:rsidRDefault="00760B8E" w:rsidP="00796F5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</w:rPr>
              <w:t xml:space="preserve">по достижению показателей Указа Президента Российской Федерации от 07.05.2018 № 204 Дальнереченского городского округа </w:t>
            </w:r>
          </w:p>
          <w:p w:rsidR="00682923" w:rsidRDefault="00682923" w:rsidP="00796F5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  <w:p w:rsidR="00682923" w:rsidRDefault="00682923" w:rsidP="00796F5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  <w:tbl>
            <w:tblPr>
              <w:tblW w:w="14601" w:type="dxa"/>
              <w:tblInd w:w="166" w:type="dxa"/>
              <w:tblLayout w:type="fixed"/>
              <w:tblLook w:val="04A0"/>
            </w:tblPr>
            <w:tblGrid>
              <w:gridCol w:w="700"/>
              <w:gridCol w:w="4144"/>
              <w:gridCol w:w="1701"/>
              <w:gridCol w:w="808"/>
              <w:gridCol w:w="1460"/>
              <w:gridCol w:w="142"/>
              <w:gridCol w:w="142"/>
              <w:gridCol w:w="1417"/>
              <w:gridCol w:w="142"/>
              <w:gridCol w:w="1134"/>
              <w:gridCol w:w="142"/>
              <w:gridCol w:w="8"/>
              <w:gridCol w:w="2661"/>
            </w:tblGrid>
            <w:tr w:rsidR="00CB3834" w:rsidRPr="00CB3834" w:rsidTr="00CA3BAC">
              <w:trPr>
                <w:trHeight w:val="1020"/>
              </w:trPr>
              <w:tc>
                <w:tcPr>
                  <w:tcW w:w="7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 п.п.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Базовое значение</w:t>
                  </w:r>
                </w:p>
              </w:tc>
              <w:tc>
                <w:tcPr>
                  <w:tcW w:w="3127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Значение показателя / потребность в финансировании, млн. рублей</w:t>
                  </w:r>
                </w:p>
              </w:tc>
              <w:tc>
                <w:tcPr>
                  <w:tcW w:w="26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Причина отсутствия информации о закупке в Плане-графике/Причина не опубликования закупки/ Причина не заключения контракта. Краткое исполнение.</w:t>
                  </w:r>
                </w:p>
              </w:tc>
            </w:tr>
            <w:tr w:rsidR="00CB3834" w:rsidRPr="00CB3834" w:rsidTr="00CA3BAC">
              <w:trPr>
                <w:trHeight w:val="810"/>
              </w:trPr>
              <w:tc>
                <w:tcPr>
                  <w:tcW w:w="7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Значение/</w:t>
                  </w: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года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2019 г.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C000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исполнение </w:t>
                  </w:r>
                </w:p>
              </w:tc>
              <w:tc>
                <w:tcPr>
                  <w:tcW w:w="266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B3834" w:rsidRPr="00CB3834" w:rsidTr="00CA3BAC">
              <w:trPr>
                <w:trHeight w:val="510"/>
              </w:trPr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 </w:t>
                  </w: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Дальнереченскому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городскому округу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10"/>
              </w:trPr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10"/>
              </w:trPr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ind w:left="-250" w:firstLine="2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10"/>
              </w:trPr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66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II. ДЕМОГРАФИЯ</w:t>
                  </w:r>
                </w:p>
              </w:tc>
            </w:tr>
            <w:tr w:rsidR="00CB3834" w:rsidRPr="00CB3834" w:rsidTr="00CA3BAC">
              <w:trPr>
                <w:trHeight w:val="105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Количество рождений детей, необходимое для достижения значений показателя "Суммарный коэффициент рождаемости",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20 021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43 525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22 980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8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315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43525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343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2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Проект 2. Содействие занятости женщин - создание условий дошкольного образования для детей в возрасте до трех лет</w:t>
                  </w:r>
                </w:p>
              </w:tc>
            </w:tr>
            <w:tr w:rsidR="00CB3834" w:rsidRPr="00CB3834" w:rsidTr="00CA3BAC">
              <w:trPr>
                <w:trHeight w:val="240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Численность воспитанников в возрасте до трех лет, посещающих государственные и муниципальные организации, осуществляющие образовательную деятельность по образовательным программам дошкольного образования, присмотр и уход, в том числе в субъектах Российской Федерации, входящих в состав Дальневосточного и </w:t>
                  </w:r>
                  <w:proofErr w:type="spellStart"/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Северо-Кавказского</w:t>
                  </w:r>
                  <w:proofErr w:type="spellEnd"/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федеральных округов, человек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10 120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113FFC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12.201</w:t>
                  </w:r>
                  <w:r w:rsidR="00113FF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10 294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1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43100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72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Доступность дошкольного образования для детей в возрасте от полутора до трех лет, %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113FFC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</w:t>
                  </w:r>
                  <w:r w:rsidR="00113FF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94,7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43101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9757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Потребность в финансировании, млн. рублей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 xml:space="preserve">Строительство двух детских садов вместимостью  120 мест каждый </w:t>
                  </w:r>
                  <w:proofErr w:type="gramStart"/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Дальнереченском</w:t>
                  </w:r>
                  <w:proofErr w:type="gramEnd"/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городском округе</w:t>
                  </w:r>
                </w:p>
              </w:tc>
              <w:tc>
                <w:tcPr>
                  <w:tcW w:w="25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2019 - 2021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45,8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5B2899">
                  <w:pPr>
                    <w:ind w:left="-108" w:firstLine="108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45,4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0,366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51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Численность воспитанников в возрасте до трех лет, посещающих частные организации, осуществляющие</w:t>
                  </w: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br/>
                    <w:t xml:space="preserve">образовательную деятельность по </w:t>
                  </w: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lastRenderedPageBreak/>
                    <w:t>образовательным программам дошкольного образования, присмотр и уход, чел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182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43 100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113FFC" w:rsidRPr="00CB3834" w:rsidTr="00CA3BAC">
              <w:trPr>
                <w:trHeight w:val="70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43100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975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Проект 5. Создание для всех категорий и групп населения условий для занятости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</w:t>
                  </w:r>
                </w:p>
              </w:tc>
            </w:tr>
            <w:tr w:rsidR="00CB3834" w:rsidRPr="00CB3834" w:rsidTr="00CA3BAC">
              <w:trPr>
                <w:trHeight w:val="90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Уровень обеспеченности населения спортивными сооружениями, исходя из единовременной  пропускной способности объектов спорта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41,3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44,0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5B2899">
                  <w:pPr>
                    <w:ind w:left="-872" w:firstLine="142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9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24,2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83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</w:t>
                  </w:r>
                  <w:proofErr w:type="gramEnd"/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49,4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78,8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3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02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детей и молодёжи, систематически занимающихся физической культурой и спортом, в общей численности детей и молодежи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67,7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74,9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9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77,0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14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населения среднего возраста, систематически занимающегося физической культурой и спортом в общей численности населения среднего возраста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20,8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25,7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8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25,7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26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населения старшего возраста, систематически занимающегося физической культурой и спортом в общей численности населения старшего возраста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2,9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7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7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9757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Потребность в финансировании, млн. рублей</w:t>
                  </w:r>
                </w:p>
              </w:tc>
            </w:tr>
            <w:tr w:rsidR="00CB3834" w:rsidRPr="00CB3834" w:rsidTr="00CA3BAC">
              <w:trPr>
                <w:trHeight w:val="40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Реконструкция стадиона МБУ ДОД ДЮСШ г. Дальнереченска</w:t>
                  </w:r>
                </w:p>
              </w:tc>
              <w:tc>
                <w:tcPr>
                  <w:tcW w:w="25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2019 - 2021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0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6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4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Плоскостное спортивное сооружение. Хоккейная коробка</w:t>
                  </w:r>
                </w:p>
              </w:tc>
              <w:tc>
                <w:tcPr>
                  <w:tcW w:w="25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4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4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24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4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Завершение строительства спортивно-оздоровительного комплекса МБУ ДОД ДЮСШ г. Дальнереченска</w:t>
                  </w:r>
                </w:p>
              </w:tc>
              <w:tc>
                <w:tcPr>
                  <w:tcW w:w="25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2019 - 2021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4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4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краевой </w:t>
                  </w: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1,9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4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4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Плоскостное спортивное сооружение. Крытая спортивная площадка (атлетический павильон) для гимнастических упражнений</w:t>
                  </w:r>
                  <w:proofErr w:type="gram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</w:t>
                  </w:r>
                  <w:proofErr w:type="gram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Лазо</w:t>
                  </w:r>
                </w:p>
              </w:tc>
              <w:tc>
                <w:tcPr>
                  <w:tcW w:w="25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4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4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4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Плоскостное спортивное сооружение. Крытая спортивная площадка (атлетический павильон) для гимнастических упражнений</w:t>
                  </w:r>
                  <w:proofErr w:type="gram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ЛДК</w:t>
                  </w:r>
                </w:p>
              </w:tc>
              <w:tc>
                <w:tcPr>
                  <w:tcW w:w="25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Плоскостное спортивное сооружение. Крытая спортивная площадка (атлетический павильон) для гимнастических упражнений. 11 микрорайон</w:t>
                  </w:r>
                </w:p>
              </w:tc>
              <w:tc>
                <w:tcPr>
                  <w:tcW w:w="25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66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III. ОБРАЗОВАНИЕ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Проект 1. Современная школа</w:t>
                  </w:r>
                </w:p>
              </w:tc>
            </w:tr>
            <w:tr w:rsidR="00CB3834" w:rsidRPr="00CB3834" w:rsidTr="00CA3BAC">
              <w:trPr>
                <w:trHeight w:val="127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субъектов Российской федерации, в которых обновлено содержание и методы обучения предметной области "Технология" и других предметных областей, %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5B2899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06.201</w:t>
                  </w:r>
                  <w:r w:rsidR="005B289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7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15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Число созданных новых мест в общеобразовательных организациях, расположенных в сельской местности и поселках городского типа, не менее тыс. мест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5B2899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</w:t>
                  </w:r>
                  <w:r w:rsidR="005B289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211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профилей, тыс. единиц нарастающим итогом к 2018 году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5B2899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</w:t>
                  </w:r>
                  <w:r w:rsidR="005B289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9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26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профилей, человек нарастающим итогом к 2018 году</w:t>
                  </w:r>
                  <w:proofErr w:type="gramEnd"/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5B2899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</w:t>
                  </w:r>
                  <w:r w:rsidR="005B289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7600,0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3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139,9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Проект 2. Новые возможности для каждого</w:t>
                  </w:r>
                </w:p>
              </w:tc>
            </w:tr>
            <w:tr w:rsidR="00CB3834" w:rsidRPr="00CB3834" w:rsidTr="00CA3BAC">
              <w:trPr>
                <w:trHeight w:val="180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Количество граждан, ежегодно проходящих </w:t>
                  </w:r>
                  <w:proofErr w:type="gram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обучение по программам</w:t>
                  </w:r>
                  <w:proofErr w:type="gramEnd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непрерывного образования (дополнительным образовательным программам и программам профессионального обучения) в образовательных организациях высшего образования, не менее, млн. чел. 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0,0150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2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0,0002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Проект 3. Успех каждого ребенка</w:t>
                  </w:r>
                </w:p>
              </w:tc>
            </w:tr>
            <w:tr w:rsidR="00CB3834" w:rsidRPr="00CB3834" w:rsidTr="00CA3BAC">
              <w:trPr>
                <w:trHeight w:val="171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детей в возрасте от 5 до 18 лет, охваченных дополнительным образованием, % (от общей численности детей указанного возраста по персонифицированному учету)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72,0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A3BAC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</w:t>
                  </w:r>
                  <w:r w:rsidR="00CA3BA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76,0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8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72,0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76,0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63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9757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Потребность в финансировании, млн. рублей</w:t>
                  </w:r>
                </w:p>
              </w:tc>
            </w:tr>
            <w:tr w:rsidR="00CB3834" w:rsidRPr="00CB3834" w:rsidTr="00CA3BAC">
              <w:trPr>
                <w:trHeight w:val="24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Число детей, охваченных деятельностью детских технопарков «</w:t>
                  </w:r>
                  <w:proofErr w:type="spell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Кванториум</w:t>
                  </w:r>
                  <w:proofErr w:type="spellEnd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» (мобильных технопарков «</w:t>
                  </w:r>
                  <w:proofErr w:type="spell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Кванториум</w:t>
                  </w:r>
                  <w:proofErr w:type="spellEnd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</w:t>
                  </w: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Российской Федерации, человек, нарастающим итогом, чел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A3BAC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</w:t>
                  </w:r>
                  <w:r w:rsidR="00CA3BA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1600,0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96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Число участников открытых </w:t>
                  </w:r>
                  <w:proofErr w:type="spell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онлайн-уроков</w:t>
                  </w:r>
                  <w:proofErr w:type="spellEnd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, реализуемых с учетом опыта цикла открытых уроков «</w:t>
                  </w:r>
                  <w:proofErr w:type="spell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Проектория</w:t>
                  </w:r>
                  <w:proofErr w:type="spellEnd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», «Уроки настоящего» или иных аналогичных по возможностям, функциям и результатам проектах, направленных на раннюю профориентацию, тыс. человек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9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80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Число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«Билет в будущее», нарастающим итогом, человек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8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27,6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Проект 4. Учитель будущего</w:t>
                  </w:r>
                </w:p>
              </w:tc>
            </w:tr>
            <w:tr w:rsidR="00CB3834" w:rsidRPr="00CB3834" w:rsidTr="00CA3BAC">
              <w:trPr>
                <w:trHeight w:val="187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учителей общеобразовательных организаций, вовлеченных в национальную систему профессионального роста педагогических работников, процент (в общей численности учителей муниципального образования)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5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244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муниципальных общеобразовательных учреждений, обеспечивших деятельность центров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педагогов, процент (в общей численности учреждений муниципального образования)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6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90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педагогических работников, прошедших добровольную независимую оценку профессиональной квалификации, процент (от общей численности педагогических работников муниципального образования)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2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Проект 5. Цифровая образовательная среда</w:t>
                  </w:r>
                </w:p>
              </w:tc>
            </w:tr>
            <w:tr w:rsidR="00CB3834" w:rsidRPr="00CB3834" w:rsidTr="00CA3BAC">
              <w:trPr>
                <w:trHeight w:val="219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Количество муниципальных общеобразовательных учреждений,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образования, процент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60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64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(федеральных цифровых платформ, информационных систем и ресурсов), между которыми обеспечено информационное взаимодействие, в общем числе обучающихся по указанным программам, процент</w:t>
                  </w:r>
                  <w:proofErr w:type="gramEnd"/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2018 год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61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238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организаций, процент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2018 год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63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2198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обучающихся по программам общего образования</w:t>
                  </w:r>
                  <w:proofErr w:type="gram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программам, процент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2018 год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5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269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</w:t>
                  </w: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образования, процент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2018 год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7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66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IV. КУЛЬТУРА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Проект 1. Культурная среда</w:t>
                  </w:r>
                </w:p>
              </w:tc>
            </w:tr>
            <w:tr w:rsidR="00CB3834" w:rsidRPr="00CB3834" w:rsidTr="00CA3BAC">
              <w:trPr>
                <w:trHeight w:val="135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Количество созданных (реконструированных) и капитально отремонтированных объектов организаций культуры, ед. нарастающим итогом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01.2018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06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Количество организаций культуры, получивших современное оборудование, ед. нарастающим итогом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01.2018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23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Оснащено 13 образовательных учреждений (12 детских школ искусств по видам искусств и 1 колледж) музыкальными инструментами, оборудованием и учебными материалами 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7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383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Приобретено 7 </w:t>
                  </w:r>
                  <w:proofErr w:type="gram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передвижных</w:t>
                  </w:r>
                  <w:proofErr w:type="gramEnd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многофункциональных культурных центра (автоклуба) для обслуживания сельского населения Приморского края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7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66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V. ЖИЛЬЕ И ГОРОДСКАЯ СРЕДА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Проект 1. Формирование комфортной городской среды в Приморском крае</w:t>
                  </w:r>
                </w:p>
              </w:tc>
            </w:tr>
            <w:tr w:rsidR="00CB3834" w:rsidRPr="00CB3834" w:rsidTr="00CA3BAC">
              <w:trPr>
                <w:trHeight w:val="196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%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01.2018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Итого человек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2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2 093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9757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Потребность в финансировании, млн. рублей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Благоустройство дворовых территорий многоквартирных жилых домов</w:t>
                  </w:r>
                </w:p>
              </w:tc>
              <w:tc>
                <w:tcPr>
                  <w:tcW w:w="25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5B2899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0,2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 xml:space="preserve">Благоустройство </w:t>
                  </w:r>
                  <w:proofErr w:type="gramStart"/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общественных</w:t>
                  </w:r>
                  <w:proofErr w:type="gramEnd"/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территории городского округа</w:t>
                  </w:r>
                </w:p>
              </w:tc>
              <w:tc>
                <w:tcPr>
                  <w:tcW w:w="25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5B2899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Благоустройство дворовых территорий с устройством детских и спортивных площадок</w:t>
                  </w:r>
                </w:p>
              </w:tc>
              <w:tc>
                <w:tcPr>
                  <w:tcW w:w="25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5B289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66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VIII.  ЦИФРОВАЯ ЭКОНОМИКА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Проект 1. Системные меры по повышению производительности труда</w:t>
                  </w:r>
                </w:p>
              </w:tc>
            </w:tr>
            <w:tr w:rsidR="00CB3834" w:rsidRPr="00CB3834" w:rsidTr="00CA3BAC">
              <w:trPr>
                <w:trHeight w:val="184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медицинских организаций государственной собственности субъекта Российской Федерации и муниципальной собственности (за исключением фельдшерско-акушерских пунктов), подключенных к сети "Интернет", процентов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113FFC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31.12.201</w:t>
                  </w:r>
                  <w:r w:rsidR="00113FF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69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48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фельдшерско-акушерских пунктов государственной собственности субъекта Российской Федерации и муниципальной собственности, подключенных к сети "Интернет", %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93,5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113FFC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31.12.201</w:t>
                  </w:r>
                  <w:r w:rsidR="00113FF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8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81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образовательных организаций государственной собственности субъекта Российской Федерации и муниципальной собственности, реализующих образовательные программы общего образования и/или среднего профессионального образования, подключенных к сети "Интернет", %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113FFC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31.12.201</w:t>
                  </w:r>
                  <w:r w:rsidR="00113FF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4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12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органов власти субъекта Российской Федерации, органов местного самоуправления, подключенных к сети "Интернет", %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93,7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113FFC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31.12.201</w:t>
                  </w:r>
                  <w:r w:rsidR="00113FF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93,7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73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38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Кол-во подразделений/подведомственных организаций органов муниципального самоуправления, использующих Региональную систему обеспечения градостроительной деятельности при реализации основных полномочий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113FFC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31.12.201</w:t>
                  </w:r>
                  <w:r w:rsidR="00113FF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1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1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Доля участковых пунктов полиции,  территориальных органов </w:t>
                  </w:r>
                  <w:proofErr w:type="spell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Росгвардии</w:t>
                  </w:r>
                  <w:proofErr w:type="spellEnd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и подразделений (органов) войск национальной гвардии, в том </w:t>
                  </w:r>
                  <w:proofErr w:type="gram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числе</w:t>
                  </w:r>
                  <w:proofErr w:type="gramEnd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в которых проходят службу лица, имеющие специальные звания полиции, в населенных пунктах с численностью населения от 100 до </w:t>
                  </w: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1000 человек, подключенных к сети "Интернет", %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113FFC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31.12.201</w:t>
                  </w:r>
                  <w:r w:rsidR="00113FF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142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Доля пожарных частей и пожарных постов в населенных пунктах с численностью населения от 100 до 1000 </w:t>
                  </w:r>
                  <w:proofErr w:type="spell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человек</w:t>
                  </w:r>
                  <w:proofErr w:type="gram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,п</w:t>
                  </w:r>
                  <w:proofErr w:type="gramEnd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одключенных</w:t>
                  </w:r>
                  <w:proofErr w:type="spellEnd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к сети "Интернет", %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113FFC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31.12.201</w:t>
                  </w:r>
                  <w:r w:rsidR="00113FF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7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Проект 4. Цифровое государственное управление</w:t>
                  </w:r>
                </w:p>
              </w:tc>
            </w:tr>
            <w:tr w:rsidR="00CB3834" w:rsidRPr="00CB3834" w:rsidTr="00CA3BAC">
              <w:trPr>
                <w:trHeight w:val="2220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Доля взаимодействий граждан и коммерческих организаций с органами власти Приморского края и местного самоуправления и организациями государственной собственности Приморского края и муниципальной собственности, осуществляемых в цифровом виде, проценты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7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57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9757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C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Потребность в финансировании, млн. рублей</w:t>
                  </w:r>
                </w:p>
              </w:tc>
            </w:tr>
            <w:tr w:rsidR="00CB3834" w:rsidRPr="00CB3834" w:rsidTr="00CA3BAC">
              <w:trPr>
                <w:trHeight w:val="46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Приобретение нового программного обеспечения, модернизация и сопровождение  </w:t>
                  </w:r>
                </w:p>
              </w:tc>
              <w:tc>
                <w:tcPr>
                  <w:tcW w:w="25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6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6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7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6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Приобретение компьютерной и </w:t>
                  </w: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оргтехники  </w:t>
                  </w:r>
                </w:p>
              </w:tc>
              <w:tc>
                <w:tcPr>
                  <w:tcW w:w="25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2019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6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6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6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6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41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Приобретение  доступа </w:t>
                  </w:r>
                  <w:proofErr w:type="gramStart"/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proofErr w:type="gramEnd"/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Интернет   </w:t>
                  </w:r>
                </w:p>
              </w:tc>
              <w:tc>
                <w:tcPr>
                  <w:tcW w:w="25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6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федер</w:t>
                  </w:r>
                  <w:proofErr w:type="spellEnd"/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6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65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бюджет МО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63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66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IX. МАЛОЕ И СРЕДНЕЕ ПРЕДПРИНИМАТЕЛЬСТВО И ПОДДЕРЖКА ИНДИВИДУАЛЬНОЙ ПРЕДПРИНИМАТЕЛЬСКОЙ ИНИЦИАТИВЫ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Проект 1. Улучшение условий ведения предпринимательской деятельности</w:t>
                  </w:r>
                </w:p>
              </w:tc>
            </w:tr>
            <w:tr w:rsidR="00CB3834" w:rsidRPr="00CB3834" w:rsidTr="00CA3BAC">
              <w:trPr>
                <w:trHeight w:val="1751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Ежегодное дополнение перечней муниципального имущества, предназначенного для предоставления субъектам малого и среднего предпринимательства, (% прироста)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11.2018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8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Проект 2. Расширение доступа субъектов МСП к финансовой поддержке, в том числе к льготному финансированию</w:t>
                  </w:r>
                </w:p>
              </w:tc>
            </w:tr>
            <w:tr w:rsidR="00CB3834" w:rsidRPr="00CB3834" w:rsidTr="00CA3BAC">
              <w:trPr>
                <w:trHeight w:val="1815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Число реализованных проектов субъектов малого и среднего </w:t>
                  </w:r>
                  <w:proofErr w:type="spell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предпринимтельства</w:t>
                  </w:r>
                  <w:proofErr w:type="spellEnd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, получивших поддержку в форме: гарантии, льготного кредита, </w:t>
                  </w:r>
                  <w:proofErr w:type="spellStart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микрозайма</w:t>
                  </w:r>
                  <w:proofErr w:type="spellEnd"/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, льготного лизинга, ед.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Проект 3. Акселерация субъектов малого и среднего предпринимательства</w:t>
                  </w:r>
                </w:p>
              </w:tc>
            </w:tr>
            <w:tr w:rsidR="00CB3834" w:rsidRPr="00CB3834" w:rsidTr="00CA3BAC">
              <w:trPr>
                <w:trHeight w:val="631"/>
              </w:trPr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Прирост оборота субъектов малого и среднего предпринимательства, %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01.2018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480"/>
              </w:trPr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66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I. ЗДРАВООХРАНЕНИЕ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14601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E0B2"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Показатели для оценки деятельности глав муниципальных образований Приморского края </w:t>
                  </w: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  <w:t>по достижению задач регионального проекта «Здравоохранение» на 2019 год</w:t>
                  </w:r>
                </w:p>
              </w:tc>
            </w:tr>
            <w:tr w:rsidR="00CB3834" w:rsidRPr="00CB3834" w:rsidTr="00CA3BAC">
              <w:trPr>
                <w:trHeight w:val="6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Количество сохраненных жизней (по сравнению с 2018 годом)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1300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6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Граждан в возрасте 21 год и старше, прошедших в 2019 году диспансеризацию (1-й этап)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481951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6938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6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Количество дополнительно трудоустроившихся в 2019 году специалистов (по сравнению с 2018 годом) - врачей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268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Количество дополнительно трудоустроившихся в 2019 году специалистов (по сравнению с 2018 годом) - средних медработников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258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B3834" w:rsidRPr="00CB3834" w:rsidTr="00CA3BAC">
              <w:trPr>
                <w:trHeight w:val="39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vAlign w:val="center"/>
                  <w:hideMark/>
                </w:tcPr>
                <w:p w:rsidR="00CB3834" w:rsidRPr="00CB3834" w:rsidRDefault="00CB3834" w:rsidP="00CB3834">
                  <w:pPr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Дальнереченский</w:t>
                  </w:r>
                  <w:proofErr w:type="spellEnd"/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городской округ</w:t>
                  </w:r>
                </w:p>
              </w:tc>
              <w:tc>
                <w:tcPr>
                  <w:tcW w:w="25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2F3"/>
                  <w:noWrap/>
                  <w:vAlign w:val="center"/>
                  <w:hideMark/>
                </w:tcPr>
                <w:p w:rsidR="00CB3834" w:rsidRPr="00CB3834" w:rsidRDefault="00CB3834" w:rsidP="00CB383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B383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82923" w:rsidRDefault="00682923" w:rsidP="00796F5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  <w:p w:rsidR="00682923" w:rsidRDefault="00682923" w:rsidP="00796F5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  <w:p w:rsidR="00682923" w:rsidRPr="007F79A7" w:rsidRDefault="00682923" w:rsidP="00796F5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8E" w:rsidRPr="007F79A7" w:rsidRDefault="00760B8E" w:rsidP="00CB3834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760B8E" w:rsidRPr="007F79A7" w:rsidTr="00CB3834">
        <w:trPr>
          <w:trHeight w:val="278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8E" w:rsidRPr="007F79A7" w:rsidRDefault="00760B8E" w:rsidP="00796F51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8E" w:rsidRPr="007F79A7" w:rsidRDefault="00760B8E" w:rsidP="00796F51">
            <w:pPr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8E" w:rsidRPr="007F79A7" w:rsidRDefault="00760B8E" w:rsidP="00796F51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8E" w:rsidRPr="007F79A7" w:rsidRDefault="00760B8E" w:rsidP="00796F51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8E" w:rsidRPr="007F79A7" w:rsidRDefault="00760B8E" w:rsidP="00796F51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8E" w:rsidRPr="007F79A7" w:rsidRDefault="00760B8E" w:rsidP="00796F51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8E" w:rsidRPr="007F79A7" w:rsidRDefault="00760B8E" w:rsidP="00796F51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8E" w:rsidRPr="007F79A7" w:rsidRDefault="00760B8E" w:rsidP="00796F51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8E" w:rsidRPr="007F79A7" w:rsidRDefault="00760B8E" w:rsidP="00796F51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8E" w:rsidRPr="007F79A7" w:rsidRDefault="00760B8E" w:rsidP="00796F51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B8E" w:rsidRPr="007F79A7" w:rsidRDefault="00760B8E" w:rsidP="00796F51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796F51" w:rsidRPr="004E1934" w:rsidRDefault="00796F51">
      <w:pPr>
        <w:rPr>
          <w:szCs w:val="28"/>
        </w:rPr>
      </w:pPr>
    </w:p>
    <w:sectPr w:rsidR="00796F51" w:rsidRPr="004E1934" w:rsidSect="00760B8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8FD"/>
    <w:multiLevelType w:val="hybridMultilevel"/>
    <w:tmpl w:val="23B2AE62"/>
    <w:lvl w:ilvl="0" w:tplc="768A256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02FD5B2C"/>
    <w:multiLevelType w:val="hybridMultilevel"/>
    <w:tmpl w:val="23B2AE62"/>
    <w:lvl w:ilvl="0" w:tplc="768A256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1EE0399A"/>
    <w:multiLevelType w:val="hybridMultilevel"/>
    <w:tmpl w:val="33E8DBC4"/>
    <w:lvl w:ilvl="0" w:tplc="69B823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EA1983"/>
    <w:multiLevelType w:val="hybridMultilevel"/>
    <w:tmpl w:val="23B2AE62"/>
    <w:lvl w:ilvl="0" w:tplc="768A256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68D45E2B"/>
    <w:multiLevelType w:val="hybridMultilevel"/>
    <w:tmpl w:val="23B2AE62"/>
    <w:lvl w:ilvl="0" w:tplc="768A256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4636A0"/>
    <w:rsid w:val="0003036F"/>
    <w:rsid w:val="00053C5D"/>
    <w:rsid w:val="000A4D6E"/>
    <w:rsid w:val="0010279E"/>
    <w:rsid w:val="00113FFC"/>
    <w:rsid w:val="001650B2"/>
    <w:rsid w:val="00186CA0"/>
    <w:rsid w:val="001B583A"/>
    <w:rsid w:val="001C1290"/>
    <w:rsid w:val="001D7E41"/>
    <w:rsid w:val="00213DAF"/>
    <w:rsid w:val="00246D63"/>
    <w:rsid w:val="00266B9B"/>
    <w:rsid w:val="002A077D"/>
    <w:rsid w:val="002C16AB"/>
    <w:rsid w:val="002D2A62"/>
    <w:rsid w:val="002F3A6A"/>
    <w:rsid w:val="00316D61"/>
    <w:rsid w:val="003334FF"/>
    <w:rsid w:val="00355122"/>
    <w:rsid w:val="00385A57"/>
    <w:rsid w:val="003E0E95"/>
    <w:rsid w:val="003F763A"/>
    <w:rsid w:val="004233D0"/>
    <w:rsid w:val="004636A0"/>
    <w:rsid w:val="004B3E57"/>
    <w:rsid w:val="004B4EB1"/>
    <w:rsid w:val="004D3F4C"/>
    <w:rsid w:val="004E1934"/>
    <w:rsid w:val="0051674B"/>
    <w:rsid w:val="00541D9E"/>
    <w:rsid w:val="005838EB"/>
    <w:rsid w:val="00594162"/>
    <w:rsid w:val="005A5FB5"/>
    <w:rsid w:val="005B2899"/>
    <w:rsid w:val="0065127F"/>
    <w:rsid w:val="0066634F"/>
    <w:rsid w:val="00682923"/>
    <w:rsid w:val="00760B8E"/>
    <w:rsid w:val="00782271"/>
    <w:rsid w:val="007835A8"/>
    <w:rsid w:val="00796F51"/>
    <w:rsid w:val="007A1C43"/>
    <w:rsid w:val="00854265"/>
    <w:rsid w:val="00877A70"/>
    <w:rsid w:val="00880F0F"/>
    <w:rsid w:val="008B29A4"/>
    <w:rsid w:val="008D46CD"/>
    <w:rsid w:val="008F79B1"/>
    <w:rsid w:val="009061E5"/>
    <w:rsid w:val="00911478"/>
    <w:rsid w:val="00940F73"/>
    <w:rsid w:val="00944A7A"/>
    <w:rsid w:val="00982CC8"/>
    <w:rsid w:val="009C657E"/>
    <w:rsid w:val="009F00DD"/>
    <w:rsid w:val="00A75F1F"/>
    <w:rsid w:val="00AB506D"/>
    <w:rsid w:val="00B115CB"/>
    <w:rsid w:val="00B25893"/>
    <w:rsid w:val="00B77B96"/>
    <w:rsid w:val="00B91534"/>
    <w:rsid w:val="00C21E1D"/>
    <w:rsid w:val="00C7123D"/>
    <w:rsid w:val="00C75F10"/>
    <w:rsid w:val="00C765CD"/>
    <w:rsid w:val="00CA09F4"/>
    <w:rsid w:val="00CA3BAC"/>
    <w:rsid w:val="00CB3834"/>
    <w:rsid w:val="00CB4CF1"/>
    <w:rsid w:val="00CC265A"/>
    <w:rsid w:val="00D43959"/>
    <w:rsid w:val="00D8187D"/>
    <w:rsid w:val="00D9071D"/>
    <w:rsid w:val="00D96D35"/>
    <w:rsid w:val="00E26247"/>
    <w:rsid w:val="00E463D1"/>
    <w:rsid w:val="00E51906"/>
    <w:rsid w:val="00E615CD"/>
    <w:rsid w:val="00E6686B"/>
    <w:rsid w:val="00E82247"/>
    <w:rsid w:val="00E84C6D"/>
    <w:rsid w:val="00EC2C4F"/>
    <w:rsid w:val="00EE0899"/>
    <w:rsid w:val="00F0747E"/>
    <w:rsid w:val="00F60DAA"/>
    <w:rsid w:val="00FA3433"/>
    <w:rsid w:val="00FD7EBE"/>
    <w:rsid w:val="00FE7D3C"/>
    <w:rsid w:val="00FF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6A0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636A0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4636A0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paragraph" w:styleId="a4">
    <w:name w:val="Balloon Text"/>
    <w:basedOn w:val="a"/>
    <w:semiHidden/>
    <w:rsid w:val="003334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7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57CF-7B0F-4677-86B9-1B3C3280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25</Pages>
  <Words>4034</Words>
  <Characters>22996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20</cp:revision>
  <cp:lastPrinted>2019-07-18T14:13:00Z</cp:lastPrinted>
  <dcterms:created xsi:type="dcterms:W3CDTF">2019-07-16T13:50:00Z</dcterms:created>
  <dcterms:modified xsi:type="dcterms:W3CDTF">2019-07-19T07:39:00Z</dcterms:modified>
</cp:coreProperties>
</file>