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C2" w:rsidRPr="00103EFC" w:rsidRDefault="00D87EC4" w:rsidP="003A40FC">
      <w:pPr>
        <w:jc w:val="center"/>
        <w:rPr>
          <w:sz w:val="26"/>
          <w:szCs w:val="26"/>
        </w:rPr>
      </w:pPr>
      <w:r w:rsidRPr="00103EFC">
        <w:rPr>
          <w:noProof/>
          <w:sz w:val="26"/>
          <w:szCs w:val="26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BC2" w:rsidRPr="00955ECD" w:rsidRDefault="00544BC2" w:rsidP="003A40FC">
      <w:pPr>
        <w:tabs>
          <w:tab w:val="left" w:pos="8820"/>
        </w:tabs>
        <w:ind w:right="76"/>
        <w:jc w:val="center"/>
        <w:rPr>
          <w:rFonts w:ascii="Times New Roman" w:hAnsi="Times New Roman"/>
          <w:b/>
          <w:sz w:val="26"/>
          <w:szCs w:val="26"/>
        </w:rPr>
      </w:pPr>
      <w:r w:rsidRPr="00955ECD">
        <w:rPr>
          <w:rFonts w:ascii="Times New Roman" w:hAnsi="Times New Roman"/>
          <w:b/>
          <w:sz w:val="26"/>
          <w:szCs w:val="26"/>
        </w:rPr>
        <w:t>АДМИНИСТРАЦИЯ</w:t>
      </w:r>
    </w:p>
    <w:p w:rsidR="00544BC2" w:rsidRPr="00955ECD" w:rsidRDefault="00544BC2" w:rsidP="003A40FC">
      <w:pPr>
        <w:tabs>
          <w:tab w:val="left" w:pos="8820"/>
        </w:tabs>
        <w:ind w:right="76"/>
        <w:jc w:val="center"/>
        <w:rPr>
          <w:rFonts w:ascii="Times New Roman" w:hAnsi="Times New Roman"/>
          <w:b/>
          <w:sz w:val="26"/>
          <w:szCs w:val="26"/>
        </w:rPr>
      </w:pPr>
      <w:r w:rsidRPr="00955ECD">
        <w:rPr>
          <w:rFonts w:ascii="Times New Roman" w:hAnsi="Times New Roman"/>
          <w:b/>
          <w:sz w:val="26"/>
          <w:szCs w:val="26"/>
        </w:rPr>
        <w:t>ДАЛЬНЕРЕЧЕНСКОГО ГОРОДСКОГО ОКРУГА</w:t>
      </w:r>
    </w:p>
    <w:p w:rsidR="00544BC2" w:rsidRPr="00955ECD" w:rsidRDefault="00544BC2" w:rsidP="003A40FC">
      <w:pPr>
        <w:tabs>
          <w:tab w:val="left" w:pos="8820"/>
        </w:tabs>
        <w:ind w:right="76"/>
        <w:jc w:val="center"/>
        <w:rPr>
          <w:rFonts w:ascii="Times New Roman" w:hAnsi="Times New Roman"/>
          <w:b/>
          <w:sz w:val="26"/>
          <w:szCs w:val="26"/>
        </w:rPr>
      </w:pPr>
      <w:r w:rsidRPr="00955ECD">
        <w:rPr>
          <w:rFonts w:ascii="Times New Roman" w:hAnsi="Times New Roman"/>
          <w:b/>
          <w:sz w:val="26"/>
          <w:szCs w:val="26"/>
        </w:rPr>
        <w:t>ПРИМОРСКОГО КРАЯ</w:t>
      </w:r>
    </w:p>
    <w:p w:rsidR="00544BC2" w:rsidRPr="00955ECD" w:rsidRDefault="00544BC2" w:rsidP="003A40FC">
      <w:pPr>
        <w:jc w:val="center"/>
        <w:rPr>
          <w:rFonts w:ascii="Times New Roman" w:hAnsi="Times New Roman"/>
          <w:b/>
          <w:sz w:val="26"/>
          <w:szCs w:val="26"/>
        </w:rPr>
      </w:pPr>
    </w:p>
    <w:p w:rsidR="00544BC2" w:rsidRPr="00955ECD" w:rsidRDefault="00544BC2" w:rsidP="003A40FC">
      <w:pPr>
        <w:jc w:val="center"/>
        <w:rPr>
          <w:rFonts w:ascii="Times New Roman" w:hAnsi="Times New Roman"/>
          <w:sz w:val="26"/>
          <w:szCs w:val="26"/>
        </w:rPr>
      </w:pPr>
      <w:r w:rsidRPr="00955ECD">
        <w:rPr>
          <w:rFonts w:ascii="Times New Roman" w:hAnsi="Times New Roman"/>
          <w:sz w:val="26"/>
          <w:szCs w:val="26"/>
        </w:rPr>
        <w:t>ПОСТАНОВЛЕНИЕ</w:t>
      </w:r>
    </w:p>
    <w:p w:rsidR="00930F7C" w:rsidRPr="00955ECD" w:rsidRDefault="00930F7C" w:rsidP="003A40FC">
      <w:pPr>
        <w:jc w:val="center"/>
        <w:rPr>
          <w:rFonts w:ascii="Times New Roman" w:hAnsi="Times New Roman"/>
          <w:sz w:val="26"/>
          <w:szCs w:val="26"/>
        </w:rPr>
      </w:pPr>
    </w:p>
    <w:p w:rsidR="008228CD" w:rsidRPr="00955ECD" w:rsidRDefault="003F23A4" w:rsidP="003A40FC">
      <w:pPr>
        <w:jc w:val="center"/>
        <w:rPr>
          <w:rFonts w:ascii="Times New Roman" w:hAnsi="Times New Roman"/>
          <w:sz w:val="26"/>
          <w:szCs w:val="26"/>
        </w:rPr>
      </w:pPr>
      <w:r w:rsidRPr="00955ECD">
        <w:rPr>
          <w:rFonts w:ascii="Times New Roman" w:hAnsi="Times New Roman"/>
          <w:sz w:val="26"/>
          <w:szCs w:val="26"/>
        </w:rPr>
        <w:t>«</w:t>
      </w:r>
      <w:r w:rsidR="00C03B09">
        <w:rPr>
          <w:rFonts w:ascii="Times New Roman" w:hAnsi="Times New Roman"/>
          <w:sz w:val="26"/>
          <w:szCs w:val="26"/>
        </w:rPr>
        <w:t xml:space="preserve"> 15</w:t>
      </w:r>
      <w:r w:rsidR="001C5EB3" w:rsidRPr="00955ECD">
        <w:rPr>
          <w:rFonts w:ascii="Times New Roman" w:hAnsi="Times New Roman"/>
          <w:sz w:val="26"/>
          <w:szCs w:val="26"/>
        </w:rPr>
        <w:t xml:space="preserve"> </w:t>
      </w:r>
      <w:r w:rsidR="00E071E3" w:rsidRPr="00955ECD">
        <w:rPr>
          <w:rFonts w:ascii="Times New Roman" w:hAnsi="Times New Roman"/>
          <w:sz w:val="26"/>
          <w:szCs w:val="26"/>
        </w:rPr>
        <w:t>»</w:t>
      </w:r>
      <w:r w:rsidR="00347CB1" w:rsidRPr="00955ECD">
        <w:rPr>
          <w:rFonts w:ascii="Times New Roman" w:hAnsi="Times New Roman"/>
          <w:sz w:val="26"/>
          <w:szCs w:val="26"/>
        </w:rPr>
        <w:t xml:space="preserve"> </w:t>
      </w:r>
      <w:r w:rsidR="00C03B09" w:rsidRPr="00C03B09">
        <w:rPr>
          <w:rFonts w:ascii="Times New Roman" w:hAnsi="Times New Roman"/>
          <w:sz w:val="26"/>
          <w:szCs w:val="26"/>
          <w:u w:val="single"/>
        </w:rPr>
        <w:t>ноября</w:t>
      </w:r>
      <w:r w:rsidR="00C03B09">
        <w:rPr>
          <w:rFonts w:ascii="Times New Roman" w:hAnsi="Times New Roman"/>
          <w:sz w:val="26"/>
          <w:szCs w:val="26"/>
        </w:rPr>
        <w:t xml:space="preserve"> </w:t>
      </w:r>
      <w:r w:rsidR="00E071E3" w:rsidRPr="00955ECD">
        <w:rPr>
          <w:rFonts w:ascii="Times New Roman" w:hAnsi="Times New Roman"/>
          <w:sz w:val="26"/>
          <w:szCs w:val="26"/>
        </w:rPr>
        <w:t>201</w:t>
      </w:r>
      <w:r w:rsidR="008228CD" w:rsidRPr="00955ECD">
        <w:rPr>
          <w:rFonts w:ascii="Times New Roman" w:hAnsi="Times New Roman"/>
          <w:sz w:val="26"/>
          <w:szCs w:val="26"/>
        </w:rPr>
        <w:t>9г</w:t>
      </w:r>
      <w:r w:rsidR="0053100B" w:rsidRPr="00955ECD">
        <w:rPr>
          <w:rFonts w:ascii="Times New Roman" w:hAnsi="Times New Roman"/>
          <w:sz w:val="26"/>
          <w:szCs w:val="26"/>
        </w:rPr>
        <w:t xml:space="preserve"> </w:t>
      </w:r>
      <w:r w:rsidR="00061190" w:rsidRPr="00955ECD">
        <w:rPr>
          <w:rFonts w:ascii="Times New Roman" w:hAnsi="Times New Roman"/>
          <w:sz w:val="26"/>
          <w:szCs w:val="26"/>
        </w:rPr>
        <w:t xml:space="preserve">   </w:t>
      </w:r>
      <w:r w:rsidR="00D73C91" w:rsidRPr="00955ECD">
        <w:rPr>
          <w:rFonts w:ascii="Times New Roman" w:hAnsi="Times New Roman"/>
          <w:sz w:val="26"/>
          <w:szCs w:val="26"/>
        </w:rPr>
        <w:t xml:space="preserve"> </w:t>
      </w:r>
      <w:r w:rsidR="00F557FC" w:rsidRPr="00955ECD">
        <w:rPr>
          <w:rFonts w:ascii="Times New Roman" w:hAnsi="Times New Roman"/>
          <w:sz w:val="26"/>
          <w:szCs w:val="26"/>
        </w:rPr>
        <w:t xml:space="preserve"> </w:t>
      </w:r>
      <w:r w:rsidR="00E10433" w:rsidRPr="00955ECD">
        <w:rPr>
          <w:rFonts w:ascii="Times New Roman" w:hAnsi="Times New Roman"/>
          <w:sz w:val="26"/>
          <w:szCs w:val="26"/>
        </w:rPr>
        <w:t xml:space="preserve"> </w:t>
      </w:r>
      <w:r w:rsidR="00E310D6" w:rsidRPr="00955ECD">
        <w:rPr>
          <w:rFonts w:ascii="Times New Roman" w:hAnsi="Times New Roman"/>
          <w:sz w:val="26"/>
          <w:szCs w:val="26"/>
        </w:rPr>
        <w:t xml:space="preserve">  </w:t>
      </w:r>
      <w:r w:rsidR="00F557FC" w:rsidRPr="00955ECD">
        <w:rPr>
          <w:rFonts w:ascii="Times New Roman" w:hAnsi="Times New Roman"/>
          <w:sz w:val="26"/>
          <w:szCs w:val="26"/>
        </w:rPr>
        <w:t xml:space="preserve"> </w:t>
      </w:r>
      <w:r w:rsidR="00393C87" w:rsidRPr="00955ECD">
        <w:rPr>
          <w:rFonts w:ascii="Times New Roman" w:hAnsi="Times New Roman"/>
          <w:sz w:val="26"/>
          <w:szCs w:val="26"/>
        </w:rPr>
        <w:t xml:space="preserve"> </w:t>
      </w:r>
      <w:r w:rsidR="007816B1" w:rsidRPr="00955ECD">
        <w:rPr>
          <w:rFonts w:ascii="Times New Roman" w:hAnsi="Times New Roman"/>
          <w:sz w:val="26"/>
          <w:szCs w:val="26"/>
        </w:rPr>
        <w:t xml:space="preserve">  </w:t>
      </w:r>
      <w:r w:rsidR="00544BC2" w:rsidRPr="00955ECD">
        <w:rPr>
          <w:rFonts w:ascii="Times New Roman" w:hAnsi="Times New Roman"/>
          <w:sz w:val="26"/>
          <w:szCs w:val="26"/>
        </w:rPr>
        <w:t>г. Дальнереченск</w:t>
      </w:r>
      <w:r w:rsidR="001F464A" w:rsidRPr="00955ECD">
        <w:rPr>
          <w:rFonts w:ascii="Times New Roman" w:hAnsi="Times New Roman"/>
          <w:sz w:val="26"/>
          <w:szCs w:val="26"/>
        </w:rPr>
        <w:t xml:space="preserve">              </w:t>
      </w:r>
      <w:r w:rsidR="00F557FC" w:rsidRPr="00955ECD">
        <w:rPr>
          <w:rFonts w:ascii="Times New Roman" w:hAnsi="Times New Roman"/>
          <w:sz w:val="26"/>
          <w:szCs w:val="26"/>
        </w:rPr>
        <w:t xml:space="preserve">     </w:t>
      </w:r>
      <w:r w:rsidR="001F464A" w:rsidRPr="00955ECD">
        <w:rPr>
          <w:rFonts w:ascii="Times New Roman" w:hAnsi="Times New Roman"/>
          <w:sz w:val="26"/>
          <w:szCs w:val="26"/>
        </w:rPr>
        <w:t xml:space="preserve">     </w:t>
      </w:r>
      <w:r w:rsidR="00E310D6" w:rsidRPr="00955ECD">
        <w:rPr>
          <w:rFonts w:ascii="Times New Roman" w:hAnsi="Times New Roman"/>
          <w:sz w:val="26"/>
          <w:szCs w:val="26"/>
        </w:rPr>
        <w:t xml:space="preserve"> </w:t>
      </w:r>
      <w:r w:rsidR="001F464A" w:rsidRPr="00955ECD">
        <w:rPr>
          <w:rFonts w:ascii="Times New Roman" w:hAnsi="Times New Roman"/>
          <w:sz w:val="26"/>
          <w:szCs w:val="26"/>
        </w:rPr>
        <w:t xml:space="preserve">      </w:t>
      </w:r>
      <w:r w:rsidR="00930F7C" w:rsidRPr="00955ECD">
        <w:rPr>
          <w:rFonts w:ascii="Times New Roman" w:hAnsi="Times New Roman"/>
          <w:sz w:val="26"/>
          <w:szCs w:val="26"/>
        </w:rPr>
        <w:t xml:space="preserve">  </w:t>
      </w:r>
      <w:r w:rsidR="008228CD" w:rsidRPr="00955ECD">
        <w:rPr>
          <w:rFonts w:ascii="Times New Roman" w:hAnsi="Times New Roman"/>
          <w:sz w:val="26"/>
          <w:szCs w:val="26"/>
        </w:rPr>
        <w:t xml:space="preserve"> </w:t>
      </w:r>
      <w:r w:rsidR="00061190" w:rsidRPr="00955ECD">
        <w:rPr>
          <w:rFonts w:ascii="Times New Roman" w:hAnsi="Times New Roman"/>
          <w:sz w:val="26"/>
          <w:szCs w:val="26"/>
        </w:rPr>
        <w:t xml:space="preserve"> </w:t>
      </w:r>
      <w:r w:rsidR="00930F7C" w:rsidRPr="00955ECD">
        <w:rPr>
          <w:rFonts w:ascii="Times New Roman" w:hAnsi="Times New Roman"/>
          <w:sz w:val="26"/>
          <w:szCs w:val="26"/>
        </w:rPr>
        <w:t>№</w:t>
      </w:r>
      <w:r w:rsidRPr="00955ECD">
        <w:rPr>
          <w:rFonts w:ascii="Times New Roman" w:hAnsi="Times New Roman"/>
          <w:sz w:val="26"/>
          <w:szCs w:val="26"/>
        </w:rPr>
        <w:t xml:space="preserve"> </w:t>
      </w:r>
      <w:r w:rsidR="00C03B09">
        <w:rPr>
          <w:rFonts w:ascii="Times New Roman" w:hAnsi="Times New Roman"/>
          <w:sz w:val="26"/>
          <w:szCs w:val="26"/>
        </w:rPr>
        <w:t>854</w:t>
      </w:r>
    </w:p>
    <w:p w:rsidR="006433B0" w:rsidRPr="00955ECD" w:rsidRDefault="006433B0" w:rsidP="003A40FC">
      <w:pPr>
        <w:pStyle w:val="ConsPlusNormal"/>
        <w:ind w:left="708" w:firstLine="1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1C7C" w:rsidRPr="00955ECD" w:rsidRDefault="00AA1C7C" w:rsidP="003A40FC">
      <w:pPr>
        <w:jc w:val="center"/>
        <w:rPr>
          <w:rFonts w:ascii="Times New Roman" w:hAnsi="Times New Roman"/>
          <w:b/>
          <w:bCs/>
          <w:color w:val="333333"/>
          <w:sz w:val="26"/>
          <w:szCs w:val="26"/>
        </w:rPr>
      </w:pPr>
      <w:r w:rsidRPr="00955ECD">
        <w:rPr>
          <w:rFonts w:ascii="Times New Roman" w:hAnsi="Times New Roman"/>
          <w:b/>
          <w:bCs/>
          <w:color w:val="333333"/>
          <w:sz w:val="26"/>
          <w:szCs w:val="26"/>
        </w:rPr>
        <w:t xml:space="preserve">О создании комиссии для проведения конкурса по определению </w:t>
      </w:r>
      <w:proofErr w:type="spellStart"/>
      <w:r w:rsidRPr="00955ECD">
        <w:rPr>
          <w:rFonts w:ascii="Times New Roman" w:hAnsi="Times New Roman"/>
          <w:b/>
          <w:bCs/>
          <w:color w:val="333333"/>
          <w:sz w:val="26"/>
          <w:szCs w:val="26"/>
        </w:rPr>
        <w:t>топливоснабжающей</w:t>
      </w:r>
      <w:proofErr w:type="spellEnd"/>
      <w:r w:rsidRPr="00955ECD">
        <w:rPr>
          <w:rFonts w:ascii="Times New Roman" w:hAnsi="Times New Roman"/>
          <w:b/>
          <w:bCs/>
          <w:color w:val="333333"/>
          <w:sz w:val="26"/>
          <w:szCs w:val="26"/>
        </w:rPr>
        <w:t xml:space="preserve"> организации для снабжения</w:t>
      </w:r>
    </w:p>
    <w:p w:rsidR="00AA1C7C" w:rsidRPr="00955ECD" w:rsidRDefault="00AA1C7C" w:rsidP="003A40FC">
      <w:pPr>
        <w:jc w:val="center"/>
        <w:rPr>
          <w:rFonts w:ascii="Times New Roman" w:hAnsi="Times New Roman"/>
          <w:b/>
          <w:bCs/>
          <w:color w:val="333333"/>
          <w:sz w:val="26"/>
          <w:szCs w:val="26"/>
        </w:rPr>
      </w:pPr>
      <w:r w:rsidRPr="00955ECD">
        <w:rPr>
          <w:rFonts w:ascii="Times New Roman" w:hAnsi="Times New Roman"/>
          <w:b/>
          <w:bCs/>
          <w:color w:val="333333"/>
          <w:sz w:val="26"/>
          <w:szCs w:val="26"/>
        </w:rPr>
        <w:t xml:space="preserve">населения Дальнереченского городского округа </w:t>
      </w:r>
    </w:p>
    <w:p w:rsidR="00AA1C7C" w:rsidRPr="00955ECD" w:rsidRDefault="00AA1C7C" w:rsidP="003A40FC">
      <w:pPr>
        <w:jc w:val="center"/>
        <w:rPr>
          <w:rFonts w:ascii="Times New Roman" w:hAnsi="Times New Roman"/>
          <w:color w:val="333333"/>
          <w:sz w:val="26"/>
          <w:szCs w:val="26"/>
        </w:rPr>
      </w:pPr>
      <w:r w:rsidRPr="00955ECD">
        <w:rPr>
          <w:rFonts w:ascii="Times New Roman" w:hAnsi="Times New Roman"/>
          <w:b/>
          <w:bCs/>
          <w:color w:val="333333"/>
          <w:sz w:val="26"/>
          <w:szCs w:val="26"/>
        </w:rPr>
        <w:t>твердым топливом (дровами)</w:t>
      </w:r>
    </w:p>
    <w:p w:rsidR="001C5EB3" w:rsidRPr="00103EFC" w:rsidRDefault="001C5EB3" w:rsidP="003A40FC">
      <w:pPr>
        <w:pStyle w:val="ConsPlusNormal"/>
        <w:ind w:left="708" w:firstLine="1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1C7C" w:rsidRPr="00103EFC" w:rsidRDefault="00AA1C7C" w:rsidP="003A40FC">
      <w:pPr>
        <w:spacing w:line="360" w:lineRule="auto"/>
        <w:ind w:firstLine="708"/>
        <w:rPr>
          <w:rFonts w:ascii="Times New Roman" w:hAnsi="Times New Roman"/>
          <w:color w:val="333333"/>
          <w:sz w:val="26"/>
          <w:szCs w:val="26"/>
        </w:rPr>
      </w:pPr>
      <w:r w:rsidRPr="00103EFC">
        <w:rPr>
          <w:rFonts w:ascii="Times New Roman" w:hAnsi="Times New Roman"/>
          <w:color w:val="333333"/>
          <w:sz w:val="26"/>
          <w:szCs w:val="26"/>
        </w:rPr>
        <w:t xml:space="preserve">Во исполнение постановления администрации Дальнереченского городского округа  от </w:t>
      </w:r>
      <w:r w:rsidR="004A502A">
        <w:rPr>
          <w:rFonts w:ascii="Times New Roman" w:hAnsi="Times New Roman"/>
          <w:color w:val="333333"/>
          <w:sz w:val="26"/>
          <w:szCs w:val="26"/>
        </w:rPr>
        <w:t xml:space="preserve">«15» ноября 2019 года  </w:t>
      </w:r>
      <w:r w:rsidRPr="00103EFC">
        <w:rPr>
          <w:rFonts w:ascii="Times New Roman" w:hAnsi="Times New Roman"/>
          <w:color w:val="333333"/>
          <w:sz w:val="26"/>
          <w:szCs w:val="26"/>
        </w:rPr>
        <w:t xml:space="preserve">№ </w:t>
      </w:r>
      <w:r w:rsidR="004A502A">
        <w:rPr>
          <w:rFonts w:ascii="Times New Roman" w:hAnsi="Times New Roman"/>
          <w:color w:val="333333"/>
          <w:sz w:val="26"/>
          <w:szCs w:val="26"/>
        </w:rPr>
        <w:t>853</w:t>
      </w:r>
      <w:r w:rsidRPr="00103EFC">
        <w:rPr>
          <w:rFonts w:ascii="Times New Roman" w:hAnsi="Times New Roman"/>
          <w:color w:val="333333"/>
          <w:sz w:val="26"/>
          <w:szCs w:val="26"/>
        </w:rPr>
        <w:t xml:space="preserve"> «Об утверждении Порядка определения </w:t>
      </w:r>
      <w:proofErr w:type="spellStart"/>
      <w:r w:rsidRPr="00103EFC">
        <w:rPr>
          <w:rFonts w:ascii="Times New Roman" w:hAnsi="Times New Roman"/>
          <w:color w:val="333333"/>
          <w:sz w:val="26"/>
          <w:szCs w:val="26"/>
        </w:rPr>
        <w:t>топливоснабжающей</w:t>
      </w:r>
      <w:proofErr w:type="spellEnd"/>
      <w:r w:rsidRPr="00103EFC">
        <w:rPr>
          <w:rFonts w:ascii="Times New Roman" w:hAnsi="Times New Roman"/>
          <w:color w:val="333333"/>
          <w:sz w:val="26"/>
          <w:szCs w:val="26"/>
        </w:rPr>
        <w:t xml:space="preserve"> организации для снабжения населения Дальнереченского городского округа твердым топливом (дровами)», руководствуясь Уставом Дальнереченского городского округа, администрация Дальнереченского городского округа </w:t>
      </w:r>
    </w:p>
    <w:p w:rsidR="00544BC2" w:rsidRPr="00103EFC" w:rsidRDefault="00544BC2" w:rsidP="003A40FC">
      <w:pPr>
        <w:spacing w:line="360" w:lineRule="auto"/>
        <w:ind w:firstLine="851"/>
        <w:rPr>
          <w:rFonts w:ascii="Times New Roman" w:hAnsi="Times New Roman"/>
          <w:sz w:val="26"/>
          <w:szCs w:val="26"/>
        </w:rPr>
      </w:pPr>
      <w:r w:rsidRPr="00103EFC">
        <w:rPr>
          <w:rFonts w:ascii="Times New Roman" w:hAnsi="Times New Roman"/>
          <w:sz w:val="26"/>
          <w:szCs w:val="26"/>
        </w:rPr>
        <w:t>ПОСТАНОВЛЯЕТ:</w:t>
      </w:r>
    </w:p>
    <w:p w:rsidR="00433374" w:rsidRPr="00103EFC" w:rsidRDefault="00433374" w:rsidP="003A40FC">
      <w:pPr>
        <w:ind w:firstLine="851"/>
        <w:rPr>
          <w:rFonts w:ascii="Times New Roman" w:hAnsi="Times New Roman"/>
          <w:sz w:val="26"/>
          <w:szCs w:val="26"/>
        </w:rPr>
      </w:pPr>
    </w:p>
    <w:p w:rsidR="005B5A76" w:rsidRDefault="0042697F" w:rsidP="003A40FC">
      <w:pPr>
        <w:pStyle w:val="ConsPlusNormal"/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103EF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</w:t>
      </w:r>
      <w:r w:rsidRPr="00103EFC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 xml:space="preserve">1. </w:t>
      </w:r>
      <w:r w:rsidR="005B5A76" w:rsidRPr="00103EF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Создать комиссию для проведения конкурса по определению </w:t>
      </w:r>
      <w:proofErr w:type="spellStart"/>
      <w:r w:rsidR="005B5A76" w:rsidRPr="00103EFC">
        <w:rPr>
          <w:rFonts w:ascii="Times New Roman" w:eastAsia="Times New Roman" w:hAnsi="Times New Roman" w:cs="Times New Roman"/>
          <w:color w:val="333333"/>
          <w:sz w:val="26"/>
          <w:szCs w:val="26"/>
        </w:rPr>
        <w:t>топливоснабжающей</w:t>
      </w:r>
      <w:proofErr w:type="spellEnd"/>
      <w:r w:rsidR="005B5A76" w:rsidRPr="00103EF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организации для с</w:t>
      </w:r>
      <w:r w:rsidR="00847D08" w:rsidRPr="00103EF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набжения населения Дальнереченского городского округа </w:t>
      </w:r>
      <w:r w:rsidR="004A502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твердым </w:t>
      </w:r>
      <w:r w:rsidR="005B5A76" w:rsidRPr="00103EF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топливом (дровами) (далее – Комиссия).</w:t>
      </w:r>
    </w:p>
    <w:p w:rsidR="004A502A" w:rsidRPr="00103EFC" w:rsidRDefault="004A502A" w:rsidP="004A502A">
      <w:pPr>
        <w:pStyle w:val="ConsPlusNormal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/>
          <w:color w:val="333333"/>
          <w:sz w:val="26"/>
          <w:szCs w:val="26"/>
        </w:rPr>
        <w:t>2</w:t>
      </w:r>
      <w:r w:rsidRPr="00103EFC">
        <w:rPr>
          <w:rFonts w:ascii="Times New Roman" w:hAnsi="Times New Roman"/>
          <w:color w:val="333333"/>
          <w:sz w:val="26"/>
          <w:szCs w:val="26"/>
        </w:rPr>
        <w:t xml:space="preserve">. Утвердить </w:t>
      </w:r>
      <w:r w:rsidRPr="00103EFC">
        <w:rPr>
          <w:rFonts w:ascii="Times New Roman" w:hAnsi="Times New Roman"/>
          <w:bCs/>
          <w:color w:val="333333"/>
          <w:sz w:val="26"/>
          <w:szCs w:val="26"/>
        </w:rPr>
        <w:t xml:space="preserve">Положение о комиссии для проведения конкурса по определению </w:t>
      </w:r>
      <w:proofErr w:type="spellStart"/>
      <w:r w:rsidRPr="00103EFC">
        <w:rPr>
          <w:rFonts w:ascii="Times New Roman" w:hAnsi="Times New Roman"/>
          <w:bCs/>
          <w:color w:val="333333"/>
          <w:sz w:val="26"/>
          <w:szCs w:val="26"/>
        </w:rPr>
        <w:t>топливоснабжающей</w:t>
      </w:r>
      <w:proofErr w:type="spellEnd"/>
      <w:r w:rsidRPr="00103EFC">
        <w:rPr>
          <w:rFonts w:ascii="Times New Roman" w:hAnsi="Times New Roman"/>
          <w:bCs/>
          <w:color w:val="333333"/>
          <w:sz w:val="26"/>
          <w:szCs w:val="26"/>
        </w:rPr>
        <w:t xml:space="preserve"> организации для снабжения населения Дальнереченского городского округа твердым топливом (дровами)</w:t>
      </w:r>
      <w:r w:rsidR="00AC6D75">
        <w:rPr>
          <w:rFonts w:ascii="Times New Roman" w:hAnsi="Times New Roman"/>
          <w:bCs/>
          <w:color w:val="333333"/>
          <w:sz w:val="26"/>
          <w:szCs w:val="26"/>
        </w:rPr>
        <w:t xml:space="preserve">  (</w:t>
      </w:r>
      <w:r>
        <w:rPr>
          <w:rFonts w:ascii="Times New Roman" w:hAnsi="Times New Roman"/>
          <w:bCs/>
          <w:color w:val="333333"/>
          <w:sz w:val="26"/>
          <w:szCs w:val="26"/>
        </w:rPr>
        <w:t xml:space="preserve">Приложение №1). </w:t>
      </w:r>
    </w:p>
    <w:p w:rsidR="00544BC2" w:rsidRPr="00103EFC" w:rsidRDefault="004A502A" w:rsidP="00AC6D75">
      <w:pPr>
        <w:spacing w:line="360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333333"/>
          <w:sz w:val="26"/>
          <w:szCs w:val="26"/>
        </w:rPr>
        <w:t>3</w:t>
      </w:r>
      <w:r w:rsidR="00AC6D75">
        <w:rPr>
          <w:rFonts w:ascii="Times New Roman" w:hAnsi="Times New Roman"/>
          <w:color w:val="333333"/>
          <w:sz w:val="26"/>
          <w:szCs w:val="26"/>
        </w:rPr>
        <w:t>.</w:t>
      </w:r>
      <w:r w:rsidR="00F25808">
        <w:rPr>
          <w:rFonts w:ascii="Times New Roman" w:hAnsi="Times New Roman"/>
          <w:color w:val="333333"/>
          <w:sz w:val="26"/>
          <w:szCs w:val="26"/>
        </w:rPr>
        <w:t>Утвердить</w:t>
      </w:r>
      <w:r w:rsidR="00103EFC" w:rsidRPr="00103EFC">
        <w:rPr>
          <w:rFonts w:ascii="Times New Roman" w:hAnsi="Times New Roman"/>
          <w:color w:val="333333"/>
          <w:sz w:val="26"/>
          <w:szCs w:val="26"/>
        </w:rPr>
        <w:t xml:space="preserve"> </w:t>
      </w:r>
      <w:r w:rsidR="00103EFC" w:rsidRPr="00103EFC">
        <w:rPr>
          <w:rFonts w:ascii="Times New Roman" w:hAnsi="Times New Roman"/>
          <w:bCs/>
          <w:color w:val="333333"/>
          <w:sz w:val="26"/>
          <w:szCs w:val="26"/>
        </w:rPr>
        <w:t xml:space="preserve">Состав комиссии для проведения конкурса по определению </w:t>
      </w:r>
      <w:proofErr w:type="spellStart"/>
      <w:r w:rsidR="00103EFC" w:rsidRPr="00103EFC">
        <w:rPr>
          <w:rFonts w:ascii="Times New Roman" w:hAnsi="Times New Roman"/>
          <w:bCs/>
          <w:color w:val="333333"/>
          <w:sz w:val="26"/>
          <w:szCs w:val="26"/>
        </w:rPr>
        <w:t>топливоснабжающей</w:t>
      </w:r>
      <w:proofErr w:type="spellEnd"/>
      <w:r w:rsidR="00103EFC" w:rsidRPr="00103EFC">
        <w:rPr>
          <w:rFonts w:ascii="Times New Roman" w:hAnsi="Times New Roman"/>
          <w:bCs/>
          <w:color w:val="333333"/>
          <w:sz w:val="26"/>
          <w:szCs w:val="26"/>
        </w:rPr>
        <w:t xml:space="preserve"> организации для снабжения населения Дальнереченского городского округа твердым топливом (дровами) (по должностям)</w:t>
      </w:r>
      <w:r w:rsidR="00AC6D75">
        <w:rPr>
          <w:rFonts w:ascii="Times New Roman" w:hAnsi="Times New Roman"/>
          <w:bCs/>
          <w:color w:val="333333"/>
          <w:sz w:val="26"/>
          <w:szCs w:val="26"/>
        </w:rPr>
        <w:t xml:space="preserve"> (Приложене</w:t>
      </w:r>
      <w:proofErr w:type="gramStart"/>
      <w:r w:rsidR="00AC6D75">
        <w:rPr>
          <w:rFonts w:ascii="Times New Roman" w:hAnsi="Times New Roman"/>
          <w:bCs/>
          <w:color w:val="333333"/>
          <w:sz w:val="26"/>
          <w:szCs w:val="26"/>
        </w:rPr>
        <w:t>2</w:t>
      </w:r>
      <w:proofErr w:type="gramEnd"/>
      <w:r w:rsidR="00AC6D75">
        <w:rPr>
          <w:rFonts w:ascii="Times New Roman" w:hAnsi="Times New Roman"/>
          <w:bCs/>
          <w:color w:val="333333"/>
          <w:sz w:val="26"/>
          <w:szCs w:val="26"/>
        </w:rPr>
        <w:t>).</w:t>
      </w:r>
      <w:r w:rsidR="00103EFC" w:rsidRPr="00103EFC">
        <w:rPr>
          <w:rFonts w:ascii="Times New Roman" w:hAnsi="Times New Roman"/>
          <w:color w:val="333333"/>
          <w:sz w:val="26"/>
          <w:szCs w:val="26"/>
        </w:rPr>
        <w:br/>
        <w:t xml:space="preserve"> </w:t>
      </w:r>
      <w:r w:rsidR="00103EFC" w:rsidRPr="00103EFC">
        <w:rPr>
          <w:rFonts w:ascii="Times New Roman" w:hAnsi="Times New Roman"/>
          <w:color w:val="333333"/>
          <w:sz w:val="26"/>
          <w:szCs w:val="26"/>
        </w:rPr>
        <w:tab/>
      </w:r>
      <w:r w:rsidR="00103EFC" w:rsidRPr="00103EFC">
        <w:rPr>
          <w:rFonts w:ascii="Times New Roman" w:hAnsi="Times New Roman"/>
          <w:sz w:val="26"/>
          <w:szCs w:val="26"/>
        </w:rPr>
        <w:t>4</w:t>
      </w:r>
      <w:r w:rsidR="002E5188" w:rsidRPr="00103EFC">
        <w:rPr>
          <w:rFonts w:ascii="Times New Roman" w:hAnsi="Times New Roman"/>
          <w:sz w:val="26"/>
          <w:szCs w:val="26"/>
        </w:rPr>
        <w:t>.</w:t>
      </w:r>
      <w:r w:rsidR="0042697F" w:rsidRPr="00103EFC">
        <w:rPr>
          <w:rFonts w:ascii="Times New Roman" w:hAnsi="Times New Roman"/>
          <w:sz w:val="26"/>
          <w:szCs w:val="26"/>
        </w:rPr>
        <w:t xml:space="preserve"> </w:t>
      </w:r>
      <w:r w:rsidR="00544BC2" w:rsidRPr="00103EFC">
        <w:rPr>
          <w:rFonts w:ascii="Times New Roman" w:hAnsi="Times New Roman"/>
          <w:sz w:val="26"/>
          <w:szCs w:val="26"/>
        </w:rPr>
        <w:t xml:space="preserve">Отделу </w:t>
      </w:r>
      <w:r w:rsidR="00013BBE" w:rsidRPr="00103EFC">
        <w:rPr>
          <w:rFonts w:ascii="Times New Roman" w:hAnsi="Times New Roman"/>
          <w:sz w:val="26"/>
          <w:szCs w:val="26"/>
        </w:rPr>
        <w:t>муниципальной службы, кадров и делопроизводства</w:t>
      </w:r>
      <w:r w:rsidR="00544BC2" w:rsidRPr="00103EFC">
        <w:rPr>
          <w:rFonts w:ascii="Times New Roman" w:hAnsi="Times New Roman"/>
          <w:sz w:val="26"/>
          <w:szCs w:val="26"/>
        </w:rPr>
        <w:t xml:space="preserve"> администрации Даль</w:t>
      </w:r>
      <w:r w:rsidR="00F25808">
        <w:rPr>
          <w:rFonts w:ascii="Times New Roman" w:hAnsi="Times New Roman"/>
          <w:sz w:val="26"/>
          <w:szCs w:val="26"/>
        </w:rPr>
        <w:t>нереченского городского округа</w:t>
      </w:r>
      <w:r w:rsidR="00544BC2" w:rsidRPr="00103EFC">
        <w:rPr>
          <w:rFonts w:ascii="Times New Roman" w:hAnsi="Times New Roman"/>
          <w:sz w:val="26"/>
          <w:szCs w:val="26"/>
        </w:rPr>
        <w:t xml:space="preserve"> настоящее постановление </w:t>
      </w:r>
      <w:r w:rsidR="00F557FC" w:rsidRPr="00103EFC">
        <w:rPr>
          <w:rFonts w:ascii="Times New Roman" w:hAnsi="Times New Roman"/>
          <w:sz w:val="26"/>
          <w:szCs w:val="26"/>
        </w:rPr>
        <w:t xml:space="preserve">разместить </w:t>
      </w:r>
      <w:r w:rsidR="00544BC2" w:rsidRPr="00103EFC">
        <w:rPr>
          <w:rFonts w:ascii="Times New Roman" w:hAnsi="Times New Roman"/>
          <w:sz w:val="26"/>
          <w:szCs w:val="26"/>
        </w:rPr>
        <w:t>на официальном Интернет-сайте Дальнереченского городского округа.</w:t>
      </w:r>
    </w:p>
    <w:p w:rsidR="00013BBE" w:rsidRPr="00103EFC" w:rsidRDefault="00AC6D75" w:rsidP="003A40F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013BBE" w:rsidRPr="00103EFC">
        <w:rPr>
          <w:rFonts w:ascii="Times New Roman" w:hAnsi="Times New Roman" w:cs="Times New Roman"/>
          <w:sz w:val="26"/>
          <w:szCs w:val="26"/>
        </w:rPr>
        <w:t xml:space="preserve">. </w:t>
      </w:r>
      <w:r w:rsidR="00530D9B" w:rsidRPr="00103EFC">
        <w:rPr>
          <w:rFonts w:ascii="Times New Roman" w:hAnsi="Times New Roman" w:cs="Times New Roman"/>
          <w:sz w:val="26"/>
          <w:szCs w:val="26"/>
        </w:rPr>
        <w:t>Постановление вступает в силу со дня его подписания.</w:t>
      </w:r>
    </w:p>
    <w:p w:rsidR="00433374" w:rsidRPr="00103EFC" w:rsidRDefault="00433374" w:rsidP="003A40FC">
      <w:pPr>
        <w:rPr>
          <w:rFonts w:ascii="Times New Roman" w:hAnsi="Times New Roman"/>
          <w:sz w:val="26"/>
          <w:szCs w:val="26"/>
        </w:rPr>
      </w:pPr>
    </w:p>
    <w:p w:rsidR="00544BC2" w:rsidRPr="00103EFC" w:rsidRDefault="00015426" w:rsidP="003A40FC">
      <w:pPr>
        <w:rPr>
          <w:rFonts w:ascii="Times New Roman" w:hAnsi="Times New Roman"/>
          <w:sz w:val="26"/>
          <w:szCs w:val="26"/>
        </w:rPr>
      </w:pPr>
      <w:r w:rsidRPr="00103EFC">
        <w:rPr>
          <w:rFonts w:ascii="Times New Roman" w:hAnsi="Times New Roman"/>
          <w:sz w:val="26"/>
          <w:szCs w:val="26"/>
        </w:rPr>
        <w:t>И. о г</w:t>
      </w:r>
      <w:r w:rsidR="00544BC2" w:rsidRPr="00103EFC">
        <w:rPr>
          <w:rFonts w:ascii="Times New Roman" w:hAnsi="Times New Roman"/>
          <w:sz w:val="26"/>
          <w:szCs w:val="26"/>
        </w:rPr>
        <w:t>лав</w:t>
      </w:r>
      <w:r w:rsidRPr="00103EFC">
        <w:rPr>
          <w:rFonts w:ascii="Times New Roman" w:hAnsi="Times New Roman"/>
          <w:sz w:val="26"/>
          <w:szCs w:val="26"/>
        </w:rPr>
        <w:t>ы</w:t>
      </w:r>
      <w:r w:rsidR="00544BC2" w:rsidRPr="00103EFC">
        <w:rPr>
          <w:rFonts w:ascii="Times New Roman" w:hAnsi="Times New Roman"/>
          <w:sz w:val="26"/>
          <w:szCs w:val="26"/>
        </w:rPr>
        <w:t xml:space="preserve"> администрации</w:t>
      </w:r>
    </w:p>
    <w:p w:rsidR="00544BC2" w:rsidRPr="00103EFC" w:rsidRDefault="00544BC2" w:rsidP="003A40FC">
      <w:pPr>
        <w:rPr>
          <w:rFonts w:ascii="Times New Roman" w:hAnsi="Times New Roman"/>
          <w:sz w:val="26"/>
          <w:szCs w:val="26"/>
        </w:rPr>
      </w:pPr>
      <w:r w:rsidRPr="00103EFC">
        <w:rPr>
          <w:rFonts w:ascii="Times New Roman" w:hAnsi="Times New Roman"/>
          <w:sz w:val="26"/>
          <w:szCs w:val="26"/>
        </w:rPr>
        <w:t xml:space="preserve">Дальнереченского городского округа                        </w:t>
      </w:r>
      <w:r w:rsidR="006A752F" w:rsidRPr="00103EFC">
        <w:rPr>
          <w:rFonts w:ascii="Times New Roman" w:hAnsi="Times New Roman"/>
          <w:sz w:val="26"/>
          <w:szCs w:val="26"/>
        </w:rPr>
        <w:t xml:space="preserve">               </w:t>
      </w:r>
      <w:r w:rsidR="00133731" w:rsidRPr="00103EFC">
        <w:rPr>
          <w:rFonts w:ascii="Times New Roman" w:hAnsi="Times New Roman"/>
          <w:sz w:val="26"/>
          <w:szCs w:val="26"/>
        </w:rPr>
        <w:t xml:space="preserve">   </w:t>
      </w:r>
      <w:r w:rsidR="00196051" w:rsidRPr="00103EFC">
        <w:rPr>
          <w:rFonts w:ascii="Times New Roman" w:hAnsi="Times New Roman"/>
          <w:sz w:val="26"/>
          <w:szCs w:val="26"/>
        </w:rPr>
        <w:t xml:space="preserve">   </w:t>
      </w:r>
      <w:r w:rsidR="00AC6D75">
        <w:rPr>
          <w:rFonts w:ascii="Times New Roman" w:hAnsi="Times New Roman"/>
          <w:sz w:val="26"/>
          <w:szCs w:val="26"/>
        </w:rPr>
        <w:t xml:space="preserve">         </w:t>
      </w:r>
      <w:r w:rsidR="00196051" w:rsidRPr="00103EFC">
        <w:rPr>
          <w:rFonts w:ascii="Times New Roman" w:hAnsi="Times New Roman"/>
          <w:sz w:val="26"/>
          <w:szCs w:val="26"/>
        </w:rPr>
        <w:t xml:space="preserve">  </w:t>
      </w:r>
      <w:r w:rsidR="00E830E6" w:rsidRPr="00103EFC">
        <w:rPr>
          <w:rFonts w:ascii="Times New Roman" w:hAnsi="Times New Roman"/>
          <w:sz w:val="26"/>
          <w:szCs w:val="26"/>
        </w:rPr>
        <w:t xml:space="preserve"> </w:t>
      </w:r>
      <w:r w:rsidR="007E5015" w:rsidRPr="00103EFC">
        <w:rPr>
          <w:rFonts w:ascii="Times New Roman" w:hAnsi="Times New Roman"/>
          <w:sz w:val="26"/>
          <w:szCs w:val="26"/>
        </w:rPr>
        <w:t xml:space="preserve"> </w:t>
      </w:r>
      <w:r w:rsidR="00D01728" w:rsidRPr="00103EFC">
        <w:rPr>
          <w:rFonts w:ascii="Times New Roman" w:hAnsi="Times New Roman"/>
          <w:sz w:val="26"/>
          <w:szCs w:val="26"/>
        </w:rPr>
        <w:t>С.И. Васильев</w:t>
      </w:r>
    </w:p>
    <w:p w:rsidR="00950927" w:rsidRPr="00D80E10" w:rsidRDefault="00950927" w:rsidP="003A40FC">
      <w:pPr>
        <w:rPr>
          <w:rFonts w:ascii="Times New Roman" w:hAnsi="Times New Roman"/>
          <w:szCs w:val="28"/>
        </w:rPr>
      </w:pPr>
    </w:p>
    <w:p w:rsidR="00AC6D75" w:rsidRDefault="00AC6D75" w:rsidP="00AC6D75">
      <w:pPr>
        <w:jc w:val="left"/>
        <w:rPr>
          <w:rFonts w:ascii="Times New Roman" w:hAnsi="Times New Roman"/>
          <w:color w:val="333333"/>
          <w:sz w:val="26"/>
          <w:szCs w:val="26"/>
        </w:rPr>
      </w:pPr>
      <w:r w:rsidRPr="00103EFC">
        <w:rPr>
          <w:rFonts w:ascii="Times New Roman" w:hAnsi="Times New Roman"/>
          <w:color w:val="333333"/>
          <w:sz w:val="26"/>
          <w:szCs w:val="26"/>
        </w:rPr>
        <w:lastRenderedPageBreak/>
        <w:t xml:space="preserve">                                                  </w:t>
      </w:r>
      <w:r>
        <w:rPr>
          <w:rFonts w:ascii="Times New Roman" w:hAnsi="Times New Roman"/>
          <w:color w:val="333333"/>
          <w:sz w:val="26"/>
          <w:szCs w:val="26"/>
        </w:rPr>
        <w:t xml:space="preserve">                         </w:t>
      </w:r>
      <w:r w:rsidRPr="00103EFC">
        <w:rPr>
          <w:rFonts w:ascii="Times New Roman" w:hAnsi="Times New Roman"/>
          <w:color w:val="333333"/>
          <w:sz w:val="26"/>
          <w:szCs w:val="26"/>
        </w:rPr>
        <w:t xml:space="preserve"> </w:t>
      </w:r>
      <w:r>
        <w:rPr>
          <w:rFonts w:ascii="Times New Roman" w:hAnsi="Times New Roman"/>
          <w:color w:val="333333"/>
          <w:sz w:val="26"/>
          <w:szCs w:val="26"/>
        </w:rPr>
        <w:t xml:space="preserve">                              Приложение №1        </w:t>
      </w:r>
    </w:p>
    <w:p w:rsidR="00AC6D75" w:rsidRPr="00103EFC" w:rsidRDefault="00AC6D75" w:rsidP="00AC6D75">
      <w:pPr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</w:t>
      </w:r>
      <w:r w:rsidRPr="00103EFC">
        <w:rPr>
          <w:rFonts w:ascii="Times New Roman" w:hAnsi="Times New Roman"/>
          <w:sz w:val="26"/>
          <w:szCs w:val="26"/>
        </w:rPr>
        <w:t>Утверждено</w:t>
      </w:r>
    </w:p>
    <w:p w:rsidR="00AC6D75" w:rsidRPr="00103EFC" w:rsidRDefault="00AC6D75" w:rsidP="00AC6D75">
      <w:pPr>
        <w:jc w:val="center"/>
        <w:rPr>
          <w:rFonts w:ascii="Times New Roman" w:hAnsi="Times New Roman"/>
          <w:sz w:val="26"/>
          <w:szCs w:val="26"/>
        </w:rPr>
      </w:pPr>
      <w:r w:rsidRPr="00103EFC">
        <w:rPr>
          <w:rFonts w:ascii="Times New Roman" w:hAnsi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103EFC">
        <w:rPr>
          <w:rFonts w:ascii="Times New Roman" w:hAnsi="Times New Roman"/>
          <w:sz w:val="26"/>
          <w:szCs w:val="26"/>
        </w:rPr>
        <w:t xml:space="preserve">постановлением администрации                                                                                              </w:t>
      </w:r>
    </w:p>
    <w:p w:rsidR="00AC6D75" w:rsidRPr="00103EFC" w:rsidRDefault="00AC6D75" w:rsidP="00AC6D75">
      <w:pPr>
        <w:jc w:val="center"/>
        <w:rPr>
          <w:rFonts w:ascii="Times New Roman" w:hAnsi="Times New Roman"/>
          <w:sz w:val="26"/>
          <w:szCs w:val="26"/>
        </w:rPr>
      </w:pPr>
      <w:r w:rsidRPr="00103EFC">
        <w:rPr>
          <w:rFonts w:ascii="Times New Roman" w:hAnsi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</w:t>
      </w:r>
      <w:r w:rsidRPr="00103EFC">
        <w:rPr>
          <w:rFonts w:ascii="Times New Roman" w:hAnsi="Times New Roman"/>
          <w:sz w:val="26"/>
          <w:szCs w:val="26"/>
        </w:rPr>
        <w:t xml:space="preserve">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6D75" w:rsidRPr="00103EFC" w:rsidRDefault="00AC6D75" w:rsidP="00AC6D75">
      <w:pPr>
        <w:jc w:val="center"/>
        <w:rPr>
          <w:rFonts w:ascii="Times New Roman" w:hAnsi="Times New Roman"/>
          <w:sz w:val="26"/>
          <w:szCs w:val="26"/>
        </w:rPr>
      </w:pPr>
      <w:r w:rsidRPr="00103EFC">
        <w:rPr>
          <w:rFonts w:ascii="Times New Roman" w:hAnsi="Times New Roman"/>
          <w:sz w:val="26"/>
          <w:szCs w:val="26"/>
        </w:rPr>
        <w:t xml:space="preserve">                                            </w:t>
      </w:r>
      <w:r w:rsidR="00C03B09">
        <w:rPr>
          <w:rFonts w:ascii="Times New Roman" w:hAnsi="Times New Roman"/>
          <w:sz w:val="26"/>
          <w:szCs w:val="26"/>
        </w:rPr>
        <w:t xml:space="preserve">                  от  «15</w:t>
      </w:r>
      <w:r w:rsidRPr="00103EFC">
        <w:rPr>
          <w:rFonts w:ascii="Times New Roman" w:hAnsi="Times New Roman"/>
          <w:sz w:val="26"/>
          <w:szCs w:val="26"/>
        </w:rPr>
        <w:t xml:space="preserve"> » </w:t>
      </w:r>
      <w:r w:rsidR="00C03B09">
        <w:rPr>
          <w:rFonts w:ascii="Times New Roman" w:hAnsi="Times New Roman"/>
          <w:sz w:val="26"/>
          <w:szCs w:val="26"/>
        </w:rPr>
        <w:t>ноября</w:t>
      </w:r>
      <w:r w:rsidRPr="00103EFC">
        <w:rPr>
          <w:rFonts w:ascii="Times New Roman" w:hAnsi="Times New Roman"/>
          <w:sz w:val="26"/>
          <w:szCs w:val="26"/>
        </w:rPr>
        <w:t xml:space="preserve">  2019г.  №  </w:t>
      </w:r>
      <w:r w:rsidR="00C03B09">
        <w:rPr>
          <w:rFonts w:ascii="Times New Roman" w:hAnsi="Times New Roman"/>
          <w:sz w:val="26"/>
          <w:szCs w:val="26"/>
        </w:rPr>
        <w:t>854</w:t>
      </w:r>
    </w:p>
    <w:p w:rsidR="00AC6D75" w:rsidRPr="00103EFC" w:rsidRDefault="00AC6D75" w:rsidP="00AC6D75">
      <w:pPr>
        <w:pStyle w:val="ConsPlusNormal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103E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AC6D75" w:rsidRPr="00103EFC" w:rsidRDefault="00AC6D75" w:rsidP="00AC6D75">
      <w:pPr>
        <w:jc w:val="right"/>
        <w:rPr>
          <w:rFonts w:ascii="Times New Roman" w:hAnsi="Times New Roman"/>
          <w:color w:val="333333"/>
          <w:sz w:val="26"/>
          <w:szCs w:val="26"/>
        </w:rPr>
      </w:pPr>
    </w:p>
    <w:p w:rsidR="00AC6D75" w:rsidRPr="00103EFC" w:rsidRDefault="00AC6D75" w:rsidP="00AC6D75">
      <w:pPr>
        <w:jc w:val="center"/>
        <w:rPr>
          <w:rFonts w:ascii="Times New Roman" w:hAnsi="Times New Roman"/>
          <w:b/>
          <w:bCs/>
          <w:color w:val="333333"/>
          <w:sz w:val="26"/>
          <w:szCs w:val="26"/>
        </w:rPr>
      </w:pPr>
      <w:r w:rsidRPr="00103EFC">
        <w:rPr>
          <w:rFonts w:ascii="Times New Roman" w:hAnsi="Times New Roman"/>
          <w:b/>
          <w:bCs/>
          <w:color w:val="333333"/>
          <w:sz w:val="26"/>
          <w:szCs w:val="26"/>
        </w:rPr>
        <w:t xml:space="preserve">Положение о комиссии для проведения конкурса по определению </w:t>
      </w:r>
      <w:proofErr w:type="spellStart"/>
      <w:r w:rsidRPr="00103EFC">
        <w:rPr>
          <w:rFonts w:ascii="Times New Roman" w:hAnsi="Times New Roman"/>
          <w:b/>
          <w:bCs/>
          <w:color w:val="333333"/>
          <w:sz w:val="26"/>
          <w:szCs w:val="26"/>
        </w:rPr>
        <w:t>топливоснабжающей</w:t>
      </w:r>
      <w:proofErr w:type="spellEnd"/>
      <w:r w:rsidRPr="00103EFC">
        <w:rPr>
          <w:rFonts w:ascii="Times New Roman" w:hAnsi="Times New Roman"/>
          <w:b/>
          <w:bCs/>
          <w:color w:val="333333"/>
          <w:sz w:val="26"/>
          <w:szCs w:val="26"/>
        </w:rPr>
        <w:t xml:space="preserve"> организации для снабжения населения Дальнереченского городского округа твердым топливом (дровами)</w:t>
      </w:r>
    </w:p>
    <w:p w:rsidR="00AC6D75" w:rsidRPr="00103EFC" w:rsidRDefault="00AC6D75" w:rsidP="00AC6D75">
      <w:pPr>
        <w:jc w:val="center"/>
        <w:rPr>
          <w:rFonts w:ascii="Times New Roman" w:hAnsi="Times New Roman"/>
          <w:b/>
          <w:color w:val="333333"/>
          <w:sz w:val="26"/>
          <w:szCs w:val="26"/>
        </w:rPr>
      </w:pPr>
    </w:p>
    <w:p w:rsidR="00AC6D75" w:rsidRPr="00103EFC" w:rsidRDefault="00AC6D75" w:rsidP="00AC6D75">
      <w:pPr>
        <w:spacing w:line="360" w:lineRule="auto"/>
        <w:jc w:val="center"/>
        <w:rPr>
          <w:rFonts w:ascii="Times New Roman" w:hAnsi="Times New Roman"/>
          <w:b/>
          <w:color w:val="333333"/>
          <w:sz w:val="26"/>
          <w:szCs w:val="26"/>
        </w:rPr>
      </w:pPr>
      <w:r w:rsidRPr="00103EFC">
        <w:rPr>
          <w:rFonts w:ascii="Times New Roman" w:hAnsi="Times New Roman"/>
          <w:b/>
          <w:color w:val="333333"/>
          <w:sz w:val="26"/>
          <w:szCs w:val="26"/>
        </w:rPr>
        <w:t>1. Общие положения</w:t>
      </w:r>
    </w:p>
    <w:p w:rsidR="00AC6D75" w:rsidRPr="00103EFC" w:rsidRDefault="00AC6D75" w:rsidP="00AC6D75">
      <w:pPr>
        <w:spacing w:line="360" w:lineRule="auto"/>
        <w:ind w:firstLine="709"/>
        <w:rPr>
          <w:rFonts w:ascii="Times New Roman" w:hAnsi="Times New Roman"/>
          <w:color w:val="333333"/>
          <w:sz w:val="26"/>
          <w:szCs w:val="26"/>
        </w:rPr>
      </w:pPr>
      <w:r w:rsidRPr="00103EFC">
        <w:rPr>
          <w:rFonts w:ascii="Times New Roman" w:hAnsi="Times New Roman"/>
          <w:color w:val="333333"/>
          <w:sz w:val="26"/>
          <w:szCs w:val="26"/>
        </w:rPr>
        <w:t xml:space="preserve">1.1 Комиссия по проведению конкурса по определению </w:t>
      </w:r>
      <w:proofErr w:type="spellStart"/>
      <w:r w:rsidRPr="00103EFC">
        <w:rPr>
          <w:rFonts w:ascii="Times New Roman" w:hAnsi="Times New Roman"/>
          <w:color w:val="333333"/>
          <w:sz w:val="26"/>
          <w:szCs w:val="26"/>
        </w:rPr>
        <w:t>топливоснабжающей</w:t>
      </w:r>
      <w:proofErr w:type="spellEnd"/>
      <w:r w:rsidRPr="00103EFC">
        <w:rPr>
          <w:rFonts w:ascii="Times New Roman" w:hAnsi="Times New Roman"/>
          <w:color w:val="333333"/>
          <w:sz w:val="26"/>
          <w:szCs w:val="26"/>
        </w:rPr>
        <w:t xml:space="preserve"> организации для снабжения населения Дальнереченского городского округа тв</w:t>
      </w:r>
      <w:r>
        <w:rPr>
          <w:rFonts w:ascii="Times New Roman" w:hAnsi="Times New Roman"/>
          <w:color w:val="333333"/>
          <w:sz w:val="26"/>
          <w:szCs w:val="26"/>
        </w:rPr>
        <w:t>ердым топливом (дровами) (</w:t>
      </w:r>
      <w:proofErr w:type="spellStart"/>
      <w:r>
        <w:rPr>
          <w:rFonts w:ascii="Times New Roman" w:hAnsi="Times New Roman"/>
          <w:color w:val="333333"/>
          <w:sz w:val="26"/>
          <w:szCs w:val="26"/>
        </w:rPr>
        <w:t>далее-</w:t>
      </w:r>
      <w:r w:rsidRPr="00103EFC">
        <w:rPr>
          <w:rFonts w:ascii="Times New Roman" w:hAnsi="Times New Roman"/>
          <w:color w:val="333333"/>
          <w:sz w:val="26"/>
          <w:szCs w:val="26"/>
        </w:rPr>
        <w:t>Комиссия</w:t>
      </w:r>
      <w:proofErr w:type="spellEnd"/>
      <w:r w:rsidRPr="00103EFC">
        <w:rPr>
          <w:rFonts w:ascii="Times New Roman" w:hAnsi="Times New Roman"/>
          <w:color w:val="333333"/>
          <w:sz w:val="26"/>
          <w:szCs w:val="26"/>
        </w:rPr>
        <w:t>) формируется администрацией Дальнереченского городского округа.</w:t>
      </w:r>
    </w:p>
    <w:p w:rsidR="00AC6D75" w:rsidRPr="00103EFC" w:rsidRDefault="00AC6D75" w:rsidP="00AC6D75">
      <w:pPr>
        <w:spacing w:line="360" w:lineRule="auto"/>
        <w:ind w:firstLine="709"/>
        <w:rPr>
          <w:rFonts w:ascii="Times New Roman" w:hAnsi="Times New Roman"/>
          <w:color w:val="333333"/>
          <w:sz w:val="26"/>
          <w:szCs w:val="26"/>
        </w:rPr>
      </w:pPr>
      <w:r w:rsidRPr="00103EFC">
        <w:rPr>
          <w:rFonts w:ascii="Times New Roman" w:hAnsi="Times New Roman"/>
          <w:color w:val="333333"/>
          <w:sz w:val="26"/>
          <w:szCs w:val="26"/>
        </w:rPr>
        <w:t>1.2 Комиссия в своей деятельности руководствуется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иными федеральными законами и нормативными актами Российской Федерации, Уставом Дальнереченского городского округа, настоящим Положением.</w:t>
      </w:r>
    </w:p>
    <w:p w:rsidR="00AC6D75" w:rsidRPr="00103EFC" w:rsidRDefault="00AC6D75" w:rsidP="00AC6D75">
      <w:pPr>
        <w:spacing w:line="360" w:lineRule="auto"/>
        <w:ind w:firstLine="709"/>
        <w:rPr>
          <w:rFonts w:ascii="Times New Roman" w:hAnsi="Times New Roman"/>
          <w:color w:val="333333"/>
          <w:sz w:val="26"/>
          <w:szCs w:val="26"/>
        </w:rPr>
      </w:pPr>
      <w:r w:rsidRPr="00103EFC">
        <w:rPr>
          <w:rFonts w:ascii="Times New Roman" w:hAnsi="Times New Roman"/>
          <w:color w:val="333333"/>
          <w:sz w:val="26"/>
          <w:szCs w:val="26"/>
        </w:rPr>
        <w:t>1.3 Комиссия проводит конкурс – выбор юридического лица или индивидуального предпринимателя, имеющего право оказывать услуги по обеспечению населения Дальнереченского городского округа твердым топливом (дровами), и заключать с администрацией Дальнереченского городского округа в лице МКУ «Управлени</w:t>
      </w:r>
      <w:r>
        <w:rPr>
          <w:rFonts w:ascii="Times New Roman" w:hAnsi="Times New Roman"/>
          <w:color w:val="333333"/>
          <w:sz w:val="26"/>
          <w:szCs w:val="26"/>
        </w:rPr>
        <w:t>е</w:t>
      </w:r>
      <w:r w:rsidRPr="00103EFC">
        <w:rPr>
          <w:rFonts w:ascii="Times New Roman" w:hAnsi="Times New Roman"/>
          <w:color w:val="333333"/>
          <w:sz w:val="26"/>
          <w:szCs w:val="26"/>
        </w:rPr>
        <w:t xml:space="preserve"> ЖКХ Дальнереченского городского округа» соответствующего соглашения (далее — Соглашение).</w:t>
      </w:r>
    </w:p>
    <w:p w:rsidR="00AC6D75" w:rsidRDefault="00AC6D75" w:rsidP="00AC6D75">
      <w:pPr>
        <w:spacing w:line="360" w:lineRule="auto"/>
        <w:ind w:firstLine="709"/>
        <w:rPr>
          <w:rFonts w:ascii="Times New Roman" w:hAnsi="Times New Roman"/>
          <w:color w:val="333333"/>
          <w:sz w:val="26"/>
          <w:szCs w:val="26"/>
        </w:rPr>
      </w:pPr>
      <w:r w:rsidRPr="00103EFC">
        <w:rPr>
          <w:rFonts w:ascii="Times New Roman" w:hAnsi="Times New Roman"/>
          <w:color w:val="333333"/>
          <w:sz w:val="26"/>
          <w:szCs w:val="26"/>
        </w:rPr>
        <w:t>1.4 Заседание Комиссии считается правомочным, если на нем присутствует более половины от общего числа членов Комиссии.</w:t>
      </w:r>
    </w:p>
    <w:p w:rsidR="00AC6D75" w:rsidRPr="00103EFC" w:rsidRDefault="00AC6D75" w:rsidP="00AC6D75">
      <w:pPr>
        <w:spacing w:line="360" w:lineRule="auto"/>
        <w:ind w:firstLine="709"/>
        <w:rPr>
          <w:rFonts w:ascii="Times New Roman" w:hAnsi="Times New Roman"/>
          <w:color w:val="333333"/>
          <w:sz w:val="26"/>
          <w:szCs w:val="26"/>
        </w:rPr>
      </w:pPr>
    </w:p>
    <w:p w:rsidR="00AC6D75" w:rsidRDefault="00AC6D75" w:rsidP="00AC6D75">
      <w:pPr>
        <w:spacing w:line="360" w:lineRule="auto"/>
        <w:jc w:val="center"/>
        <w:rPr>
          <w:rFonts w:ascii="Times New Roman" w:hAnsi="Times New Roman"/>
          <w:b/>
          <w:color w:val="333333"/>
          <w:sz w:val="26"/>
          <w:szCs w:val="26"/>
        </w:rPr>
      </w:pPr>
      <w:r w:rsidRPr="00103EFC">
        <w:rPr>
          <w:rFonts w:ascii="Times New Roman" w:hAnsi="Times New Roman"/>
          <w:b/>
          <w:color w:val="333333"/>
          <w:sz w:val="26"/>
          <w:szCs w:val="26"/>
        </w:rPr>
        <w:t>2. Цель и задачи Комиссии</w:t>
      </w:r>
    </w:p>
    <w:p w:rsidR="00AC6D75" w:rsidRPr="00103EFC" w:rsidRDefault="00AC6D75" w:rsidP="00AC6D75">
      <w:pPr>
        <w:spacing w:line="360" w:lineRule="auto"/>
        <w:ind w:firstLine="708"/>
        <w:rPr>
          <w:rFonts w:ascii="Times New Roman" w:hAnsi="Times New Roman"/>
          <w:color w:val="333333"/>
          <w:sz w:val="26"/>
          <w:szCs w:val="26"/>
        </w:rPr>
      </w:pPr>
      <w:r w:rsidRPr="00103EFC">
        <w:rPr>
          <w:rFonts w:ascii="Times New Roman" w:hAnsi="Times New Roman"/>
          <w:color w:val="333333"/>
          <w:sz w:val="26"/>
          <w:szCs w:val="26"/>
        </w:rPr>
        <w:t>2.1. Целью Комиссии является определение победителя конкурса для заключения с администрацией Дальнереченского городско</w:t>
      </w:r>
      <w:r>
        <w:rPr>
          <w:rFonts w:ascii="Times New Roman" w:hAnsi="Times New Roman"/>
          <w:color w:val="333333"/>
          <w:sz w:val="26"/>
          <w:szCs w:val="26"/>
        </w:rPr>
        <w:t>го округа в лице МКУ «Управление</w:t>
      </w:r>
      <w:r w:rsidRPr="00103EFC">
        <w:rPr>
          <w:rFonts w:ascii="Times New Roman" w:hAnsi="Times New Roman"/>
          <w:color w:val="333333"/>
          <w:sz w:val="26"/>
          <w:szCs w:val="26"/>
        </w:rPr>
        <w:t xml:space="preserve"> ЖКХ Дальнереченского городского округа»  Соглашения по обеспечению населения Дальнереченского городского округа  твердым топливом (дровами).</w:t>
      </w:r>
    </w:p>
    <w:p w:rsidR="00AC6D75" w:rsidRPr="00103EFC" w:rsidRDefault="00AC6D75" w:rsidP="00AC6D75">
      <w:pPr>
        <w:spacing w:line="360" w:lineRule="auto"/>
        <w:ind w:firstLine="708"/>
        <w:rPr>
          <w:rFonts w:ascii="Times New Roman" w:hAnsi="Times New Roman"/>
          <w:color w:val="333333"/>
          <w:sz w:val="26"/>
          <w:szCs w:val="26"/>
        </w:rPr>
      </w:pPr>
      <w:r w:rsidRPr="00103EFC">
        <w:rPr>
          <w:rFonts w:ascii="Times New Roman" w:hAnsi="Times New Roman"/>
          <w:color w:val="333333"/>
          <w:sz w:val="26"/>
          <w:szCs w:val="26"/>
        </w:rPr>
        <w:t>2.2. Задачами Комиссии является:</w:t>
      </w:r>
    </w:p>
    <w:p w:rsidR="00AC6D75" w:rsidRPr="00103EFC" w:rsidRDefault="00AC6D75" w:rsidP="00AC6D75">
      <w:pPr>
        <w:spacing w:line="360" w:lineRule="auto"/>
        <w:rPr>
          <w:rFonts w:ascii="Times New Roman" w:hAnsi="Times New Roman"/>
          <w:color w:val="333333"/>
          <w:sz w:val="26"/>
          <w:szCs w:val="26"/>
        </w:rPr>
      </w:pPr>
      <w:r w:rsidRPr="00103EFC">
        <w:rPr>
          <w:rFonts w:ascii="Times New Roman" w:hAnsi="Times New Roman"/>
          <w:color w:val="333333"/>
          <w:sz w:val="26"/>
          <w:szCs w:val="26"/>
        </w:rPr>
        <w:t>1) Организация конкурса;</w:t>
      </w:r>
    </w:p>
    <w:p w:rsidR="00AC6D75" w:rsidRPr="00103EFC" w:rsidRDefault="00AC6D75" w:rsidP="00AC6D75">
      <w:pPr>
        <w:spacing w:line="360" w:lineRule="auto"/>
        <w:rPr>
          <w:rFonts w:ascii="Times New Roman" w:hAnsi="Times New Roman"/>
          <w:color w:val="333333"/>
          <w:sz w:val="26"/>
          <w:szCs w:val="26"/>
        </w:rPr>
      </w:pPr>
      <w:r w:rsidRPr="00103EFC">
        <w:rPr>
          <w:rFonts w:ascii="Times New Roman" w:hAnsi="Times New Roman"/>
          <w:color w:val="333333"/>
          <w:sz w:val="26"/>
          <w:szCs w:val="26"/>
        </w:rPr>
        <w:lastRenderedPageBreak/>
        <w:t>2) Проведение конкурса;</w:t>
      </w:r>
    </w:p>
    <w:p w:rsidR="00AC6D75" w:rsidRPr="00103EFC" w:rsidRDefault="00AC6D75" w:rsidP="00AC6D75">
      <w:pPr>
        <w:spacing w:line="360" w:lineRule="auto"/>
        <w:rPr>
          <w:rFonts w:ascii="Times New Roman" w:hAnsi="Times New Roman"/>
          <w:color w:val="333333"/>
          <w:sz w:val="26"/>
          <w:szCs w:val="26"/>
        </w:rPr>
      </w:pPr>
      <w:r w:rsidRPr="00103EFC">
        <w:rPr>
          <w:rFonts w:ascii="Times New Roman" w:hAnsi="Times New Roman"/>
          <w:color w:val="333333"/>
          <w:sz w:val="26"/>
          <w:szCs w:val="26"/>
        </w:rPr>
        <w:t>3) Подведение итогов конкурса;</w:t>
      </w:r>
    </w:p>
    <w:p w:rsidR="00AC6D75" w:rsidRDefault="00AC6D75" w:rsidP="00AC6D75">
      <w:pPr>
        <w:spacing w:line="360" w:lineRule="auto"/>
        <w:jc w:val="center"/>
        <w:rPr>
          <w:rFonts w:ascii="Times New Roman" w:hAnsi="Times New Roman"/>
          <w:b/>
          <w:color w:val="333333"/>
          <w:sz w:val="26"/>
          <w:szCs w:val="26"/>
        </w:rPr>
      </w:pPr>
      <w:r w:rsidRPr="00103EFC">
        <w:rPr>
          <w:rFonts w:ascii="Times New Roman" w:hAnsi="Times New Roman"/>
          <w:b/>
          <w:color w:val="333333"/>
          <w:sz w:val="26"/>
          <w:szCs w:val="26"/>
        </w:rPr>
        <w:t>3. Функции Комиссии</w:t>
      </w:r>
    </w:p>
    <w:p w:rsidR="00955ECD" w:rsidRDefault="00955ECD" w:rsidP="00AC6D75">
      <w:pPr>
        <w:spacing w:line="360" w:lineRule="auto"/>
        <w:jc w:val="center"/>
        <w:rPr>
          <w:rFonts w:ascii="Times New Roman" w:hAnsi="Times New Roman"/>
          <w:b/>
          <w:color w:val="333333"/>
          <w:sz w:val="26"/>
          <w:szCs w:val="26"/>
        </w:rPr>
      </w:pPr>
    </w:p>
    <w:p w:rsidR="00AC6D75" w:rsidRPr="00103EFC" w:rsidRDefault="00AC6D75" w:rsidP="00AC6D75">
      <w:pPr>
        <w:spacing w:line="360" w:lineRule="auto"/>
        <w:rPr>
          <w:rFonts w:ascii="Times New Roman" w:hAnsi="Times New Roman"/>
          <w:color w:val="333333"/>
          <w:sz w:val="26"/>
          <w:szCs w:val="26"/>
        </w:rPr>
      </w:pPr>
      <w:r w:rsidRPr="00103EFC">
        <w:rPr>
          <w:rFonts w:ascii="Times New Roman" w:hAnsi="Times New Roman"/>
          <w:color w:val="333333"/>
          <w:sz w:val="26"/>
          <w:szCs w:val="26"/>
        </w:rPr>
        <w:t>Комиссия при проведении конкурса осуществляет следующие функции:</w:t>
      </w:r>
    </w:p>
    <w:p w:rsidR="00AC6D75" w:rsidRPr="00103EFC" w:rsidRDefault="00AC6D75" w:rsidP="00AC6D75">
      <w:pPr>
        <w:spacing w:line="360" w:lineRule="auto"/>
        <w:ind w:firstLine="708"/>
        <w:rPr>
          <w:rFonts w:ascii="Times New Roman" w:hAnsi="Times New Roman"/>
          <w:color w:val="333333"/>
          <w:sz w:val="26"/>
          <w:szCs w:val="26"/>
        </w:rPr>
      </w:pPr>
      <w:r w:rsidRPr="00103EFC">
        <w:rPr>
          <w:rFonts w:ascii="Times New Roman" w:hAnsi="Times New Roman"/>
          <w:color w:val="333333"/>
          <w:sz w:val="26"/>
          <w:szCs w:val="26"/>
        </w:rPr>
        <w:t>1) Обеспечивает доступность информации о проведении конкурса и открытость его проведения;</w:t>
      </w:r>
    </w:p>
    <w:p w:rsidR="00AC6D75" w:rsidRPr="00103EFC" w:rsidRDefault="00AC6D75" w:rsidP="00AC6D75">
      <w:pPr>
        <w:spacing w:line="360" w:lineRule="auto"/>
        <w:ind w:firstLine="708"/>
        <w:rPr>
          <w:rFonts w:ascii="Times New Roman" w:hAnsi="Times New Roman"/>
          <w:color w:val="333333"/>
          <w:sz w:val="26"/>
          <w:szCs w:val="26"/>
        </w:rPr>
      </w:pPr>
      <w:r w:rsidRPr="00103EFC">
        <w:rPr>
          <w:rFonts w:ascii="Times New Roman" w:hAnsi="Times New Roman"/>
          <w:color w:val="333333"/>
          <w:sz w:val="26"/>
          <w:szCs w:val="26"/>
        </w:rPr>
        <w:t>2) Рассматривает и сопоставляет заявки, предложения участников конкурса;</w:t>
      </w:r>
    </w:p>
    <w:p w:rsidR="00AC6D75" w:rsidRPr="00103EFC" w:rsidRDefault="00AC6D75" w:rsidP="00AC6D75">
      <w:pPr>
        <w:spacing w:line="360" w:lineRule="auto"/>
        <w:ind w:firstLine="708"/>
        <w:rPr>
          <w:rFonts w:ascii="Times New Roman" w:hAnsi="Times New Roman"/>
          <w:color w:val="333333"/>
          <w:sz w:val="26"/>
          <w:szCs w:val="26"/>
        </w:rPr>
      </w:pPr>
      <w:r w:rsidRPr="00103EFC">
        <w:rPr>
          <w:rFonts w:ascii="Times New Roman" w:hAnsi="Times New Roman"/>
          <w:color w:val="333333"/>
          <w:sz w:val="26"/>
          <w:szCs w:val="26"/>
        </w:rPr>
        <w:t>3) Осуществляет вскрытие конвертов с заявками претендентов на участие в конкурсе и документами в составе заявок;</w:t>
      </w:r>
    </w:p>
    <w:p w:rsidR="00AC6D75" w:rsidRPr="00103EFC" w:rsidRDefault="00AC6D75" w:rsidP="00AC6D75">
      <w:pPr>
        <w:spacing w:line="360" w:lineRule="auto"/>
        <w:ind w:firstLine="708"/>
        <w:rPr>
          <w:rFonts w:ascii="Times New Roman" w:hAnsi="Times New Roman"/>
          <w:color w:val="333333"/>
          <w:sz w:val="26"/>
          <w:szCs w:val="26"/>
        </w:rPr>
      </w:pPr>
      <w:r w:rsidRPr="00103EFC">
        <w:rPr>
          <w:rFonts w:ascii="Times New Roman" w:hAnsi="Times New Roman"/>
          <w:color w:val="333333"/>
          <w:sz w:val="26"/>
          <w:szCs w:val="26"/>
        </w:rPr>
        <w:t>4) Создает рабочие группы из числа членов Комиссии для проверки достоверности сведений, представленных участниками конкурса;</w:t>
      </w:r>
    </w:p>
    <w:p w:rsidR="00AC6D75" w:rsidRPr="00103EFC" w:rsidRDefault="00AC6D75" w:rsidP="00AC6D75">
      <w:pPr>
        <w:spacing w:line="360" w:lineRule="auto"/>
        <w:ind w:firstLine="708"/>
        <w:rPr>
          <w:rFonts w:ascii="Times New Roman" w:hAnsi="Times New Roman"/>
          <w:color w:val="333333"/>
          <w:sz w:val="26"/>
          <w:szCs w:val="26"/>
        </w:rPr>
      </w:pPr>
      <w:r w:rsidRPr="00103EFC">
        <w:rPr>
          <w:rFonts w:ascii="Times New Roman" w:hAnsi="Times New Roman"/>
          <w:color w:val="333333"/>
          <w:sz w:val="26"/>
          <w:szCs w:val="26"/>
        </w:rPr>
        <w:t>5) Рассматривает поступившие обращения и жалобы от претендентов на участие в конкурсе;</w:t>
      </w:r>
    </w:p>
    <w:p w:rsidR="00AC6D75" w:rsidRPr="00103EFC" w:rsidRDefault="00AC6D75" w:rsidP="00AC6D75">
      <w:pPr>
        <w:spacing w:line="360" w:lineRule="auto"/>
        <w:ind w:firstLine="708"/>
        <w:rPr>
          <w:rFonts w:ascii="Times New Roman" w:hAnsi="Times New Roman"/>
          <w:color w:val="333333"/>
          <w:sz w:val="26"/>
          <w:szCs w:val="26"/>
        </w:rPr>
      </w:pPr>
      <w:r w:rsidRPr="00103EFC">
        <w:rPr>
          <w:rFonts w:ascii="Times New Roman" w:hAnsi="Times New Roman"/>
          <w:color w:val="333333"/>
          <w:sz w:val="26"/>
          <w:szCs w:val="26"/>
        </w:rPr>
        <w:t>6) Проверяет достоверность сведений и документов, представленных участниками конкурса;</w:t>
      </w:r>
    </w:p>
    <w:p w:rsidR="00AC6D75" w:rsidRPr="00103EFC" w:rsidRDefault="00AC6D75" w:rsidP="00AC6D75">
      <w:pPr>
        <w:spacing w:line="360" w:lineRule="auto"/>
        <w:ind w:firstLine="708"/>
        <w:rPr>
          <w:rFonts w:ascii="Times New Roman" w:hAnsi="Times New Roman"/>
          <w:color w:val="333333"/>
          <w:sz w:val="26"/>
          <w:szCs w:val="26"/>
        </w:rPr>
      </w:pPr>
      <w:r w:rsidRPr="00103EFC">
        <w:rPr>
          <w:rFonts w:ascii="Times New Roman" w:hAnsi="Times New Roman"/>
          <w:color w:val="333333"/>
          <w:sz w:val="26"/>
          <w:szCs w:val="26"/>
        </w:rPr>
        <w:t xml:space="preserve">7) Принимает решение о признании конкурса </w:t>
      </w:r>
      <w:proofErr w:type="gramStart"/>
      <w:r w:rsidRPr="00103EFC">
        <w:rPr>
          <w:rFonts w:ascii="Times New Roman" w:hAnsi="Times New Roman"/>
          <w:color w:val="333333"/>
          <w:sz w:val="26"/>
          <w:szCs w:val="26"/>
        </w:rPr>
        <w:t>несостоявшимся</w:t>
      </w:r>
      <w:proofErr w:type="gramEnd"/>
      <w:r w:rsidRPr="00103EFC">
        <w:rPr>
          <w:rFonts w:ascii="Times New Roman" w:hAnsi="Times New Roman"/>
          <w:color w:val="333333"/>
          <w:sz w:val="26"/>
          <w:szCs w:val="26"/>
        </w:rPr>
        <w:t>;</w:t>
      </w:r>
    </w:p>
    <w:p w:rsidR="00AC6D75" w:rsidRPr="00103EFC" w:rsidRDefault="00AC6D75" w:rsidP="00AC6D75">
      <w:pPr>
        <w:spacing w:line="360" w:lineRule="auto"/>
        <w:ind w:firstLine="708"/>
        <w:rPr>
          <w:rFonts w:ascii="Times New Roman" w:hAnsi="Times New Roman"/>
          <w:color w:val="333333"/>
          <w:sz w:val="26"/>
          <w:szCs w:val="26"/>
        </w:rPr>
      </w:pPr>
      <w:r w:rsidRPr="00103EFC">
        <w:rPr>
          <w:rFonts w:ascii="Times New Roman" w:hAnsi="Times New Roman"/>
          <w:color w:val="333333"/>
          <w:sz w:val="26"/>
          <w:szCs w:val="26"/>
        </w:rPr>
        <w:t>8) Принимает решение о проведении повторного конкурса;</w:t>
      </w:r>
    </w:p>
    <w:p w:rsidR="00AC6D75" w:rsidRPr="00103EFC" w:rsidRDefault="00AC6D75" w:rsidP="00AC6D75">
      <w:pPr>
        <w:spacing w:line="360" w:lineRule="auto"/>
        <w:ind w:firstLine="708"/>
        <w:rPr>
          <w:rFonts w:ascii="Times New Roman" w:hAnsi="Times New Roman"/>
          <w:color w:val="333333"/>
          <w:sz w:val="26"/>
          <w:szCs w:val="26"/>
        </w:rPr>
      </w:pPr>
      <w:r w:rsidRPr="00103EFC">
        <w:rPr>
          <w:rFonts w:ascii="Times New Roman" w:hAnsi="Times New Roman"/>
          <w:color w:val="333333"/>
          <w:sz w:val="26"/>
          <w:szCs w:val="26"/>
        </w:rPr>
        <w:t>9) Подводит итоги конкурса;</w:t>
      </w:r>
    </w:p>
    <w:p w:rsidR="00AC6D75" w:rsidRPr="00103EFC" w:rsidRDefault="00AC6D75" w:rsidP="00AC6D75">
      <w:pPr>
        <w:spacing w:line="360" w:lineRule="auto"/>
        <w:ind w:firstLine="708"/>
        <w:rPr>
          <w:rFonts w:ascii="Times New Roman" w:hAnsi="Times New Roman"/>
          <w:color w:val="333333"/>
          <w:sz w:val="26"/>
          <w:szCs w:val="26"/>
        </w:rPr>
      </w:pPr>
      <w:r w:rsidRPr="00103EFC">
        <w:rPr>
          <w:rFonts w:ascii="Times New Roman" w:hAnsi="Times New Roman"/>
          <w:color w:val="333333"/>
          <w:sz w:val="26"/>
          <w:szCs w:val="26"/>
        </w:rPr>
        <w:t>10) Принимает решение о признании участника конкурса победителем;</w:t>
      </w:r>
    </w:p>
    <w:p w:rsidR="00AC6D75" w:rsidRPr="00103EFC" w:rsidRDefault="00AC6D75" w:rsidP="00AC6D75">
      <w:pPr>
        <w:spacing w:line="360" w:lineRule="auto"/>
        <w:ind w:firstLine="708"/>
        <w:rPr>
          <w:rFonts w:ascii="Times New Roman" w:hAnsi="Times New Roman"/>
          <w:color w:val="333333"/>
          <w:sz w:val="26"/>
          <w:szCs w:val="26"/>
        </w:rPr>
      </w:pPr>
      <w:r w:rsidRPr="00103EFC">
        <w:rPr>
          <w:rFonts w:ascii="Times New Roman" w:hAnsi="Times New Roman"/>
          <w:color w:val="333333"/>
          <w:sz w:val="26"/>
          <w:szCs w:val="26"/>
        </w:rPr>
        <w:t>11) Оформляет рабочие и итоговые протоколы;</w:t>
      </w:r>
    </w:p>
    <w:p w:rsidR="00AC6D75" w:rsidRDefault="00AC6D75" w:rsidP="00AC6D75">
      <w:pPr>
        <w:spacing w:line="360" w:lineRule="auto"/>
        <w:ind w:firstLine="708"/>
        <w:rPr>
          <w:rFonts w:ascii="Times New Roman" w:hAnsi="Times New Roman"/>
          <w:color w:val="333333"/>
          <w:sz w:val="26"/>
          <w:szCs w:val="26"/>
        </w:rPr>
      </w:pPr>
      <w:r w:rsidRPr="00103EFC">
        <w:rPr>
          <w:rFonts w:ascii="Times New Roman" w:hAnsi="Times New Roman"/>
          <w:color w:val="333333"/>
          <w:sz w:val="26"/>
          <w:szCs w:val="26"/>
        </w:rPr>
        <w:t xml:space="preserve">12) </w:t>
      </w:r>
      <w:r>
        <w:rPr>
          <w:rFonts w:ascii="Times New Roman" w:hAnsi="Times New Roman"/>
          <w:color w:val="333333"/>
          <w:sz w:val="26"/>
          <w:szCs w:val="26"/>
        </w:rPr>
        <w:t>Передают</w:t>
      </w:r>
      <w:r w:rsidRPr="00103EFC">
        <w:rPr>
          <w:rFonts w:ascii="Times New Roman" w:hAnsi="Times New Roman"/>
          <w:color w:val="333333"/>
          <w:sz w:val="26"/>
          <w:szCs w:val="26"/>
        </w:rPr>
        <w:t xml:space="preserve"> в МКУ «Управлени</w:t>
      </w:r>
      <w:r>
        <w:rPr>
          <w:rFonts w:ascii="Times New Roman" w:hAnsi="Times New Roman"/>
          <w:color w:val="333333"/>
          <w:sz w:val="26"/>
          <w:szCs w:val="26"/>
        </w:rPr>
        <w:t>е</w:t>
      </w:r>
      <w:r w:rsidRPr="00103EFC">
        <w:rPr>
          <w:rFonts w:ascii="Times New Roman" w:hAnsi="Times New Roman"/>
          <w:color w:val="333333"/>
          <w:sz w:val="26"/>
          <w:szCs w:val="26"/>
        </w:rPr>
        <w:t xml:space="preserve"> ЖКХ Дальнереченского городского округа»</w:t>
      </w:r>
      <w:r>
        <w:rPr>
          <w:rFonts w:ascii="Times New Roman" w:hAnsi="Times New Roman"/>
          <w:color w:val="333333"/>
          <w:sz w:val="26"/>
          <w:szCs w:val="26"/>
        </w:rPr>
        <w:t xml:space="preserve"> (далее - уполномоченный орган) </w:t>
      </w:r>
      <w:r w:rsidRPr="00103EFC">
        <w:rPr>
          <w:rFonts w:ascii="Times New Roman" w:hAnsi="Times New Roman"/>
          <w:color w:val="333333"/>
          <w:sz w:val="26"/>
          <w:szCs w:val="26"/>
        </w:rPr>
        <w:t>итоговые протоколы</w:t>
      </w:r>
      <w:r>
        <w:rPr>
          <w:rFonts w:ascii="Times New Roman" w:hAnsi="Times New Roman"/>
          <w:color w:val="333333"/>
          <w:sz w:val="26"/>
          <w:szCs w:val="26"/>
        </w:rPr>
        <w:t xml:space="preserve"> и постановление об определение </w:t>
      </w:r>
      <w:proofErr w:type="spellStart"/>
      <w:r>
        <w:rPr>
          <w:rFonts w:ascii="Times New Roman" w:hAnsi="Times New Roman"/>
          <w:color w:val="333333"/>
          <w:sz w:val="26"/>
          <w:szCs w:val="26"/>
        </w:rPr>
        <w:t>топливоснабжающей</w:t>
      </w:r>
      <w:proofErr w:type="spellEnd"/>
      <w:r>
        <w:rPr>
          <w:rFonts w:ascii="Times New Roman" w:hAnsi="Times New Roman"/>
          <w:color w:val="333333"/>
          <w:sz w:val="26"/>
          <w:szCs w:val="26"/>
        </w:rPr>
        <w:t xml:space="preserve"> организации </w:t>
      </w:r>
      <w:r w:rsidRPr="00103EFC">
        <w:rPr>
          <w:rFonts w:ascii="Times New Roman" w:hAnsi="Times New Roman"/>
          <w:color w:val="333333"/>
          <w:sz w:val="26"/>
          <w:szCs w:val="26"/>
        </w:rPr>
        <w:t>для заключения с победителем конкурса либо с единственным участником конкурса Соглашения по обеспечению населения Дальнереченского городского округа твердым топливом (дровами).</w:t>
      </w:r>
    </w:p>
    <w:p w:rsidR="00955ECD" w:rsidRPr="00103EFC" w:rsidRDefault="00955ECD" w:rsidP="00AC6D75">
      <w:pPr>
        <w:spacing w:line="360" w:lineRule="auto"/>
        <w:ind w:firstLine="708"/>
        <w:rPr>
          <w:rFonts w:ascii="Times New Roman" w:hAnsi="Times New Roman"/>
          <w:color w:val="333333"/>
          <w:sz w:val="26"/>
          <w:szCs w:val="26"/>
        </w:rPr>
      </w:pPr>
    </w:p>
    <w:p w:rsidR="00AC6D75" w:rsidRPr="00103EFC" w:rsidRDefault="00AC6D75" w:rsidP="00AC6D75">
      <w:pPr>
        <w:spacing w:after="150" w:line="360" w:lineRule="auto"/>
        <w:jc w:val="center"/>
        <w:rPr>
          <w:rFonts w:ascii="Times New Roman" w:hAnsi="Times New Roman"/>
          <w:b/>
          <w:color w:val="333333"/>
          <w:sz w:val="26"/>
          <w:szCs w:val="26"/>
        </w:rPr>
      </w:pPr>
      <w:r w:rsidRPr="00103EFC">
        <w:rPr>
          <w:rFonts w:ascii="Times New Roman" w:hAnsi="Times New Roman"/>
          <w:b/>
          <w:color w:val="333333"/>
          <w:sz w:val="26"/>
          <w:szCs w:val="26"/>
        </w:rPr>
        <w:t>4. Организация работы Комиссии</w:t>
      </w:r>
    </w:p>
    <w:p w:rsidR="00AC6D75" w:rsidRPr="00103EFC" w:rsidRDefault="00AC6D75" w:rsidP="00AC6D75">
      <w:pPr>
        <w:spacing w:line="360" w:lineRule="auto"/>
        <w:ind w:firstLine="708"/>
        <w:rPr>
          <w:rFonts w:ascii="Times New Roman" w:hAnsi="Times New Roman"/>
          <w:color w:val="333333"/>
          <w:sz w:val="26"/>
          <w:szCs w:val="26"/>
        </w:rPr>
      </w:pPr>
      <w:r w:rsidRPr="00103EFC">
        <w:rPr>
          <w:rFonts w:ascii="Times New Roman" w:hAnsi="Times New Roman"/>
          <w:color w:val="333333"/>
          <w:sz w:val="26"/>
          <w:szCs w:val="26"/>
        </w:rPr>
        <w:t>4.1. Комиссия формируется в составе 7 человек.</w:t>
      </w:r>
    </w:p>
    <w:p w:rsidR="00AC6D75" w:rsidRPr="00103EFC" w:rsidRDefault="00AC6D75" w:rsidP="00AC6D75">
      <w:pPr>
        <w:spacing w:line="360" w:lineRule="auto"/>
        <w:ind w:firstLine="708"/>
        <w:rPr>
          <w:rFonts w:ascii="Times New Roman" w:hAnsi="Times New Roman"/>
          <w:color w:val="333333"/>
          <w:sz w:val="26"/>
          <w:szCs w:val="26"/>
        </w:rPr>
      </w:pPr>
      <w:r w:rsidRPr="00103EFC">
        <w:rPr>
          <w:rFonts w:ascii="Times New Roman" w:hAnsi="Times New Roman"/>
          <w:color w:val="333333"/>
          <w:sz w:val="26"/>
          <w:szCs w:val="26"/>
        </w:rPr>
        <w:t>4.2. Работой Комиссии руководит председатель комиссии.</w:t>
      </w:r>
    </w:p>
    <w:p w:rsidR="00AC6D75" w:rsidRPr="00103EFC" w:rsidRDefault="00AC6D75" w:rsidP="00AC6D75">
      <w:pPr>
        <w:spacing w:line="360" w:lineRule="auto"/>
        <w:ind w:firstLine="708"/>
        <w:rPr>
          <w:rFonts w:ascii="Times New Roman" w:hAnsi="Times New Roman"/>
          <w:color w:val="333333"/>
          <w:sz w:val="26"/>
          <w:szCs w:val="26"/>
        </w:rPr>
      </w:pPr>
      <w:r w:rsidRPr="00103EFC">
        <w:rPr>
          <w:rFonts w:ascii="Times New Roman" w:hAnsi="Times New Roman"/>
          <w:color w:val="333333"/>
          <w:sz w:val="26"/>
          <w:szCs w:val="26"/>
        </w:rPr>
        <w:t>4.3. Председатель Комиссии осуществляет следующие полномочия:</w:t>
      </w:r>
    </w:p>
    <w:p w:rsidR="00AC6D75" w:rsidRPr="00103EFC" w:rsidRDefault="00AC6D75" w:rsidP="00AC6D75">
      <w:pPr>
        <w:spacing w:line="360" w:lineRule="auto"/>
        <w:rPr>
          <w:rFonts w:ascii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color w:val="333333"/>
          <w:sz w:val="26"/>
          <w:szCs w:val="26"/>
        </w:rPr>
        <w:t>-</w:t>
      </w:r>
      <w:r w:rsidRPr="00103EFC">
        <w:rPr>
          <w:rFonts w:ascii="Times New Roman" w:hAnsi="Times New Roman"/>
          <w:color w:val="333333"/>
          <w:sz w:val="26"/>
          <w:szCs w:val="26"/>
        </w:rPr>
        <w:t xml:space="preserve"> Организует работу Комиссии;</w:t>
      </w:r>
    </w:p>
    <w:p w:rsidR="00AC6D75" w:rsidRPr="00103EFC" w:rsidRDefault="00AC6D75" w:rsidP="00AC6D75">
      <w:pPr>
        <w:spacing w:line="360" w:lineRule="auto"/>
        <w:rPr>
          <w:rFonts w:ascii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color w:val="333333"/>
          <w:sz w:val="26"/>
          <w:szCs w:val="26"/>
        </w:rPr>
        <w:t>-</w:t>
      </w:r>
      <w:r w:rsidRPr="00103EFC">
        <w:rPr>
          <w:rFonts w:ascii="Times New Roman" w:hAnsi="Times New Roman"/>
          <w:color w:val="333333"/>
          <w:sz w:val="26"/>
          <w:szCs w:val="26"/>
        </w:rPr>
        <w:t xml:space="preserve"> Ведет заседания Комиссии;</w:t>
      </w:r>
    </w:p>
    <w:p w:rsidR="00AC6D75" w:rsidRPr="00103EFC" w:rsidRDefault="00AC6D75" w:rsidP="00AC6D75">
      <w:pPr>
        <w:spacing w:line="360" w:lineRule="auto"/>
        <w:rPr>
          <w:rFonts w:ascii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color w:val="333333"/>
          <w:sz w:val="26"/>
          <w:szCs w:val="26"/>
        </w:rPr>
        <w:t>-</w:t>
      </w:r>
      <w:r w:rsidRPr="00103EFC">
        <w:rPr>
          <w:rFonts w:ascii="Times New Roman" w:hAnsi="Times New Roman"/>
          <w:color w:val="333333"/>
          <w:sz w:val="26"/>
          <w:szCs w:val="26"/>
        </w:rPr>
        <w:t xml:space="preserve"> Подписывает рабочие и итоговые протоколы заседаний Комиссии;</w:t>
      </w:r>
    </w:p>
    <w:p w:rsidR="00AC6D75" w:rsidRPr="00103EFC" w:rsidRDefault="00AC6D75" w:rsidP="00AC6D75">
      <w:pPr>
        <w:spacing w:line="360" w:lineRule="auto"/>
        <w:rPr>
          <w:rFonts w:ascii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color w:val="333333"/>
          <w:sz w:val="26"/>
          <w:szCs w:val="26"/>
        </w:rPr>
        <w:lastRenderedPageBreak/>
        <w:t>-</w:t>
      </w:r>
      <w:r w:rsidRPr="00103EFC">
        <w:rPr>
          <w:rFonts w:ascii="Times New Roman" w:hAnsi="Times New Roman"/>
          <w:color w:val="333333"/>
          <w:sz w:val="26"/>
          <w:szCs w:val="26"/>
        </w:rPr>
        <w:t xml:space="preserve"> Объявляет решения Комиссии;</w:t>
      </w:r>
    </w:p>
    <w:p w:rsidR="00AC6D75" w:rsidRPr="00103EFC" w:rsidRDefault="00AC6D75" w:rsidP="00AC6D75">
      <w:pPr>
        <w:spacing w:line="360" w:lineRule="auto"/>
        <w:rPr>
          <w:rFonts w:ascii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color w:val="333333"/>
          <w:sz w:val="26"/>
          <w:szCs w:val="26"/>
        </w:rPr>
        <w:t>-</w:t>
      </w:r>
      <w:r w:rsidRPr="00103EFC">
        <w:rPr>
          <w:rFonts w:ascii="Times New Roman" w:hAnsi="Times New Roman"/>
          <w:color w:val="333333"/>
          <w:sz w:val="26"/>
          <w:szCs w:val="26"/>
        </w:rPr>
        <w:t xml:space="preserve"> Представляет интересы Комиссии в органах государственной власти и органах местного самоуправления, судебных органах Российской Федерации, организациях всех организационно-правовых форм.</w:t>
      </w:r>
    </w:p>
    <w:p w:rsidR="00AC6D75" w:rsidRPr="00103EFC" w:rsidRDefault="00AC6D75" w:rsidP="00AC6D75">
      <w:pPr>
        <w:spacing w:line="360" w:lineRule="auto"/>
        <w:ind w:firstLine="708"/>
        <w:rPr>
          <w:rFonts w:ascii="Times New Roman" w:hAnsi="Times New Roman"/>
          <w:color w:val="333333"/>
          <w:sz w:val="26"/>
          <w:szCs w:val="26"/>
        </w:rPr>
      </w:pPr>
      <w:r w:rsidRPr="00103EFC">
        <w:rPr>
          <w:rFonts w:ascii="Times New Roman" w:hAnsi="Times New Roman"/>
          <w:color w:val="333333"/>
          <w:sz w:val="26"/>
          <w:szCs w:val="26"/>
        </w:rPr>
        <w:t>4.4.Заместитель председателя Комиссии осуществляет следующие полномочия:</w:t>
      </w:r>
    </w:p>
    <w:p w:rsidR="00AC6D75" w:rsidRPr="00103EFC" w:rsidRDefault="00AC6D75" w:rsidP="00AC6D75">
      <w:pPr>
        <w:spacing w:line="360" w:lineRule="auto"/>
        <w:rPr>
          <w:rFonts w:ascii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color w:val="333333"/>
          <w:sz w:val="26"/>
          <w:szCs w:val="26"/>
        </w:rPr>
        <w:t>-</w:t>
      </w:r>
      <w:r w:rsidRPr="00103EFC">
        <w:rPr>
          <w:rFonts w:ascii="Times New Roman" w:hAnsi="Times New Roman"/>
          <w:color w:val="333333"/>
          <w:sz w:val="26"/>
          <w:szCs w:val="26"/>
        </w:rPr>
        <w:t xml:space="preserve"> Участвует в заседаниях Комиссии с правом голоса;</w:t>
      </w:r>
    </w:p>
    <w:p w:rsidR="00AC6D75" w:rsidRPr="00103EFC" w:rsidRDefault="00AC6D75" w:rsidP="00AC6D75">
      <w:pPr>
        <w:spacing w:line="360" w:lineRule="auto"/>
        <w:rPr>
          <w:rFonts w:ascii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color w:val="333333"/>
          <w:sz w:val="26"/>
          <w:szCs w:val="26"/>
        </w:rPr>
        <w:t>-</w:t>
      </w:r>
      <w:r w:rsidRPr="00103EFC">
        <w:rPr>
          <w:rFonts w:ascii="Times New Roman" w:hAnsi="Times New Roman"/>
          <w:color w:val="333333"/>
          <w:sz w:val="26"/>
          <w:szCs w:val="26"/>
        </w:rPr>
        <w:t xml:space="preserve"> Исполняет обязанности и осуществляет полномочия председателя Комиссии в период его отсутствия.</w:t>
      </w:r>
    </w:p>
    <w:p w:rsidR="00AC6D75" w:rsidRPr="00103EFC" w:rsidRDefault="00AC6D75" w:rsidP="00AC6D75">
      <w:pPr>
        <w:spacing w:line="360" w:lineRule="auto"/>
        <w:ind w:firstLine="708"/>
        <w:rPr>
          <w:rFonts w:ascii="Times New Roman" w:hAnsi="Times New Roman"/>
          <w:color w:val="333333"/>
          <w:sz w:val="26"/>
          <w:szCs w:val="26"/>
        </w:rPr>
      </w:pPr>
      <w:r w:rsidRPr="00103EFC">
        <w:rPr>
          <w:rFonts w:ascii="Times New Roman" w:hAnsi="Times New Roman"/>
          <w:color w:val="333333"/>
          <w:sz w:val="26"/>
          <w:szCs w:val="26"/>
        </w:rPr>
        <w:t>4.5. Организационно-техническое обеспечение деятельности Комиссии осуществляет секретарь Комиссии.</w:t>
      </w:r>
    </w:p>
    <w:p w:rsidR="00AC6D75" w:rsidRPr="00103EFC" w:rsidRDefault="00AC6D75" w:rsidP="00AC6D75">
      <w:pPr>
        <w:spacing w:line="360" w:lineRule="auto"/>
        <w:ind w:firstLine="708"/>
        <w:rPr>
          <w:rFonts w:ascii="Times New Roman" w:hAnsi="Times New Roman"/>
          <w:color w:val="333333"/>
          <w:sz w:val="26"/>
          <w:szCs w:val="26"/>
        </w:rPr>
      </w:pPr>
      <w:r w:rsidRPr="00103EFC">
        <w:rPr>
          <w:rFonts w:ascii="Times New Roman" w:hAnsi="Times New Roman"/>
          <w:color w:val="333333"/>
          <w:sz w:val="26"/>
          <w:szCs w:val="26"/>
        </w:rPr>
        <w:t>4.6. Секретарь Комиссии осуществляет следующие полномочия:</w:t>
      </w:r>
    </w:p>
    <w:p w:rsidR="00AC6D75" w:rsidRPr="00103EFC" w:rsidRDefault="00AC6D75" w:rsidP="00AC6D75">
      <w:pPr>
        <w:spacing w:line="360" w:lineRule="auto"/>
        <w:rPr>
          <w:rFonts w:ascii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color w:val="333333"/>
          <w:sz w:val="26"/>
          <w:szCs w:val="26"/>
        </w:rPr>
        <w:t>-</w:t>
      </w:r>
      <w:r w:rsidRPr="00103EFC">
        <w:rPr>
          <w:rFonts w:ascii="Times New Roman" w:hAnsi="Times New Roman"/>
          <w:color w:val="333333"/>
          <w:sz w:val="26"/>
          <w:szCs w:val="26"/>
        </w:rPr>
        <w:t xml:space="preserve"> Участвует в заседаниях Комиссии с правом голоса;</w:t>
      </w:r>
    </w:p>
    <w:p w:rsidR="00AC6D75" w:rsidRPr="00103EFC" w:rsidRDefault="00AC6D75" w:rsidP="00AC6D75">
      <w:pPr>
        <w:spacing w:line="360" w:lineRule="auto"/>
        <w:rPr>
          <w:rFonts w:ascii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color w:val="333333"/>
          <w:sz w:val="26"/>
          <w:szCs w:val="26"/>
        </w:rPr>
        <w:t>-</w:t>
      </w:r>
      <w:r w:rsidRPr="00103EFC">
        <w:rPr>
          <w:rFonts w:ascii="Times New Roman" w:hAnsi="Times New Roman"/>
          <w:color w:val="333333"/>
          <w:sz w:val="26"/>
          <w:szCs w:val="26"/>
        </w:rPr>
        <w:t xml:space="preserve"> Уведомляет членов комиссии о времени и месте проведения заседаний Комиссии;</w:t>
      </w:r>
    </w:p>
    <w:p w:rsidR="00AC6D75" w:rsidRPr="00103EFC" w:rsidRDefault="00AC6D75" w:rsidP="00AC6D75">
      <w:pPr>
        <w:spacing w:line="360" w:lineRule="auto"/>
        <w:rPr>
          <w:rFonts w:ascii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color w:val="333333"/>
          <w:sz w:val="26"/>
          <w:szCs w:val="26"/>
        </w:rPr>
        <w:t>-</w:t>
      </w:r>
      <w:r w:rsidRPr="00103EFC">
        <w:rPr>
          <w:rFonts w:ascii="Times New Roman" w:hAnsi="Times New Roman"/>
          <w:color w:val="333333"/>
          <w:sz w:val="26"/>
          <w:szCs w:val="26"/>
        </w:rPr>
        <w:t>Подготавливает проекты рабочих и итоговых протоколов заседаний Комиссии;</w:t>
      </w:r>
      <w:r w:rsidRPr="00103EFC">
        <w:rPr>
          <w:rFonts w:ascii="Times New Roman" w:hAnsi="Times New Roman"/>
          <w:color w:val="333333"/>
          <w:sz w:val="26"/>
          <w:szCs w:val="26"/>
        </w:rPr>
        <w:br/>
      </w:r>
      <w:r>
        <w:rPr>
          <w:rFonts w:ascii="Times New Roman" w:hAnsi="Times New Roman"/>
          <w:color w:val="333333"/>
          <w:sz w:val="26"/>
          <w:szCs w:val="26"/>
        </w:rPr>
        <w:t>-</w:t>
      </w:r>
      <w:r w:rsidRPr="00103EFC">
        <w:rPr>
          <w:rFonts w:ascii="Times New Roman" w:hAnsi="Times New Roman"/>
          <w:color w:val="333333"/>
          <w:sz w:val="26"/>
          <w:szCs w:val="26"/>
        </w:rPr>
        <w:t xml:space="preserve"> Подписывает рабочие и итоговые протоколы заседаний Комиссии;</w:t>
      </w:r>
    </w:p>
    <w:p w:rsidR="00AC6D75" w:rsidRPr="00103EFC" w:rsidRDefault="00AC6D75" w:rsidP="00AC6D75">
      <w:pPr>
        <w:spacing w:line="360" w:lineRule="auto"/>
        <w:rPr>
          <w:rFonts w:ascii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color w:val="333333"/>
          <w:sz w:val="26"/>
          <w:szCs w:val="26"/>
        </w:rPr>
        <w:t>-</w:t>
      </w:r>
      <w:r w:rsidRPr="00103EFC">
        <w:rPr>
          <w:rFonts w:ascii="Times New Roman" w:hAnsi="Times New Roman"/>
          <w:color w:val="333333"/>
          <w:sz w:val="26"/>
          <w:szCs w:val="26"/>
        </w:rPr>
        <w:t>Выполняет поручения председателя Комиссии по вопросам, связанным с организацией работы Комиссии.</w:t>
      </w:r>
    </w:p>
    <w:p w:rsidR="00AC6D75" w:rsidRPr="00103EFC" w:rsidRDefault="00AC6D75" w:rsidP="00AC6D75">
      <w:pPr>
        <w:spacing w:line="360" w:lineRule="auto"/>
        <w:ind w:firstLine="708"/>
        <w:rPr>
          <w:rFonts w:ascii="Times New Roman" w:hAnsi="Times New Roman"/>
          <w:color w:val="333333"/>
          <w:sz w:val="26"/>
          <w:szCs w:val="26"/>
        </w:rPr>
      </w:pPr>
      <w:r w:rsidRPr="00103EFC">
        <w:rPr>
          <w:rFonts w:ascii="Times New Roman" w:hAnsi="Times New Roman"/>
          <w:color w:val="333333"/>
          <w:sz w:val="26"/>
          <w:szCs w:val="26"/>
        </w:rPr>
        <w:t>4.7. Члены Комиссии осуществляют следующие полномочия:</w:t>
      </w:r>
    </w:p>
    <w:p w:rsidR="00AC6D75" w:rsidRPr="00103EFC" w:rsidRDefault="00AC6D75" w:rsidP="00AC6D75">
      <w:pPr>
        <w:spacing w:line="360" w:lineRule="auto"/>
        <w:rPr>
          <w:rFonts w:ascii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color w:val="333333"/>
          <w:sz w:val="26"/>
          <w:szCs w:val="26"/>
        </w:rPr>
        <w:t>-</w:t>
      </w:r>
      <w:r w:rsidRPr="00103EFC">
        <w:rPr>
          <w:rFonts w:ascii="Times New Roman" w:hAnsi="Times New Roman"/>
          <w:color w:val="333333"/>
          <w:sz w:val="26"/>
          <w:szCs w:val="26"/>
        </w:rPr>
        <w:t xml:space="preserve"> Участвуют в заседаниях Комиссии;</w:t>
      </w:r>
    </w:p>
    <w:p w:rsidR="00AC6D75" w:rsidRPr="00103EFC" w:rsidRDefault="00AC6D75" w:rsidP="00AC6D75">
      <w:pPr>
        <w:spacing w:line="360" w:lineRule="auto"/>
        <w:rPr>
          <w:rFonts w:ascii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color w:val="333333"/>
          <w:sz w:val="26"/>
          <w:szCs w:val="26"/>
        </w:rPr>
        <w:t>-</w:t>
      </w:r>
      <w:r w:rsidRPr="00103EFC">
        <w:rPr>
          <w:rFonts w:ascii="Times New Roman" w:hAnsi="Times New Roman"/>
          <w:color w:val="333333"/>
          <w:sz w:val="26"/>
          <w:szCs w:val="26"/>
        </w:rPr>
        <w:t xml:space="preserve"> Выполняют поручения председателя Комиссии по вопросам, связанным с работой Комиссии;</w:t>
      </w:r>
    </w:p>
    <w:p w:rsidR="00AC6D75" w:rsidRPr="00103EFC" w:rsidRDefault="00AC6D75" w:rsidP="00AC6D75">
      <w:pPr>
        <w:spacing w:line="360" w:lineRule="auto"/>
        <w:rPr>
          <w:rFonts w:ascii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color w:val="333333"/>
          <w:sz w:val="26"/>
          <w:szCs w:val="26"/>
        </w:rPr>
        <w:t>-</w:t>
      </w:r>
      <w:r w:rsidRPr="00103EFC">
        <w:rPr>
          <w:rFonts w:ascii="Times New Roman" w:hAnsi="Times New Roman"/>
          <w:color w:val="333333"/>
          <w:sz w:val="26"/>
          <w:szCs w:val="26"/>
        </w:rPr>
        <w:t xml:space="preserve"> Подписывают итоговые протоколы заседаний Комиссии.</w:t>
      </w:r>
    </w:p>
    <w:p w:rsidR="00AC6D75" w:rsidRPr="00103EFC" w:rsidRDefault="00AC6D75" w:rsidP="00AC6D75">
      <w:pPr>
        <w:spacing w:line="360" w:lineRule="auto"/>
        <w:ind w:firstLine="708"/>
        <w:rPr>
          <w:rFonts w:ascii="Times New Roman" w:hAnsi="Times New Roman"/>
          <w:color w:val="333333"/>
          <w:sz w:val="26"/>
          <w:szCs w:val="26"/>
        </w:rPr>
      </w:pPr>
      <w:r w:rsidRPr="00103EFC">
        <w:rPr>
          <w:rFonts w:ascii="Times New Roman" w:hAnsi="Times New Roman"/>
          <w:color w:val="333333"/>
          <w:sz w:val="26"/>
          <w:szCs w:val="26"/>
        </w:rPr>
        <w:t>4.8. Решения Комиссии принимаются открытым голосованием всех присутствующих членов комиссии простым большинством голосов от числа присутствующих. При равенстве голосов решающим голосом является голос председателя Комиссии.</w:t>
      </w:r>
    </w:p>
    <w:p w:rsidR="00AC6D75" w:rsidRPr="00103EFC" w:rsidRDefault="00AC6D75" w:rsidP="00AC6D75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AC6D75" w:rsidRPr="00103EFC" w:rsidRDefault="00AC6D75" w:rsidP="00AC6D75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AC6D75" w:rsidRPr="00103EFC" w:rsidRDefault="00AC6D75" w:rsidP="00AC6D75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AC6D75" w:rsidRPr="00103EFC" w:rsidRDefault="00AC6D75" w:rsidP="00AC6D75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AC6D75" w:rsidRPr="00103EFC" w:rsidRDefault="00AC6D75" w:rsidP="00AC6D75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AC6D75" w:rsidRPr="00103EFC" w:rsidRDefault="00AC6D75" w:rsidP="00AC6D75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AC6D75" w:rsidRPr="00103EFC" w:rsidRDefault="00AC6D75" w:rsidP="00AC6D75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AC6D75" w:rsidRPr="00103EFC" w:rsidRDefault="00AC6D75" w:rsidP="00AC6D75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AC6D75" w:rsidRPr="00103EFC" w:rsidRDefault="00AC6D75" w:rsidP="00AC6D75">
      <w:pPr>
        <w:spacing w:line="360" w:lineRule="auto"/>
        <w:rPr>
          <w:rFonts w:ascii="Times New Roman" w:hAnsi="Times New Roman"/>
          <w:sz w:val="26"/>
          <w:szCs w:val="26"/>
        </w:rPr>
      </w:pPr>
    </w:p>
    <w:tbl>
      <w:tblPr>
        <w:tblW w:w="4860" w:type="dxa"/>
        <w:tblInd w:w="4788" w:type="dxa"/>
        <w:tblLook w:val="01E0"/>
      </w:tblPr>
      <w:tblGrid>
        <w:gridCol w:w="4860"/>
      </w:tblGrid>
      <w:tr w:rsidR="001D0259" w:rsidRPr="00103EFC" w:rsidTr="00447927">
        <w:tc>
          <w:tcPr>
            <w:tcW w:w="4860" w:type="dxa"/>
          </w:tcPr>
          <w:p w:rsidR="00955ECD" w:rsidRDefault="00955ECD" w:rsidP="003A40FC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Приложение №2</w:t>
            </w:r>
          </w:p>
          <w:p w:rsidR="001D0259" w:rsidRPr="00103EFC" w:rsidRDefault="00404301" w:rsidP="003A40FC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103EFC">
              <w:rPr>
                <w:rFonts w:ascii="Times New Roman" w:hAnsi="Times New Roman"/>
                <w:sz w:val="26"/>
                <w:szCs w:val="26"/>
              </w:rPr>
              <w:t>Утвержден</w:t>
            </w:r>
            <w:proofErr w:type="gramEnd"/>
            <w:r w:rsidRPr="00103E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D0259" w:rsidRPr="00103EFC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постановлени</w:t>
            </w:r>
            <w:r w:rsidRPr="00103EFC">
              <w:rPr>
                <w:rFonts w:ascii="Times New Roman" w:hAnsi="Times New Roman"/>
                <w:sz w:val="26"/>
                <w:szCs w:val="26"/>
              </w:rPr>
              <w:t xml:space="preserve">ем </w:t>
            </w:r>
            <w:r w:rsidR="001D0259" w:rsidRPr="00103EFC">
              <w:rPr>
                <w:rFonts w:ascii="Times New Roman" w:hAnsi="Times New Roman"/>
                <w:sz w:val="26"/>
                <w:szCs w:val="26"/>
              </w:rPr>
              <w:t xml:space="preserve">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 </w:t>
            </w:r>
            <w:r w:rsidR="00D370C7" w:rsidRPr="00103EFC">
              <w:rPr>
                <w:rFonts w:ascii="Times New Roman" w:hAnsi="Times New Roman"/>
                <w:sz w:val="26"/>
                <w:szCs w:val="26"/>
              </w:rPr>
              <w:t>«</w:t>
            </w:r>
            <w:r w:rsidR="00C03B09">
              <w:rPr>
                <w:rFonts w:ascii="Times New Roman" w:hAnsi="Times New Roman"/>
                <w:sz w:val="26"/>
                <w:szCs w:val="26"/>
              </w:rPr>
              <w:t>15</w:t>
            </w:r>
            <w:r w:rsidR="00D370C7" w:rsidRPr="00103EFC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C03B09">
              <w:rPr>
                <w:rFonts w:ascii="Times New Roman" w:hAnsi="Times New Roman"/>
                <w:sz w:val="26"/>
                <w:szCs w:val="26"/>
              </w:rPr>
              <w:t xml:space="preserve">ноября </w:t>
            </w:r>
            <w:r w:rsidR="007816B1" w:rsidRPr="00103EFC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1D0259" w:rsidRPr="00103EFC">
              <w:rPr>
                <w:rFonts w:ascii="Times New Roman" w:hAnsi="Times New Roman"/>
                <w:sz w:val="26"/>
                <w:szCs w:val="26"/>
              </w:rPr>
              <w:t>201</w:t>
            </w:r>
            <w:r w:rsidR="008228CD" w:rsidRPr="00103EFC">
              <w:rPr>
                <w:rFonts w:ascii="Times New Roman" w:hAnsi="Times New Roman"/>
                <w:sz w:val="26"/>
                <w:szCs w:val="26"/>
              </w:rPr>
              <w:t>9</w:t>
            </w:r>
            <w:r w:rsidR="001D0259" w:rsidRPr="00103EFC">
              <w:rPr>
                <w:rFonts w:ascii="Times New Roman" w:hAnsi="Times New Roman"/>
                <w:sz w:val="26"/>
                <w:szCs w:val="26"/>
              </w:rPr>
              <w:t>г.</w:t>
            </w:r>
            <w:r w:rsidR="007816B1" w:rsidRPr="00103E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D0259" w:rsidRPr="00103EFC">
              <w:rPr>
                <w:rFonts w:ascii="Times New Roman" w:hAnsi="Times New Roman"/>
                <w:sz w:val="26"/>
                <w:szCs w:val="26"/>
              </w:rPr>
              <w:t xml:space="preserve"> №</w:t>
            </w:r>
            <w:r w:rsidR="00D73C91" w:rsidRPr="00103E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10433" w:rsidRPr="00103E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03B09">
              <w:rPr>
                <w:rFonts w:ascii="Times New Roman" w:hAnsi="Times New Roman"/>
                <w:sz w:val="26"/>
                <w:szCs w:val="26"/>
              </w:rPr>
              <w:t>854</w:t>
            </w:r>
          </w:p>
          <w:p w:rsidR="001D0259" w:rsidRPr="00103EFC" w:rsidRDefault="001D0259" w:rsidP="003A40FC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A5126" w:rsidRPr="00103EFC" w:rsidRDefault="003A5126" w:rsidP="003A40FC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42697F" w:rsidRPr="00103EFC" w:rsidRDefault="0042697F" w:rsidP="003A40FC">
      <w:pPr>
        <w:jc w:val="center"/>
        <w:rPr>
          <w:rFonts w:ascii="Times New Roman" w:hAnsi="Times New Roman"/>
          <w:color w:val="333333"/>
          <w:sz w:val="26"/>
          <w:szCs w:val="26"/>
        </w:rPr>
      </w:pPr>
      <w:r w:rsidRPr="00103EFC">
        <w:rPr>
          <w:rFonts w:ascii="Times New Roman" w:hAnsi="Times New Roman"/>
          <w:b/>
          <w:bCs/>
          <w:color w:val="333333"/>
          <w:sz w:val="26"/>
          <w:szCs w:val="26"/>
        </w:rPr>
        <w:t xml:space="preserve">Состав комиссии для проведения конкурса по определению </w:t>
      </w:r>
      <w:proofErr w:type="spellStart"/>
      <w:r w:rsidRPr="00103EFC">
        <w:rPr>
          <w:rFonts w:ascii="Times New Roman" w:hAnsi="Times New Roman"/>
          <w:b/>
          <w:bCs/>
          <w:color w:val="333333"/>
          <w:sz w:val="26"/>
          <w:szCs w:val="26"/>
        </w:rPr>
        <w:t>топливоснабжающей</w:t>
      </w:r>
      <w:proofErr w:type="spellEnd"/>
      <w:r w:rsidRPr="00103EFC">
        <w:rPr>
          <w:rFonts w:ascii="Times New Roman" w:hAnsi="Times New Roman"/>
          <w:b/>
          <w:bCs/>
          <w:color w:val="333333"/>
          <w:sz w:val="26"/>
          <w:szCs w:val="26"/>
        </w:rPr>
        <w:t xml:space="preserve"> организации для снабжения населения Дальнереченского городского округа  твердым топливом (дровами) (по должностям)</w:t>
      </w:r>
      <w:r w:rsidRPr="00103EFC">
        <w:rPr>
          <w:rFonts w:ascii="Times New Roman" w:hAnsi="Times New Roman"/>
          <w:color w:val="333333"/>
          <w:sz w:val="26"/>
          <w:szCs w:val="26"/>
        </w:rPr>
        <w:br/>
      </w:r>
    </w:p>
    <w:p w:rsidR="003A5126" w:rsidRPr="00103EFC" w:rsidRDefault="003A5126" w:rsidP="003A40FC">
      <w:pPr>
        <w:jc w:val="center"/>
        <w:rPr>
          <w:rFonts w:ascii="Times New Roman" w:hAnsi="Times New Roman"/>
          <w:color w:val="333333"/>
          <w:sz w:val="26"/>
          <w:szCs w:val="26"/>
        </w:rPr>
      </w:pPr>
    </w:p>
    <w:tbl>
      <w:tblPr>
        <w:tblW w:w="10768" w:type="dxa"/>
        <w:tblInd w:w="-7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94"/>
        <w:gridCol w:w="851"/>
        <w:gridCol w:w="7223"/>
      </w:tblGrid>
      <w:tr w:rsidR="0042697F" w:rsidRPr="00103EFC" w:rsidTr="007B3E0B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697F" w:rsidRPr="00103EFC" w:rsidRDefault="0042697F" w:rsidP="003A40FC">
            <w:pPr>
              <w:rPr>
                <w:rFonts w:ascii="Times New Roman" w:hAnsi="Times New Roman"/>
                <w:color w:val="333333"/>
                <w:sz w:val="26"/>
                <w:szCs w:val="26"/>
              </w:rPr>
            </w:pPr>
            <w:proofErr w:type="spellStart"/>
            <w:r w:rsidRPr="00103EFC">
              <w:rPr>
                <w:rFonts w:ascii="Times New Roman" w:hAnsi="Times New Roman"/>
                <w:color w:val="333333"/>
                <w:sz w:val="26"/>
                <w:szCs w:val="26"/>
              </w:rPr>
              <w:t>Ахметжанова</w:t>
            </w:r>
            <w:proofErr w:type="spellEnd"/>
            <w:r w:rsidRPr="00103EFC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Н.А.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97F" w:rsidRPr="00103EFC" w:rsidRDefault="0042697F" w:rsidP="003A40FC">
            <w:pPr>
              <w:jc w:val="center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103EFC">
              <w:rPr>
                <w:rFonts w:ascii="Times New Roman" w:hAnsi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7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697F" w:rsidRPr="00103EFC" w:rsidRDefault="00F00972" w:rsidP="003A40FC">
            <w:pPr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103EF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И.о </w:t>
            </w:r>
            <w:r w:rsidR="0042697F" w:rsidRPr="00103EFC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</w:t>
            </w:r>
            <w:r w:rsidRPr="00103EFC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56371E" w:rsidRPr="00103EF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главы администрации</w:t>
            </w:r>
            <w:r w:rsidRPr="00103EF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Дальнереченского городского округа  </w:t>
            </w:r>
            <w:r w:rsidR="0042697F" w:rsidRPr="00103EFC">
              <w:rPr>
                <w:rFonts w:ascii="Times New Roman" w:hAnsi="Times New Roman"/>
                <w:color w:val="000000"/>
                <w:sz w:val="26"/>
                <w:szCs w:val="26"/>
              </w:rPr>
              <w:t>– председатель комиссии;</w:t>
            </w:r>
          </w:p>
        </w:tc>
      </w:tr>
      <w:tr w:rsidR="0042697F" w:rsidRPr="00103EFC" w:rsidTr="007B3E0B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697F" w:rsidRPr="00103EFC" w:rsidRDefault="0056371E" w:rsidP="003A40FC">
            <w:pPr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103EFC">
              <w:rPr>
                <w:rFonts w:ascii="Times New Roman" w:hAnsi="Times New Roman"/>
                <w:color w:val="333333"/>
                <w:sz w:val="26"/>
                <w:szCs w:val="26"/>
              </w:rPr>
              <w:t>Березовская Г.В.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97F" w:rsidRPr="00103EFC" w:rsidRDefault="0042697F" w:rsidP="003A40FC">
            <w:pPr>
              <w:jc w:val="center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103EFC">
              <w:rPr>
                <w:rFonts w:ascii="Times New Roman" w:hAnsi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7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697F" w:rsidRPr="00103EFC" w:rsidRDefault="00780099" w:rsidP="00955ECD">
            <w:pPr>
              <w:jc w:val="left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103EFC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Начальник управления</w:t>
            </w:r>
            <w:r w:rsidR="00026D27" w:rsidRPr="00103EFC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 МКУ «Управлени</w:t>
            </w:r>
            <w:r w:rsidR="00955EC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е</w:t>
            </w:r>
            <w:r w:rsidR="00026D27" w:rsidRPr="00103EFC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7B3E0B" w:rsidRPr="00103EFC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ЖКХ Дальнереченского городского округа»</w:t>
            </w:r>
            <w:r w:rsidR="0042697F" w:rsidRPr="00103EFC">
              <w:rPr>
                <w:rFonts w:ascii="Times New Roman" w:hAnsi="Times New Roman"/>
                <w:color w:val="000000"/>
                <w:sz w:val="26"/>
                <w:szCs w:val="26"/>
              </w:rPr>
              <w:t>- заместитель председателя комиссии;</w:t>
            </w:r>
          </w:p>
        </w:tc>
      </w:tr>
      <w:tr w:rsidR="0042697F" w:rsidRPr="00103EFC" w:rsidTr="007B3E0B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697F" w:rsidRPr="00103EFC" w:rsidRDefault="007B3E0B" w:rsidP="00103EFC">
            <w:pPr>
              <w:rPr>
                <w:rFonts w:ascii="Times New Roman" w:hAnsi="Times New Roman"/>
                <w:color w:val="333333"/>
                <w:sz w:val="26"/>
                <w:szCs w:val="26"/>
              </w:rPr>
            </w:pPr>
            <w:proofErr w:type="spellStart"/>
            <w:r w:rsidRPr="00103EFC">
              <w:rPr>
                <w:rFonts w:ascii="Times New Roman" w:hAnsi="Times New Roman"/>
                <w:color w:val="333333"/>
                <w:sz w:val="26"/>
                <w:szCs w:val="26"/>
              </w:rPr>
              <w:t>Боева</w:t>
            </w:r>
            <w:proofErr w:type="spellEnd"/>
            <w:r w:rsidRPr="00103EFC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Н</w:t>
            </w:r>
            <w:r w:rsidR="00103EFC">
              <w:rPr>
                <w:rFonts w:ascii="Times New Roman" w:hAnsi="Times New Roman"/>
                <w:color w:val="333333"/>
                <w:sz w:val="26"/>
                <w:szCs w:val="26"/>
              </w:rPr>
              <w:t>.</w:t>
            </w:r>
            <w:r w:rsidRPr="00103EFC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П</w:t>
            </w:r>
            <w:r w:rsidR="00103EFC">
              <w:rPr>
                <w:rFonts w:ascii="Times New Roman" w:hAnsi="Times New Roman"/>
                <w:color w:val="333333"/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97F" w:rsidRPr="00103EFC" w:rsidRDefault="0042697F" w:rsidP="003A40FC">
            <w:pPr>
              <w:jc w:val="center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103EFC">
              <w:rPr>
                <w:rFonts w:ascii="Times New Roman" w:hAnsi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7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697F" w:rsidRPr="00103EFC" w:rsidRDefault="007B3E0B" w:rsidP="003A40FC">
            <w:pPr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103EF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Главный специалист отдела </w:t>
            </w:r>
            <w:r w:rsidR="00B70F9E" w:rsidRPr="00103EF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экономии и прогнозирования администрации Дальнереченского городского округа </w:t>
            </w:r>
            <w:r w:rsidR="0042697F" w:rsidRPr="00103EF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- секретарь комиссии.</w:t>
            </w:r>
          </w:p>
        </w:tc>
      </w:tr>
      <w:tr w:rsidR="0042697F" w:rsidRPr="00103EFC" w:rsidTr="007B3E0B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697F" w:rsidRPr="00103EFC" w:rsidRDefault="0042697F" w:rsidP="003A40FC">
            <w:pPr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103EFC">
              <w:rPr>
                <w:rFonts w:ascii="Times New Roman" w:hAnsi="Times New Roman"/>
                <w:color w:val="333333"/>
                <w:sz w:val="26"/>
                <w:szCs w:val="26"/>
              </w:rPr>
              <w:t>Члены комиссии: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97F" w:rsidRPr="00103EFC" w:rsidRDefault="0042697F" w:rsidP="003A40FC">
            <w:pPr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103EFC">
              <w:rPr>
                <w:rFonts w:ascii="Times New Roman" w:hAnsi="Times New Roman"/>
                <w:color w:val="333333"/>
                <w:sz w:val="26"/>
                <w:szCs w:val="26"/>
              </w:rPr>
              <w:t> </w:t>
            </w:r>
          </w:p>
        </w:tc>
        <w:tc>
          <w:tcPr>
            <w:tcW w:w="7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697F" w:rsidRPr="00103EFC" w:rsidRDefault="0042697F" w:rsidP="003A40FC">
            <w:pPr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103EFC">
              <w:rPr>
                <w:rFonts w:ascii="Times New Roman" w:hAnsi="Times New Roman"/>
                <w:color w:val="333333"/>
                <w:sz w:val="26"/>
                <w:szCs w:val="26"/>
              </w:rPr>
              <w:t> </w:t>
            </w:r>
          </w:p>
        </w:tc>
      </w:tr>
      <w:tr w:rsidR="0042697F" w:rsidRPr="00103EFC" w:rsidTr="007B3E0B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697F" w:rsidRPr="00103EFC" w:rsidRDefault="00B70F9E" w:rsidP="003A40FC">
            <w:pPr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103EFC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Кузнецова А.В.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97F" w:rsidRPr="00103EFC" w:rsidRDefault="0042697F" w:rsidP="003A40FC">
            <w:pPr>
              <w:jc w:val="center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103EFC">
              <w:rPr>
                <w:rFonts w:ascii="Times New Roman" w:hAnsi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7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697F" w:rsidRPr="00103EFC" w:rsidRDefault="00B70F9E" w:rsidP="003A40FC">
            <w:pPr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103EFC"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 w:rsidR="0042697F" w:rsidRPr="00103EF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ачальник </w:t>
            </w:r>
            <w:r w:rsidRPr="00103EF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отдела экономики и </w:t>
            </w:r>
            <w:proofErr w:type="gramStart"/>
            <w:r w:rsidRPr="00103EFC">
              <w:rPr>
                <w:rFonts w:ascii="Times New Roman" w:hAnsi="Times New Roman"/>
                <w:color w:val="000000"/>
                <w:sz w:val="26"/>
                <w:szCs w:val="26"/>
              </w:rPr>
              <w:t>прогнозировании</w:t>
            </w:r>
            <w:proofErr w:type="gramEnd"/>
            <w:r w:rsidRPr="00103EF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администрации Дальнереченского городского округа</w:t>
            </w:r>
            <w:r w:rsidR="0042697F" w:rsidRPr="00103EFC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</w:tc>
      </w:tr>
      <w:tr w:rsidR="0042697F" w:rsidRPr="00103EFC" w:rsidTr="00103EFC">
        <w:trPr>
          <w:trHeight w:val="821"/>
        </w:trPr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697F" w:rsidRPr="00103EFC" w:rsidRDefault="00B70F9E" w:rsidP="003A40FC">
            <w:pPr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103EFC">
              <w:rPr>
                <w:rFonts w:ascii="Times New Roman" w:hAnsi="Times New Roman"/>
                <w:color w:val="333333"/>
                <w:sz w:val="26"/>
                <w:szCs w:val="26"/>
              </w:rPr>
              <w:t>Симонова Т.Г.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97F" w:rsidRPr="00103EFC" w:rsidRDefault="0042697F" w:rsidP="003A40FC">
            <w:pPr>
              <w:jc w:val="center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103EFC">
              <w:rPr>
                <w:rFonts w:ascii="Times New Roman" w:hAnsi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7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697F" w:rsidRPr="00103EFC" w:rsidRDefault="00B70F9E" w:rsidP="003A40FC">
            <w:pPr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103EFC">
              <w:rPr>
                <w:rFonts w:ascii="Times New Roman" w:hAnsi="Times New Roman"/>
                <w:color w:val="000000"/>
                <w:sz w:val="26"/>
                <w:szCs w:val="26"/>
              </w:rPr>
              <w:t>Главный специалист отдела предпринимательства и потребительского рынка администрации Дальнереченского городского округа</w:t>
            </w:r>
            <w:r w:rsidR="0042697F" w:rsidRPr="00103EFC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</w:tc>
      </w:tr>
      <w:tr w:rsidR="0042697F" w:rsidRPr="00103EFC" w:rsidTr="007B3E0B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697F" w:rsidRPr="00103EFC" w:rsidRDefault="00B70F9E" w:rsidP="003A40FC">
            <w:pPr>
              <w:rPr>
                <w:rFonts w:ascii="Times New Roman" w:hAnsi="Times New Roman"/>
                <w:color w:val="333333"/>
                <w:sz w:val="26"/>
                <w:szCs w:val="26"/>
              </w:rPr>
            </w:pPr>
            <w:proofErr w:type="spellStart"/>
            <w:r w:rsidRPr="00103EFC">
              <w:rPr>
                <w:rFonts w:ascii="Times New Roman" w:hAnsi="Times New Roman"/>
                <w:color w:val="333333"/>
                <w:sz w:val="26"/>
                <w:szCs w:val="26"/>
              </w:rPr>
              <w:t>Шамардина</w:t>
            </w:r>
            <w:proofErr w:type="spellEnd"/>
            <w:r w:rsidRPr="00103EFC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Л.Г</w:t>
            </w:r>
            <w:r w:rsidR="0042697F" w:rsidRPr="00103EFC">
              <w:rPr>
                <w:rFonts w:ascii="Times New Roman" w:hAnsi="Times New Roman"/>
                <w:color w:val="333333"/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97F" w:rsidRPr="00103EFC" w:rsidRDefault="0042697F" w:rsidP="003A40FC">
            <w:pPr>
              <w:jc w:val="center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103EFC">
              <w:rPr>
                <w:rFonts w:ascii="Times New Roman" w:hAnsi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7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697F" w:rsidRPr="00103EFC" w:rsidRDefault="00B70F9E" w:rsidP="003A40FC">
            <w:pPr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103EFC">
              <w:rPr>
                <w:rFonts w:ascii="Times New Roman" w:hAnsi="Times New Roman"/>
                <w:color w:val="000000"/>
                <w:sz w:val="26"/>
                <w:szCs w:val="26"/>
              </w:rPr>
              <w:t>Член общественной палаты  Дальнереченского городского округа</w:t>
            </w:r>
            <w:r w:rsidR="0042697F" w:rsidRPr="00103EFC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</w:tc>
      </w:tr>
      <w:tr w:rsidR="0042697F" w:rsidRPr="00103EFC" w:rsidTr="007B3E0B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697F" w:rsidRPr="00103EFC" w:rsidRDefault="00B70F9E" w:rsidP="003A40FC">
            <w:pPr>
              <w:rPr>
                <w:rFonts w:ascii="Times New Roman" w:hAnsi="Times New Roman"/>
                <w:color w:val="333333"/>
                <w:sz w:val="26"/>
                <w:szCs w:val="26"/>
              </w:rPr>
            </w:pPr>
            <w:proofErr w:type="spellStart"/>
            <w:r w:rsidRPr="00103EFC">
              <w:rPr>
                <w:rFonts w:ascii="Times New Roman" w:hAnsi="Times New Roman"/>
                <w:color w:val="333333"/>
                <w:sz w:val="26"/>
                <w:szCs w:val="26"/>
              </w:rPr>
              <w:t>Щеглюк</w:t>
            </w:r>
            <w:proofErr w:type="spellEnd"/>
            <w:r w:rsidRPr="00103EFC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Н.В.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97F" w:rsidRPr="00103EFC" w:rsidRDefault="0042697F" w:rsidP="003A40FC">
            <w:pPr>
              <w:jc w:val="center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103EFC">
              <w:rPr>
                <w:rFonts w:ascii="Times New Roman" w:hAnsi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7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697F" w:rsidRPr="00103EFC" w:rsidRDefault="003A5126" w:rsidP="003A40FC">
            <w:pPr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103EFC">
              <w:rPr>
                <w:rFonts w:ascii="Times New Roman" w:hAnsi="Times New Roman"/>
                <w:sz w:val="26"/>
                <w:szCs w:val="26"/>
              </w:rPr>
              <w:t>Начальник правового отдела администрации Дальнереченского городского округа</w:t>
            </w:r>
            <w:r w:rsidR="0042697F" w:rsidRPr="00103EF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42697F" w:rsidRPr="00103EFC" w:rsidRDefault="0042697F" w:rsidP="003A40FC">
      <w:pPr>
        <w:rPr>
          <w:rFonts w:ascii="Times New Roman" w:hAnsi="Times New Roman"/>
          <w:color w:val="333333"/>
          <w:sz w:val="26"/>
          <w:szCs w:val="26"/>
        </w:rPr>
      </w:pPr>
      <w:r w:rsidRPr="00103EFC">
        <w:rPr>
          <w:rFonts w:ascii="Times New Roman" w:hAnsi="Times New Roman"/>
          <w:color w:val="333333"/>
          <w:sz w:val="26"/>
          <w:szCs w:val="26"/>
        </w:rPr>
        <w:t> </w:t>
      </w:r>
    </w:p>
    <w:p w:rsidR="003A5126" w:rsidRPr="00103EFC" w:rsidRDefault="003A5126" w:rsidP="003A40FC">
      <w:pPr>
        <w:jc w:val="right"/>
        <w:rPr>
          <w:rFonts w:ascii="Times New Roman" w:hAnsi="Times New Roman"/>
          <w:color w:val="333333"/>
          <w:sz w:val="26"/>
          <w:szCs w:val="26"/>
        </w:rPr>
      </w:pPr>
    </w:p>
    <w:p w:rsidR="003A5126" w:rsidRPr="00103EFC" w:rsidRDefault="003A5126" w:rsidP="003A40FC">
      <w:pPr>
        <w:jc w:val="right"/>
        <w:rPr>
          <w:rFonts w:ascii="Times New Roman" w:hAnsi="Times New Roman"/>
          <w:color w:val="333333"/>
          <w:sz w:val="26"/>
          <w:szCs w:val="26"/>
        </w:rPr>
      </w:pPr>
    </w:p>
    <w:p w:rsidR="00624EFD" w:rsidRPr="00103EFC" w:rsidRDefault="00624EFD" w:rsidP="003A40FC">
      <w:pPr>
        <w:jc w:val="right"/>
        <w:rPr>
          <w:rFonts w:ascii="Times New Roman" w:hAnsi="Times New Roman"/>
          <w:color w:val="333333"/>
          <w:sz w:val="26"/>
          <w:szCs w:val="26"/>
        </w:rPr>
      </w:pPr>
    </w:p>
    <w:p w:rsidR="003A40FC" w:rsidRPr="00103EFC" w:rsidRDefault="003A40FC" w:rsidP="003A40FC">
      <w:pPr>
        <w:jc w:val="right"/>
        <w:rPr>
          <w:rFonts w:ascii="Times New Roman" w:hAnsi="Times New Roman"/>
          <w:color w:val="333333"/>
          <w:sz w:val="26"/>
          <w:szCs w:val="26"/>
        </w:rPr>
      </w:pPr>
    </w:p>
    <w:p w:rsidR="003A40FC" w:rsidRPr="00103EFC" w:rsidRDefault="003A40FC" w:rsidP="003A40FC">
      <w:pPr>
        <w:jc w:val="right"/>
        <w:rPr>
          <w:rFonts w:ascii="Times New Roman" w:hAnsi="Times New Roman"/>
          <w:color w:val="333333"/>
          <w:sz w:val="26"/>
          <w:szCs w:val="26"/>
        </w:rPr>
      </w:pPr>
    </w:p>
    <w:p w:rsidR="003A40FC" w:rsidRDefault="003A40FC" w:rsidP="003A40FC">
      <w:pPr>
        <w:jc w:val="right"/>
        <w:rPr>
          <w:rFonts w:ascii="Times New Roman" w:hAnsi="Times New Roman"/>
          <w:color w:val="333333"/>
          <w:sz w:val="26"/>
          <w:szCs w:val="26"/>
        </w:rPr>
      </w:pPr>
    </w:p>
    <w:p w:rsidR="00103EFC" w:rsidRDefault="00103EFC" w:rsidP="003A40FC">
      <w:pPr>
        <w:jc w:val="right"/>
        <w:rPr>
          <w:rFonts w:ascii="Times New Roman" w:hAnsi="Times New Roman"/>
          <w:color w:val="333333"/>
          <w:sz w:val="26"/>
          <w:szCs w:val="26"/>
        </w:rPr>
      </w:pPr>
    </w:p>
    <w:p w:rsidR="00103EFC" w:rsidRPr="00103EFC" w:rsidRDefault="00103EFC" w:rsidP="003A40FC">
      <w:pPr>
        <w:jc w:val="right"/>
        <w:rPr>
          <w:rFonts w:ascii="Times New Roman" w:hAnsi="Times New Roman"/>
          <w:color w:val="333333"/>
          <w:sz w:val="26"/>
          <w:szCs w:val="26"/>
        </w:rPr>
      </w:pPr>
    </w:p>
    <w:p w:rsidR="003A40FC" w:rsidRPr="00103EFC" w:rsidRDefault="003A40FC" w:rsidP="003A40FC">
      <w:pPr>
        <w:jc w:val="right"/>
        <w:rPr>
          <w:rFonts w:ascii="Times New Roman" w:hAnsi="Times New Roman"/>
          <w:color w:val="333333"/>
          <w:sz w:val="26"/>
          <w:szCs w:val="26"/>
        </w:rPr>
      </w:pPr>
    </w:p>
    <w:p w:rsidR="00624EFD" w:rsidRDefault="00624EFD" w:rsidP="003A40FC">
      <w:pPr>
        <w:jc w:val="right"/>
        <w:rPr>
          <w:rFonts w:ascii="Times New Roman" w:hAnsi="Times New Roman"/>
          <w:color w:val="333333"/>
          <w:sz w:val="26"/>
          <w:szCs w:val="26"/>
        </w:rPr>
      </w:pPr>
    </w:p>
    <w:p w:rsidR="00103EFC" w:rsidRDefault="00103EFC" w:rsidP="003A40FC">
      <w:pPr>
        <w:jc w:val="right"/>
        <w:rPr>
          <w:rFonts w:ascii="Times New Roman" w:hAnsi="Times New Roman"/>
          <w:color w:val="333333"/>
          <w:sz w:val="26"/>
          <w:szCs w:val="26"/>
        </w:rPr>
      </w:pPr>
    </w:p>
    <w:p w:rsidR="00103EFC" w:rsidRPr="00103EFC" w:rsidRDefault="00103EFC" w:rsidP="003A40FC">
      <w:pPr>
        <w:jc w:val="right"/>
        <w:rPr>
          <w:rFonts w:ascii="Times New Roman" w:hAnsi="Times New Roman"/>
          <w:color w:val="333333"/>
          <w:sz w:val="26"/>
          <w:szCs w:val="26"/>
        </w:rPr>
      </w:pPr>
    </w:p>
    <w:p w:rsidR="00624EFD" w:rsidRPr="00103EFC" w:rsidRDefault="00624EFD" w:rsidP="003A40FC">
      <w:pPr>
        <w:jc w:val="right"/>
        <w:rPr>
          <w:rFonts w:ascii="Times New Roman" w:hAnsi="Times New Roman"/>
          <w:color w:val="333333"/>
          <w:sz w:val="26"/>
          <w:szCs w:val="26"/>
        </w:rPr>
      </w:pPr>
    </w:p>
    <w:sectPr w:rsidR="00624EFD" w:rsidRPr="00103EFC" w:rsidSect="0042697F">
      <w:pgSz w:w="11906" w:h="16838"/>
      <w:pgMar w:top="541" w:right="738" w:bottom="850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A582F"/>
    <w:multiLevelType w:val="hybridMultilevel"/>
    <w:tmpl w:val="8E98ED70"/>
    <w:lvl w:ilvl="0" w:tplc="EAD213BC">
      <w:start w:val="1"/>
      <w:numFmt w:val="decimal"/>
      <w:lvlText w:val="%1."/>
      <w:lvlJc w:val="left"/>
      <w:pPr>
        <w:ind w:left="1020" w:hanging="1020"/>
      </w:pPr>
      <w:rPr>
        <w:rFonts w:ascii="Times New Roman" w:eastAsia="MS Mincho" w:hAnsi="Times New Roman" w:cs="Arial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44BC2"/>
    <w:rsid w:val="00013BBE"/>
    <w:rsid w:val="00015426"/>
    <w:rsid w:val="00015C2D"/>
    <w:rsid w:val="00021BE7"/>
    <w:rsid w:val="00026D27"/>
    <w:rsid w:val="00040176"/>
    <w:rsid w:val="00047384"/>
    <w:rsid w:val="000578BA"/>
    <w:rsid w:val="000609F6"/>
    <w:rsid w:val="00061190"/>
    <w:rsid w:val="00065D1E"/>
    <w:rsid w:val="00065D60"/>
    <w:rsid w:val="00065D84"/>
    <w:rsid w:val="00071C8D"/>
    <w:rsid w:val="00081EB9"/>
    <w:rsid w:val="00085D11"/>
    <w:rsid w:val="000A183D"/>
    <w:rsid w:val="000B2438"/>
    <w:rsid w:val="000C20E8"/>
    <w:rsid w:val="000D5B3C"/>
    <w:rsid w:val="000E49D2"/>
    <w:rsid w:val="000F1056"/>
    <w:rsid w:val="000F2411"/>
    <w:rsid w:val="000F533B"/>
    <w:rsid w:val="00103EFC"/>
    <w:rsid w:val="001250A2"/>
    <w:rsid w:val="00131F0F"/>
    <w:rsid w:val="00133731"/>
    <w:rsid w:val="00162E04"/>
    <w:rsid w:val="00164DEF"/>
    <w:rsid w:val="00196051"/>
    <w:rsid w:val="001C5EB3"/>
    <w:rsid w:val="001D0259"/>
    <w:rsid w:val="001D5C1B"/>
    <w:rsid w:val="001F2A95"/>
    <w:rsid w:val="001F464A"/>
    <w:rsid w:val="00202665"/>
    <w:rsid w:val="00223559"/>
    <w:rsid w:val="00231628"/>
    <w:rsid w:val="00280B53"/>
    <w:rsid w:val="0028114E"/>
    <w:rsid w:val="00283130"/>
    <w:rsid w:val="00290F30"/>
    <w:rsid w:val="00294068"/>
    <w:rsid w:val="002A7B7E"/>
    <w:rsid w:val="002B340E"/>
    <w:rsid w:val="002C1F42"/>
    <w:rsid w:val="002C292B"/>
    <w:rsid w:val="002E5188"/>
    <w:rsid w:val="00303A5E"/>
    <w:rsid w:val="0030724F"/>
    <w:rsid w:val="00316870"/>
    <w:rsid w:val="00323633"/>
    <w:rsid w:val="003256FC"/>
    <w:rsid w:val="00341DD5"/>
    <w:rsid w:val="00347CB1"/>
    <w:rsid w:val="00374921"/>
    <w:rsid w:val="003815A0"/>
    <w:rsid w:val="00393C87"/>
    <w:rsid w:val="00395AC3"/>
    <w:rsid w:val="003A40FC"/>
    <w:rsid w:val="003A5126"/>
    <w:rsid w:val="003C1030"/>
    <w:rsid w:val="003D5FA8"/>
    <w:rsid w:val="003D6153"/>
    <w:rsid w:val="003D71DB"/>
    <w:rsid w:val="003F23A4"/>
    <w:rsid w:val="003F5B4B"/>
    <w:rsid w:val="003F5EAD"/>
    <w:rsid w:val="00400FFF"/>
    <w:rsid w:val="004040B6"/>
    <w:rsid w:val="00404301"/>
    <w:rsid w:val="00406D58"/>
    <w:rsid w:val="00415E0C"/>
    <w:rsid w:val="00424420"/>
    <w:rsid w:val="0042697F"/>
    <w:rsid w:val="0043248A"/>
    <w:rsid w:val="00432BFF"/>
    <w:rsid w:val="00433374"/>
    <w:rsid w:val="00435A4A"/>
    <w:rsid w:val="00447927"/>
    <w:rsid w:val="004548CE"/>
    <w:rsid w:val="00460528"/>
    <w:rsid w:val="00476EE5"/>
    <w:rsid w:val="00486DD3"/>
    <w:rsid w:val="0049123E"/>
    <w:rsid w:val="004A502A"/>
    <w:rsid w:val="004A55F4"/>
    <w:rsid w:val="004B2584"/>
    <w:rsid w:val="004C51BA"/>
    <w:rsid w:val="004D2F3B"/>
    <w:rsid w:val="004D6FB8"/>
    <w:rsid w:val="004D7574"/>
    <w:rsid w:val="004E4973"/>
    <w:rsid w:val="004E54BE"/>
    <w:rsid w:val="00505F5F"/>
    <w:rsid w:val="00511BA7"/>
    <w:rsid w:val="00511BC1"/>
    <w:rsid w:val="00514A72"/>
    <w:rsid w:val="00522213"/>
    <w:rsid w:val="0052660B"/>
    <w:rsid w:val="00526EAE"/>
    <w:rsid w:val="00530D9B"/>
    <w:rsid w:val="0053100B"/>
    <w:rsid w:val="005310F3"/>
    <w:rsid w:val="0053393E"/>
    <w:rsid w:val="00534433"/>
    <w:rsid w:val="00534BA1"/>
    <w:rsid w:val="00536944"/>
    <w:rsid w:val="00544BC2"/>
    <w:rsid w:val="00556F14"/>
    <w:rsid w:val="0056371E"/>
    <w:rsid w:val="0057637B"/>
    <w:rsid w:val="005A2556"/>
    <w:rsid w:val="005A2AD0"/>
    <w:rsid w:val="005A3ACB"/>
    <w:rsid w:val="005A40AB"/>
    <w:rsid w:val="005B5A76"/>
    <w:rsid w:val="005C1D34"/>
    <w:rsid w:val="005E1D29"/>
    <w:rsid w:val="005E36A0"/>
    <w:rsid w:val="005E4A2B"/>
    <w:rsid w:val="00621B3D"/>
    <w:rsid w:val="00624EFD"/>
    <w:rsid w:val="006250B5"/>
    <w:rsid w:val="00627FAE"/>
    <w:rsid w:val="00635B69"/>
    <w:rsid w:val="00635F31"/>
    <w:rsid w:val="006433B0"/>
    <w:rsid w:val="006803B1"/>
    <w:rsid w:val="00681F2A"/>
    <w:rsid w:val="006905FC"/>
    <w:rsid w:val="00693E70"/>
    <w:rsid w:val="00694A60"/>
    <w:rsid w:val="0069723B"/>
    <w:rsid w:val="006A241C"/>
    <w:rsid w:val="006A752F"/>
    <w:rsid w:val="006C0FF6"/>
    <w:rsid w:val="006E36CE"/>
    <w:rsid w:val="006F1926"/>
    <w:rsid w:val="00705EF5"/>
    <w:rsid w:val="0071420B"/>
    <w:rsid w:val="00721546"/>
    <w:rsid w:val="0075687D"/>
    <w:rsid w:val="00760CC1"/>
    <w:rsid w:val="00761716"/>
    <w:rsid w:val="00776732"/>
    <w:rsid w:val="00780099"/>
    <w:rsid w:val="007816B1"/>
    <w:rsid w:val="00792D71"/>
    <w:rsid w:val="00793FA4"/>
    <w:rsid w:val="007B33F5"/>
    <w:rsid w:val="007B3E0B"/>
    <w:rsid w:val="007C2976"/>
    <w:rsid w:val="007C5B4D"/>
    <w:rsid w:val="007D2F08"/>
    <w:rsid w:val="007D51BB"/>
    <w:rsid w:val="007E5015"/>
    <w:rsid w:val="007F190F"/>
    <w:rsid w:val="007F3867"/>
    <w:rsid w:val="007F3BA6"/>
    <w:rsid w:val="007F5A5B"/>
    <w:rsid w:val="007F7666"/>
    <w:rsid w:val="008228CD"/>
    <w:rsid w:val="0083269D"/>
    <w:rsid w:val="00846C24"/>
    <w:rsid w:val="008479D0"/>
    <w:rsid w:val="00847D08"/>
    <w:rsid w:val="00865363"/>
    <w:rsid w:val="0088039B"/>
    <w:rsid w:val="00887063"/>
    <w:rsid w:val="0089381B"/>
    <w:rsid w:val="00897551"/>
    <w:rsid w:val="00897F21"/>
    <w:rsid w:val="008A09F2"/>
    <w:rsid w:val="008A3766"/>
    <w:rsid w:val="008A43D8"/>
    <w:rsid w:val="008A7A93"/>
    <w:rsid w:val="008B3BE9"/>
    <w:rsid w:val="008C0CDA"/>
    <w:rsid w:val="008E072F"/>
    <w:rsid w:val="008E3056"/>
    <w:rsid w:val="008F3D4C"/>
    <w:rsid w:val="009116EC"/>
    <w:rsid w:val="00922A77"/>
    <w:rsid w:val="00930F7C"/>
    <w:rsid w:val="00937D8E"/>
    <w:rsid w:val="00950927"/>
    <w:rsid w:val="00953928"/>
    <w:rsid w:val="00953B23"/>
    <w:rsid w:val="00955ECD"/>
    <w:rsid w:val="009632A4"/>
    <w:rsid w:val="00972215"/>
    <w:rsid w:val="00976CE0"/>
    <w:rsid w:val="00986EFB"/>
    <w:rsid w:val="00995E82"/>
    <w:rsid w:val="009A5998"/>
    <w:rsid w:val="009A73BF"/>
    <w:rsid w:val="009A76D1"/>
    <w:rsid w:val="009B4AC9"/>
    <w:rsid w:val="009D32B6"/>
    <w:rsid w:val="009D59CE"/>
    <w:rsid w:val="00A01C26"/>
    <w:rsid w:val="00A076AC"/>
    <w:rsid w:val="00A11E8C"/>
    <w:rsid w:val="00A31DAF"/>
    <w:rsid w:val="00A51ED0"/>
    <w:rsid w:val="00A5435A"/>
    <w:rsid w:val="00A83E06"/>
    <w:rsid w:val="00A90DCC"/>
    <w:rsid w:val="00AA1C7C"/>
    <w:rsid w:val="00AA22DC"/>
    <w:rsid w:val="00AB4DDA"/>
    <w:rsid w:val="00AB6A24"/>
    <w:rsid w:val="00AC4037"/>
    <w:rsid w:val="00AC6D75"/>
    <w:rsid w:val="00AD3F8D"/>
    <w:rsid w:val="00AE7279"/>
    <w:rsid w:val="00AF1BAB"/>
    <w:rsid w:val="00AF6DDA"/>
    <w:rsid w:val="00B0173E"/>
    <w:rsid w:val="00B10B8E"/>
    <w:rsid w:val="00B157EB"/>
    <w:rsid w:val="00B22AAF"/>
    <w:rsid w:val="00B341D2"/>
    <w:rsid w:val="00B51ECC"/>
    <w:rsid w:val="00B70F9E"/>
    <w:rsid w:val="00B815B3"/>
    <w:rsid w:val="00B93834"/>
    <w:rsid w:val="00B942D5"/>
    <w:rsid w:val="00BA4ECF"/>
    <w:rsid w:val="00BB2E9D"/>
    <w:rsid w:val="00BD18D3"/>
    <w:rsid w:val="00BD1C4B"/>
    <w:rsid w:val="00BD4DA8"/>
    <w:rsid w:val="00C03B09"/>
    <w:rsid w:val="00C10AC6"/>
    <w:rsid w:val="00C131B3"/>
    <w:rsid w:val="00C26AF7"/>
    <w:rsid w:val="00C357E1"/>
    <w:rsid w:val="00C40290"/>
    <w:rsid w:val="00C416D5"/>
    <w:rsid w:val="00C45F9B"/>
    <w:rsid w:val="00C46E84"/>
    <w:rsid w:val="00C733A4"/>
    <w:rsid w:val="00C76280"/>
    <w:rsid w:val="00C97467"/>
    <w:rsid w:val="00CA29D9"/>
    <w:rsid w:val="00CB0187"/>
    <w:rsid w:val="00CB7976"/>
    <w:rsid w:val="00CC7A08"/>
    <w:rsid w:val="00CD679C"/>
    <w:rsid w:val="00CD74D0"/>
    <w:rsid w:val="00CF3876"/>
    <w:rsid w:val="00CF3CE8"/>
    <w:rsid w:val="00D01728"/>
    <w:rsid w:val="00D03EA8"/>
    <w:rsid w:val="00D22560"/>
    <w:rsid w:val="00D370C7"/>
    <w:rsid w:val="00D513F6"/>
    <w:rsid w:val="00D56958"/>
    <w:rsid w:val="00D73C91"/>
    <w:rsid w:val="00D776E8"/>
    <w:rsid w:val="00D80E10"/>
    <w:rsid w:val="00D81D85"/>
    <w:rsid w:val="00D87EC4"/>
    <w:rsid w:val="00DA26FB"/>
    <w:rsid w:val="00DA5CFB"/>
    <w:rsid w:val="00DE0B44"/>
    <w:rsid w:val="00DE2F9E"/>
    <w:rsid w:val="00E071E3"/>
    <w:rsid w:val="00E10433"/>
    <w:rsid w:val="00E1059D"/>
    <w:rsid w:val="00E11A38"/>
    <w:rsid w:val="00E26D21"/>
    <w:rsid w:val="00E310D6"/>
    <w:rsid w:val="00E54FD6"/>
    <w:rsid w:val="00E5540F"/>
    <w:rsid w:val="00E81D60"/>
    <w:rsid w:val="00E830E6"/>
    <w:rsid w:val="00E8673D"/>
    <w:rsid w:val="00EA15A4"/>
    <w:rsid w:val="00EA3D90"/>
    <w:rsid w:val="00EA63FF"/>
    <w:rsid w:val="00EB7B9F"/>
    <w:rsid w:val="00EC212F"/>
    <w:rsid w:val="00EF4193"/>
    <w:rsid w:val="00F00972"/>
    <w:rsid w:val="00F0388E"/>
    <w:rsid w:val="00F25808"/>
    <w:rsid w:val="00F42C55"/>
    <w:rsid w:val="00F557FC"/>
    <w:rsid w:val="00F55A9E"/>
    <w:rsid w:val="00F62547"/>
    <w:rsid w:val="00F71C21"/>
    <w:rsid w:val="00F72AD7"/>
    <w:rsid w:val="00F87FD5"/>
    <w:rsid w:val="00F9116E"/>
    <w:rsid w:val="00F92839"/>
    <w:rsid w:val="00F95712"/>
    <w:rsid w:val="00FA41AF"/>
    <w:rsid w:val="00FA4D93"/>
    <w:rsid w:val="00FB6733"/>
    <w:rsid w:val="00FB6B22"/>
    <w:rsid w:val="00FD1095"/>
    <w:rsid w:val="00FE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BC2"/>
    <w:pPr>
      <w:jc w:val="both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4BC2"/>
    <w:pPr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onsPlusTitle">
    <w:name w:val="ConsPlusTitle"/>
    <w:rsid w:val="00544BC2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544BC2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table" w:styleId="a4">
    <w:name w:val="Table Grid"/>
    <w:basedOn w:val="a1"/>
    <w:rsid w:val="00544BC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815A0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CF3CE8"/>
    <w:pPr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  <w:style w:type="paragraph" w:styleId="a6">
    <w:name w:val="Normal (Web)"/>
    <w:basedOn w:val="a"/>
    <w:uiPriority w:val="99"/>
    <w:unhideWhenUsed/>
    <w:rsid w:val="001C5E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1C5EB3"/>
    <w:rPr>
      <w:b/>
      <w:bCs/>
    </w:rPr>
  </w:style>
  <w:style w:type="paragraph" w:styleId="a8">
    <w:name w:val="List Paragraph"/>
    <w:basedOn w:val="a"/>
    <w:uiPriority w:val="34"/>
    <w:qFormat/>
    <w:rsid w:val="00705E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7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13E8F-7075-4113-8BCF-FA3D7D68B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adm16</dc:creator>
  <cp:lastModifiedBy>adm18</cp:lastModifiedBy>
  <cp:revision>18</cp:revision>
  <cp:lastPrinted>2019-11-15T01:33:00Z</cp:lastPrinted>
  <dcterms:created xsi:type="dcterms:W3CDTF">2019-11-14T07:09:00Z</dcterms:created>
  <dcterms:modified xsi:type="dcterms:W3CDTF">2019-11-19T04:50:00Z</dcterms:modified>
</cp:coreProperties>
</file>