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EB98D" w14:textId="1B258A3C" w:rsidR="0013214E" w:rsidRPr="0013214E" w:rsidRDefault="0013214E" w:rsidP="00132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21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321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D23A75D" wp14:editId="4BD86CC2">
            <wp:extent cx="541020" cy="676275"/>
            <wp:effectExtent l="0" t="0" r="0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1305C" w14:textId="77777777" w:rsidR="0013214E" w:rsidRPr="0013214E" w:rsidRDefault="0013214E" w:rsidP="00132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9926F8" w14:textId="77777777" w:rsidR="0013214E" w:rsidRPr="0013214E" w:rsidRDefault="0013214E" w:rsidP="00132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14:paraId="5078C100" w14:textId="77777777" w:rsidR="0013214E" w:rsidRPr="0013214E" w:rsidRDefault="0013214E" w:rsidP="0013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14:paraId="4390ECB9" w14:textId="77777777" w:rsidR="0013214E" w:rsidRPr="0013214E" w:rsidRDefault="0013214E" w:rsidP="00132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14:paraId="29D6593D" w14:textId="77777777" w:rsidR="0013214E" w:rsidRPr="0013214E" w:rsidRDefault="0013214E" w:rsidP="00132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A3F72" w14:textId="77777777" w:rsidR="0013214E" w:rsidRPr="0013214E" w:rsidRDefault="0013214E" w:rsidP="00132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1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32D0BA6D" w14:textId="77777777" w:rsidR="0013214E" w:rsidRPr="0013214E" w:rsidRDefault="0013214E" w:rsidP="00132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CC26A" w14:textId="0750AFDF" w:rsidR="0013214E" w:rsidRPr="0013214E" w:rsidRDefault="00C93CA9" w:rsidP="00132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C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 августа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14E" w:rsidRPr="0013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г. Дальнереченск        </w:t>
      </w:r>
      <w:r w:rsidR="00474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3214E" w:rsidRPr="0013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№ </w:t>
      </w:r>
      <w:r w:rsidRPr="00C93C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997-па</w:t>
      </w:r>
    </w:p>
    <w:p w14:paraId="0F0B15AE" w14:textId="77777777" w:rsidR="0013214E" w:rsidRPr="0013214E" w:rsidRDefault="0013214E" w:rsidP="0013214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D16A7D" w14:textId="7F05655C" w:rsidR="0013214E" w:rsidRPr="00AA1179" w:rsidRDefault="0013214E" w:rsidP="0047443C">
      <w:pPr>
        <w:suppressAutoHyphens/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AA1179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AA1179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Прием заявлений об участии в едином государственном экзамене от выпускников образовательных учреждений прошлых лет»</w:t>
      </w:r>
    </w:p>
    <w:p w14:paraId="25EF16E0" w14:textId="77777777" w:rsidR="0013214E" w:rsidRPr="00AA1179" w:rsidRDefault="0013214E" w:rsidP="0047443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3D3AEF" w14:textId="663E06A0" w:rsidR="0013214E" w:rsidRPr="00AA1179" w:rsidRDefault="0013214E" w:rsidP="00695A94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A1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hyperlink r:id="rId7" w:anchor="7D20K3" w:history="1">
        <w:r w:rsidRPr="00AA117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AA1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8" w:anchor="7D20K3" w:history="1">
        <w:r w:rsidRPr="00AA117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 от 27.07.2010 № 210-ФЗ «Об организации предоставления государственных и муниципальных услуг</w:t>
        </w:r>
      </w:hyperlink>
      <w:r w:rsidRPr="00AA1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 w:rsidRPr="00AA1179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законам от 29.12.2012 № 273-ФЗ «Об образовании в Российской Федерации», Законом Приморского края от 13</w:t>
      </w:r>
      <w:r w:rsidR="00695A94" w:rsidRPr="00AA1179">
        <w:rPr>
          <w:rFonts w:ascii="Times New Roman" w:eastAsia="Calibri" w:hAnsi="Times New Roman" w:cs="Times New Roman"/>
          <w:sz w:val="28"/>
          <w:szCs w:val="28"/>
        </w:rPr>
        <w:t>.08.</w:t>
      </w:r>
      <w:r w:rsidRPr="00AA1179">
        <w:rPr>
          <w:rFonts w:ascii="Times New Roman" w:eastAsia="Calibri" w:hAnsi="Times New Roman" w:cs="Times New Roman"/>
          <w:sz w:val="28"/>
          <w:szCs w:val="28"/>
        </w:rPr>
        <w:t>2013 № 243-КЗ «Об образовании в Приморском крае», на основании Устава Дальнереченского городского округа, администрация Дальнереченского городского округа</w:t>
      </w:r>
    </w:p>
    <w:p w14:paraId="710AAF79" w14:textId="77777777" w:rsidR="0013214E" w:rsidRPr="00AA1179" w:rsidRDefault="0013214E" w:rsidP="004744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FAAE31" w14:textId="77777777" w:rsidR="0013214E" w:rsidRPr="00AA1179" w:rsidRDefault="0013214E" w:rsidP="004744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179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14:paraId="48F963BE" w14:textId="77777777" w:rsidR="0013214E" w:rsidRPr="00AA1179" w:rsidRDefault="0013214E" w:rsidP="004744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7456FA" w14:textId="069200F3" w:rsidR="0013214E" w:rsidRPr="00AA1179" w:rsidRDefault="004C590E" w:rsidP="00C9127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179">
        <w:rPr>
          <w:rFonts w:ascii="Times New Roman" w:eastAsia="Calibri" w:hAnsi="Times New Roman" w:cs="Times New Roman"/>
          <w:sz w:val="28"/>
          <w:szCs w:val="28"/>
        </w:rPr>
        <w:t>1. Утвердить а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>дминистративный регламент предоставления муниципальной услуги «Прием заявлений об участии в едином государственном экзамене от выпускников образовательных учреждений прошлых лет» (прилагается).</w:t>
      </w:r>
    </w:p>
    <w:p w14:paraId="270B5558" w14:textId="3E1C00F1" w:rsidR="00245396" w:rsidRPr="00AA1179" w:rsidRDefault="0013214E" w:rsidP="00C9127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17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="00245396" w:rsidRPr="00AA1179">
        <w:rPr>
          <w:rFonts w:ascii="Times New Roman" w:eastAsia="Times New Roman" w:hAnsi="Times New Roman" w:cs="Times New Roman"/>
          <w:sz w:val="28"/>
          <w:szCs w:val="28"/>
        </w:rPr>
        <w:t>Определить муниципальное казенное учреждение «Управление образования» Дальнереченского городского округа в качестве ответственного исполнителя</w:t>
      </w:r>
      <w:r w:rsidR="00245396" w:rsidRPr="00AA1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5396" w:rsidRPr="00AA1179">
        <w:rPr>
          <w:rFonts w:ascii="Times New Roman" w:eastAsia="Times New Roman" w:hAnsi="Times New Roman" w:cs="Times New Roman"/>
          <w:sz w:val="28"/>
          <w:szCs w:val="28"/>
        </w:rPr>
        <w:t>муниципальной услуги «Прием заявлений об участии в едином государственном экзамене от выпускников образовательных учреждений прошлых лет».</w:t>
      </w:r>
      <w:r w:rsidR="00245396" w:rsidRPr="00AA11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4397E53" w14:textId="1FAB5F30" w:rsidR="0013214E" w:rsidRPr="00AA1179" w:rsidRDefault="00245396" w:rsidP="00C9127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179">
        <w:rPr>
          <w:rFonts w:ascii="Times New Roman" w:eastAsia="Calibri" w:hAnsi="Times New Roman" w:cs="Times New Roman"/>
          <w:sz w:val="28"/>
          <w:szCs w:val="28"/>
        </w:rPr>
        <w:t>3.</w:t>
      </w:r>
      <w:r w:rsidR="00AA1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>О</w:t>
      </w:r>
      <w:r w:rsidR="00AA1179">
        <w:rPr>
          <w:rFonts w:ascii="Times New Roman" w:eastAsia="Calibri" w:hAnsi="Times New Roman" w:cs="Times New Roman"/>
          <w:sz w:val="28"/>
          <w:szCs w:val="28"/>
        </w:rPr>
        <w:t>тделу</w:t>
      </w:r>
      <w:r w:rsidR="00AA1179" w:rsidRPr="00AA1179">
        <w:rPr>
          <w:rFonts w:ascii="Times New Roman" w:eastAsia="Calibri" w:hAnsi="Times New Roman" w:cs="Times New Roman"/>
          <w:sz w:val="28"/>
          <w:szCs w:val="28"/>
        </w:rPr>
        <w:t xml:space="preserve"> делопроизводства 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>администрации Дальнереченского городского округа (</w:t>
      </w:r>
      <w:r w:rsidR="00A703E3">
        <w:rPr>
          <w:rFonts w:ascii="Times New Roman" w:eastAsia="Calibri" w:hAnsi="Times New Roman" w:cs="Times New Roman"/>
          <w:sz w:val="28"/>
          <w:szCs w:val="28"/>
        </w:rPr>
        <w:t>Михайлова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E6191F" w:rsidRPr="00AA11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обнародовать настоящее постановлен</w:t>
      </w:r>
      <w:r w:rsidR="00C9127D" w:rsidRPr="00AA11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ие и разместить на официальном 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>сайте Дальнереченского городского округа.</w:t>
      </w:r>
    </w:p>
    <w:p w14:paraId="0CB01743" w14:textId="72801725" w:rsidR="0013214E" w:rsidRPr="00AA1179" w:rsidRDefault="00245396" w:rsidP="00C9127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179">
        <w:rPr>
          <w:rFonts w:ascii="Times New Roman" w:eastAsia="Calibri" w:hAnsi="Times New Roman" w:cs="Times New Roman"/>
          <w:sz w:val="28"/>
          <w:szCs w:val="28"/>
        </w:rPr>
        <w:t>4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 xml:space="preserve">. Контроль исполнения настоящего постановления возложить на начальника МКУ «Управление образования» Н.Н. Шитько. </w:t>
      </w:r>
    </w:p>
    <w:p w14:paraId="5A792866" w14:textId="64D03838" w:rsidR="0013214E" w:rsidRPr="00AA1179" w:rsidRDefault="00245396" w:rsidP="00C9127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179">
        <w:rPr>
          <w:rFonts w:ascii="Times New Roman" w:eastAsia="Calibri" w:hAnsi="Times New Roman" w:cs="Times New Roman"/>
          <w:sz w:val="28"/>
          <w:szCs w:val="28"/>
        </w:rPr>
        <w:t>5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9127D" w:rsidRPr="00AA1179">
        <w:rPr>
          <w:rFonts w:ascii="Times New Roman" w:eastAsia="Calibri" w:hAnsi="Times New Roman" w:cs="Times New Roman"/>
          <w:sz w:val="28"/>
          <w:szCs w:val="28"/>
        </w:rPr>
        <w:t>обнародования</w:t>
      </w:r>
      <w:r w:rsidR="0013214E" w:rsidRPr="00AA117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0FC0B2" w14:textId="77777777" w:rsidR="0013214E" w:rsidRPr="0013214E" w:rsidRDefault="0013214E" w:rsidP="001321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05F3A" w14:textId="77777777" w:rsidR="0013214E" w:rsidRDefault="0013214E" w:rsidP="001321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A2F567" w14:textId="77777777" w:rsidR="0047443C" w:rsidRPr="0013214E" w:rsidRDefault="0047443C" w:rsidP="001321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4FE4EA" w14:textId="77777777" w:rsidR="00C9127D" w:rsidRDefault="0013214E" w:rsidP="001321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14E">
        <w:rPr>
          <w:rFonts w:ascii="Times New Roman" w:eastAsia="Calibri" w:hAnsi="Times New Roman" w:cs="Times New Roman"/>
          <w:sz w:val="28"/>
          <w:szCs w:val="28"/>
        </w:rPr>
        <w:t>Глава Дальнереченского</w:t>
      </w:r>
    </w:p>
    <w:p w14:paraId="337F8506" w14:textId="2C2AC7C8" w:rsidR="0013214E" w:rsidRPr="0013214E" w:rsidRDefault="0013214E" w:rsidP="001321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14E"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               </w:t>
      </w:r>
      <w:r w:rsidR="00C9127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="00C93CA9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3214E">
        <w:rPr>
          <w:rFonts w:ascii="Times New Roman" w:eastAsia="Calibri" w:hAnsi="Times New Roman" w:cs="Times New Roman"/>
          <w:sz w:val="28"/>
          <w:szCs w:val="28"/>
        </w:rPr>
        <w:t xml:space="preserve">             С.В. Ста</w:t>
      </w:r>
      <w:r w:rsidRPr="0013214E">
        <w:rPr>
          <w:rFonts w:ascii="Times New Roman" w:eastAsia="Calibri" w:hAnsi="Times New Roman" w:cs="Times New Roman"/>
          <w:sz w:val="28"/>
          <w:szCs w:val="28"/>
        </w:rPr>
        <w:t>р</w:t>
      </w:r>
      <w:r w:rsidRPr="0013214E">
        <w:rPr>
          <w:rFonts w:ascii="Times New Roman" w:eastAsia="Calibri" w:hAnsi="Times New Roman" w:cs="Times New Roman"/>
          <w:sz w:val="28"/>
          <w:szCs w:val="28"/>
        </w:rPr>
        <w:t>ков</w:t>
      </w:r>
    </w:p>
    <w:p w14:paraId="3E1F10CB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48D41EE0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0CB15D22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0B4E8818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5EC7B0AC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2DD199EA" w14:textId="77777777" w:rsid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5B210F32" w14:textId="77777777" w:rsidR="001553B5" w:rsidRDefault="001553B5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1E50E8FA" w14:textId="77777777" w:rsidR="001553B5" w:rsidRDefault="001553B5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2106834F" w14:textId="77777777" w:rsidR="001553B5" w:rsidRPr="0013214E" w:rsidRDefault="001553B5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5D0A8145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770E170B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7296FF2C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25C836B1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0CE6F9F2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140F83FF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32478143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7C36C6F2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5C7B296C" w14:textId="77777777" w:rsid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003F0F90" w14:textId="77777777" w:rsidR="00C93CA9" w:rsidRPr="0013214E" w:rsidRDefault="00C93CA9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112C6AE5" w14:textId="06C5A348" w:rsidR="000114D3" w:rsidRPr="000114D3" w:rsidRDefault="000114D3" w:rsidP="00011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Pr="000114D3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700D7E93" w14:textId="77777777" w:rsidR="000114D3" w:rsidRPr="000114D3" w:rsidRDefault="000114D3" w:rsidP="00011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4D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постановлением администрации </w:t>
      </w:r>
    </w:p>
    <w:p w14:paraId="6898AE67" w14:textId="77777777" w:rsidR="000114D3" w:rsidRDefault="000114D3" w:rsidP="00011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4D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Дальнереченского городского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14:paraId="50BDADC2" w14:textId="47237262" w:rsidR="000114D3" w:rsidRPr="000114D3" w:rsidRDefault="000114D3" w:rsidP="00011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Pr="000114D3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17BFDC19" w14:textId="7AE77EAE" w:rsidR="000114D3" w:rsidRPr="000114D3" w:rsidRDefault="000114D3" w:rsidP="00011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4D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от </w:t>
      </w:r>
      <w:r w:rsidR="00C93CA9">
        <w:rPr>
          <w:rFonts w:ascii="Times New Roman" w:eastAsia="Calibri" w:hAnsi="Times New Roman" w:cs="Times New Roman"/>
          <w:sz w:val="28"/>
          <w:szCs w:val="28"/>
        </w:rPr>
        <w:t xml:space="preserve">12 августа 2022 г. </w:t>
      </w:r>
      <w:r w:rsidRPr="000114D3">
        <w:rPr>
          <w:rFonts w:ascii="Times New Roman" w:eastAsia="Calibri" w:hAnsi="Times New Roman" w:cs="Times New Roman"/>
          <w:sz w:val="28"/>
          <w:szCs w:val="28"/>
        </w:rPr>
        <w:t>№</w:t>
      </w:r>
      <w:r w:rsidR="00C93CA9">
        <w:rPr>
          <w:rFonts w:ascii="Times New Roman" w:eastAsia="Calibri" w:hAnsi="Times New Roman" w:cs="Times New Roman"/>
          <w:sz w:val="28"/>
          <w:szCs w:val="28"/>
        </w:rPr>
        <w:t xml:space="preserve"> 997-па</w:t>
      </w:r>
    </w:p>
    <w:p w14:paraId="366B5EC9" w14:textId="77777777" w:rsidR="000114D3" w:rsidRPr="000114D3" w:rsidRDefault="000114D3" w:rsidP="000114D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AD22FA" w14:textId="77777777" w:rsidR="0013214E" w:rsidRPr="0013214E" w:rsidRDefault="0013214E" w:rsidP="0013214E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14:paraId="204792A5" w14:textId="1566BB9E" w:rsidR="000114D3" w:rsidRPr="000114D3" w:rsidRDefault="000114D3" w:rsidP="001553B5">
      <w:pPr>
        <w:pStyle w:val="3"/>
        <w:suppressAutoHyphens/>
        <w:spacing w:after="240"/>
        <w:jc w:val="center"/>
        <w:textAlignment w:val="baseline"/>
        <w:rPr>
          <w:color w:val="000000" w:themeColor="text1"/>
          <w:sz w:val="26"/>
          <w:szCs w:val="26"/>
        </w:rPr>
      </w:pPr>
      <w:r w:rsidRPr="000114D3">
        <w:rPr>
          <w:color w:val="000000" w:themeColor="text1"/>
          <w:sz w:val="26"/>
          <w:szCs w:val="26"/>
        </w:rPr>
        <w:t>Административный регламент предоставления муниципальной услуги «Прием заявлений об участии в едином государственном экзамене от выпускников образовательных учреждений прошлых лет»</w:t>
      </w:r>
    </w:p>
    <w:p w14:paraId="7DB4678C" w14:textId="77777777" w:rsidR="00C9127D" w:rsidRDefault="00C9127D" w:rsidP="001553B5">
      <w:pPr>
        <w:pStyle w:val="3"/>
        <w:suppressAutoHyphens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 w:themeColor="text1"/>
          <w:sz w:val="28"/>
          <w:szCs w:val="28"/>
        </w:rPr>
      </w:pPr>
    </w:p>
    <w:p w14:paraId="6F52AF4D" w14:textId="71D118E1" w:rsidR="00CA7E22" w:rsidRDefault="00CA7E22" w:rsidP="001553B5">
      <w:pPr>
        <w:pStyle w:val="3"/>
        <w:suppressAutoHyphens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1. Общие положения</w:t>
      </w:r>
    </w:p>
    <w:p w14:paraId="046A01BB" w14:textId="77777777" w:rsidR="00C9127D" w:rsidRPr="001553B5" w:rsidRDefault="00C9127D" w:rsidP="001553B5">
      <w:pPr>
        <w:pStyle w:val="3"/>
        <w:suppressAutoHyphens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 w:themeColor="text1"/>
          <w:sz w:val="28"/>
          <w:szCs w:val="28"/>
        </w:rPr>
      </w:pPr>
    </w:p>
    <w:p w14:paraId="60B1CD72" w14:textId="77777777" w:rsidR="000114D3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1.1. Административный регламент предо</w:t>
      </w:r>
      <w:r w:rsidR="000114D3" w:rsidRPr="001553B5">
        <w:rPr>
          <w:color w:val="000000" w:themeColor="text1"/>
          <w:sz w:val="28"/>
          <w:szCs w:val="28"/>
        </w:rPr>
        <w:t>ставления муниципальной услуги «</w:t>
      </w:r>
      <w:r w:rsidRPr="001553B5">
        <w:rPr>
          <w:color w:val="000000" w:themeColor="text1"/>
          <w:sz w:val="28"/>
          <w:szCs w:val="28"/>
        </w:rPr>
        <w:t>Прием заявлений об участии в едином государственном экзамене от выпускников образовательных учреждений прошлых лет</w:t>
      </w:r>
      <w:r w:rsidR="000114D3" w:rsidRPr="001553B5">
        <w:rPr>
          <w:color w:val="000000" w:themeColor="text1"/>
          <w:sz w:val="28"/>
          <w:szCs w:val="28"/>
        </w:rPr>
        <w:t>»</w:t>
      </w:r>
      <w:r w:rsidRPr="001553B5">
        <w:rPr>
          <w:color w:val="000000" w:themeColor="text1"/>
          <w:sz w:val="28"/>
          <w:szCs w:val="28"/>
        </w:rPr>
        <w:t xml:space="preserve"> (далее - административный регламент, муниципальная услуга) устанавливает порядок предоставления муниципальной услуги и стандарт ее предоставления в лице муниципального казенного учреждения «Управление образования».</w:t>
      </w:r>
    </w:p>
    <w:p w14:paraId="3A28EA4A" w14:textId="77777777" w:rsidR="00C9127D" w:rsidRDefault="000114D3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1</w:t>
      </w:r>
      <w:r w:rsidR="00CA7E22" w:rsidRPr="001553B5">
        <w:rPr>
          <w:color w:val="000000" w:themeColor="text1"/>
          <w:sz w:val="28"/>
          <w:szCs w:val="28"/>
        </w:rPr>
        <w:t>.2. Предо</w:t>
      </w:r>
      <w:r w:rsidR="002D36B0" w:rsidRPr="001553B5">
        <w:rPr>
          <w:color w:val="000000" w:themeColor="text1"/>
          <w:sz w:val="28"/>
          <w:szCs w:val="28"/>
        </w:rPr>
        <w:t>ставление муниципальной услуги «</w:t>
      </w:r>
      <w:r w:rsidR="00CA7E22" w:rsidRPr="001553B5">
        <w:rPr>
          <w:color w:val="000000" w:themeColor="text1"/>
          <w:sz w:val="28"/>
          <w:szCs w:val="28"/>
        </w:rPr>
        <w:t>Прием заявлений об участии в едином государственном экзамене от выпускников образовательных учреждений прошлых лет</w:t>
      </w:r>
      <w:r w:rsidR="002D36B0" w:rsidRPr="001553B5">
        <w:rPr>
          <w:color w:val="000000" w:themeColor="text1"/>
          <w:sz w:val="28"/>
          <w:szCs w:val="28"/>
        </w:rPr>
        <w:t>»</w:t>
      </w:r>
      <w:r w:rsidR="00CA7E22" w:rsidRPr="001553B5">
        <w:rPr>
          <w:color w:val="000000" w:themeColor="text1"/>
          <w:sz w:val="28"/>
          <w:szCs w:val="28"/>
        </w:rPr>
        <w:t xml:space="preserve"> может осуществляться в электронной форме с использованием федеральной государственной информационной системы </w:t>
      </w:r>
      <w:r w:rsidR="002D36B0" w:rsidRPr="001553B5">
        <w:rPr>
          <w:color w:val="000000" w:themeColor="text1"/>
          <w:sz w:val="28"/>
          <w:szCs w:val="28"/>
        </w:rPr>
        <w:t>«</w:t>
      </w:r>
      <w:r w:rsidR="00CA7E22" w:rsidRPr="001553B5">
        <w:rPr>
          <w:color w:val="000000" w:themeColor="text1"/>
          <w:sz w:val="28"/>
          <w:szCs w:val="28"/>
        </w:rPr>
        <w:t>Единый портал государственных и муниципальных услуг (функций)</w:t>
      </w:r>
      <w:r w:rsidR="002D36B0" w:rsidRPr="001553B5">
        <w:rPr>
          <w:color w:val="000000" w:themeColor="text1"/>
          <w:sz w:val="28"/>
          <w:szCs w:val="28"/>
        </w:rPr>
        <w:t>»</w:t>
      </w:r>
      <w:r w:rsidR="00CA7E22" w:rsidRPr="001553B5">
        <w:rPr>
          <w:color w:val="000000" w:themeColor="text1"/>
          <w:sz w:val="28"/>
          <w:szCs w:val="28"/>
        </w:rPr>
        <w:t xml:space="preserve"> (далее - ЕПГУ), государс</w:t>
      </w:r>
      <w:r w:rsidR="002D36B0" w:rsidRPr="001553B5">
        <w:rPr>
          <w:color w:val="000000" w:themeColor="text1"/>
          <w:sz w:val="28"/>
          <w:szCs w:val="28"/>
        </w:rPr>
        <w:t>твенной информационной системы «</w:t>
      </w:r>
      <w:r w:rsidR="00CA7E22" w:rsidRPr="001553B5">
        <w:rPr>
          <w:color w:val="000000" w:themeColor="text1"/>
          <w:sz w:val="28"/>
          <w:szCs w:val="28"/>
        </w:rPr>
        <w:t>Региональный портал государственных и муниципальных услуг Приморского края</w:t>
      </w:r>
      <w:r w:rsidR="002D36B0" w:rsidRPr="001553B5">
        <w:rPr>
          <w:color w:val="000000" w:themeColor="text1"/>
          <w:sz w:val="28"/>
          <w:szCs w:val="28"/>
        </w:rPr>
        <w:t>»</w:t>
      </w:r>
      <w:r w:rsidR="00CA7E22" w:rsidRPr="001553B5">
        <w:rPr>
          <w:color w:val="000000" w:themeColor="text1"/>
          <w:sz w:val="28"/>
          <w:szCs w:val="28"/>
        </w:rPr>
        <w:t xml:space="preserve"> (далее - ГИС РПГУ).</w:t>
      </w:r>
      <w:r w:rsidR="00CA7E22" w:rsidRPr="001553B5">
        <w:rPr>
          <w:color w:val="000000" w:themeColor="text1"/>
          <w:sz w:val="28"/>
          <w:szCs w:val="28"/>
        </w:rPr>
        <w:br/>
        <w:t xml:space="preserve">1.3. Заявителями могут быть граждане, освоившие образовательные программы среднего общего образования и имеющие документ об образовании, подтверждающий получение среднего общего образования (или среднего (полного) общего образования - для граждан, получивших документ </w:t>
      </w:r>
      <w:r w:rsidR="00CA7E22" w:rsidRPr="001553B5">
        <w:rPr>
          <w:color w:val="000000" w:themeColor="text1"/>
          <w:sz w:val="28"/>
          <w:szCs w:val="28"/>
        </w:rPr>
        <w:lastRenderedPageBreak/>
        <w:t>об образовании, подтверждающий получение среднего (полного) общего образования, до 01.09.2013), а также граждане, имеющее среднее общее образование, полученное в иностранных образовательных организациях, в том числе при наличии у них действующих результатов единого государственного экзамена прошлых лет (далее - заявители).</w:t>
      </w:r>
    </w:p>
    <w:p w14:paraId="73822A37" w14:textId="77777777" w:rsidR="00C9127D" w:rsidRDefault="00C9127D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</w:rPr>
      </w:pPr>
    </w:p>
    <w:p w14:paraId="0B463528" w14:textId="4EB0E65C" w:rsidR="00CA7E22" w:rsidRDefault="00CA7E22" w:rsidP="001553B5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  <w:r w:rsidRPr="001553B5">
        <w:rPr>
          <w:b/>
          <w:bCs/>
          <w:color w:val="000000" w:themeColor="text1"/>
          <w:sz w:val="28"/>
          <w:szCs w:val="28"/>
        </w:rPr>
        <w:t>2. Стандарт предоставления муниципальной услуги</w:t>
      </w:r>
    </w:p>
    <w:p w14:paraId="4C6FE499" w14:textId="5E8AA9E2" w:rsidR="00695A94" w:rsidRPr="00695A94" w:rsidRDefault="00695A94" w:rsidP="00695A94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695A94">
        <w:rPr>
          <w:rFonts w:ascii="Times New Roman" w:eastAsia="Calibri" w:hAnsi="Times New Roman" w:cs="Times New Roman"/>
          <w:sz w:val="28"/>
          <w:szCs w:val="28"/>
        </w:rPr>
        <w:t>.1. Наименование муниципальной услуги: «Прием заявлений об участии в едином государственном экзамене от выпускников образовательных учреждений прошлых лет».</w:t>
      </w:r>
    </w:p>
    <w:p w14:paraId="7BA18DC8" w14:textId="77777777" w:rsidR="00695A94" w:rsidRPr="00695A94" w:rsidRDefault="00695A94" w:rsidP="00695A94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A94">
        <w:rPr>
          <w:rFonts w:ascii="Times New Roman" w:eastAsia="Calibri" w:hAnsi="Times New Roman" w:cs="Times New Roman"/>
          <w:sz w:val="28"/>
          <w:szCs w:val="28"/>
        </w:rPr>
        <w:t>2.2. Наименование органа, предоставляющего муниципальную услугу, - администрация Дальнереченского городского округа в лице муниципального казенного учреждения «Управление образования» (далее - Управление).</w:t>
      </w:r>
    </w:p>
    <w:p w14:paraId="7FC92771" w14:textId="77777777" w:rsidR="00695A94" w:rsidRPr="00695A94" w:rsidRDefault="00695A94" w:rsidP="00695A94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A94">
        <w:rPr>
          <w:rFonts w:ascii="Times New Roman" w:eastAsia="Calibri" w:hAnsi="Times New Roman" w:cs="Times New Roman"/>
          <w:sz w:val="28"/>
          <w:szCs w:val="28"/>
        </w:rPr>
        <w:t>Информация о месте нахождения Управления, номера контактных телефонов управления, Интернет-адрес Управления, адрес электронной почты Управления, график работы Управления, а также сведения о специалистах Управления, непосредственно предоставляющих муниципальную услугу, размещаются:</w:t>
      </w:r>
    </w:p>
    <w:p w14:paraId="62FB0891" w14:textId="77777777" w:rsidR="00695A94" w:rsidRPr="00695A94" w:rsidRDefault="00695A94" w:rsidP="00695A94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A94">
        <w:rPr>
          <w:rFonts w:ascii="Times New Roman" w:eastAsia="Calibri" w:hAnsi="Times New Roman" w:cs="Times New Roman"/>
          <w:sz w:val="28"/>
          <w:szCs w:val="28"/>
        </w:rPr>
        <w:t>- на официальном сайте администрации Дальнереченского городского округа;</w:t>
      </w:r>
    </w:p>
    <w:p w14:paraId="53849FE1" w14:textId="77777777" w:rsidR="00695A94" w:rsidRPr="00695A94" w:rsidRDefault="00695A94" w:rsidP="00695A94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A94">
        <w:rPr>
          <w:rFonts w:ascii="Times New Roman" w:eastAsia="Calibri" w:hAnsi="Times New Roman" w:cs="Times New Roman"/>
          <w:sz w:val="28"/>
          <w:szCs w:val="28"/>
        </w:rPr>
        <w:t>- на информационных стендах в помещениях Управления.</w:t>
      </w:r>
    </w:p>
    <w:p w14:paraId="21F66896" w14:textId="77777777" w:rsidR="00695A94" w:rsidRPr="00695A94" w:rsidRDefault="00695A94" w:rsidP="00695A94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A94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управление взаимодействует с образовательными организациями, расположенными на территории Дальнереченского городского округа, министерством образования Приморского края.</w:t>
      </w:r>
    </w:p>
    <w:p w14:paraId="05C0B946" w14:textId="297EE3E5" w:rsidR="00C9127D" w:rsidRPr="009B7F84" w:rsidRDefault="00695A94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A94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используются документы и информация, получаемые управлением, в том числе посредством межведомственного запроса, при осуществлении межведомственного информационного взаимодействия с Управлением</w:t>
      </w:r>
      <w:r w:rsidR="009B7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7E22" w:rsidRPr="009B7F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Пенсионного фонда России по Приморскому краю (далее - Управление ПФР по Приморскому </w:t>
      </w:r>
      <w:r w:rsidR="00CA7E22" w:rsidRPr="009B7F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краю).</w:t>
      </w:r>
      <w:r w:rsidR="00CA7E22" w:rsidRPr="009B7F8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2.3. Результатом предоставления муниципальной услуги является прием заявлений об участии в едином государственном экзамене (далее - ЕГЭ) от выпускников образовательных учреждений прошлых лет, имеющих документ государственного образца о среднем общем, начальном профессиональном и среднем профессиональном образовании, в том числе от лиц, у которых срок действия ранее полученного свидетельства о результатах ЕГЭ не истек, уведомление о приеме заявления об участия в ЕГЭ в случае подачи заявления почтой или через ЕПГУ, ГИС РПГУ либо отказ в предоставлении муниципальной услуги, уведомление об отказе в предоставлении муниципальной услуги в случае подачи заявления почтой или через ЕПГУ, ГИС РПГУ.</w:t>
      </w:r>
    </w:p>
    <w:p w14:paraId="02F068D2" w14:textId="4D906621" w:rsidR="002D36B0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2.4. В случае обращения заявителя лично срок предоставления муниципальной услуги - не более 10 минут в день обращения заявителя. В случае обращения заявителя в письменной форме срок предоставления муниципальной услуги - не более 10 рабочих дней со дня обращения.</w:t>
      </w:r>
      <w:r w:rsidRPr="001553B5">
        <w:rPr>
          <w:color w:val="000000" w:themeColor="text1"/>
          <w:sz w:val="28"/>
          <w:szCs w:val="28"/>
        </w:rPr>
        <w:br/>
        <w:t>2.5. Правовыми основаниями для предоставления муниципальной услуги являются:</w:t>
      </w:r>
      <w:r w:rsidR="00267E1A" w:rsidRPr="001553B5">
        <w:rPr>
          <w:color w:val="000000" w:themeColor="text1"/>
          <w:sz w:val="28"/>
          <w:szCs w:val="28"/>
        </w:rPr>
        <w:t xml:space="preserve"> </w:t>
      </w:r>
      <w:r w:rsidR="002D36B0" w:rsidRPr="001553B5">
        <w:rPr>
          <w:color w:val="000000" w:themeColor="text1"/>
          <w:sz w:val="28"/>
          <w:szCs w:val="28"/>
        </w:rPr>
        <w:t xml:space="preserve">- </w:t>
      </w:r>
      <w:r w:rsidRPr="001553B5">
        <w:rPr>
          <w:color w:val="000000" w:themeColor="text1"/>
          <w:sz w:val="28"/>
          <w:szCs w:val="28"/>
        </w:rPr>
        <w:t xml:space="preserve">Федеральный закон от 29.12.2012 </w:t>
      </w:r>
      <w:r w:rsidR="002D36B0" w:rsidRPr="001553B5">
        <w:rPr>
          <w:color w:val="000000" w:themeColor="text1"/>
          <w:sz w:val="28"/>
          <w:szCs w:val="28"/>
        </w:rPr>
        <w:t>№</w:t>
      </w:r>
      <w:r w:rsidRPr="001553B5">
        <w:rPr>
          <w:color w:val="000000" w:themeColor="text1"/>
          <w:sz w:val="28"/>
          <w:szCs w:val="28"/>
        </w:rPr>
        <w:t xml:space="preserve"> 273-ФЗ </w:t>
      </w:r>
      <w:r w:rsidR="002D36B0" w:rsidRPr="001553B5">
        <w:rPr>
          <w:color w:val="000000" w:themeColor="text1"/>
          <w:sz w:val="28"/>
          <w:szCs w:val="28"/>
        </w:rPr>
        <w:t>«</w:t>
      </w:r>
      <w:r w:rsidRPr="001553B5">
        <w:rPr>
          <w:color w:val="000000" w:themeColor="text1"/>
          <w:sz w:val="28"/>
          <w:szCs w:val="28"/>
        </w:rPr>
        <w:t>Об обр</w:t>
      </w:r>
      <w:r w:rsidR="002D36B0" w:rsidRPr="001553B5">
        <w:rPr>
          <w:color w:val="000000" w:themeColor="text1"/>
          <w:sz w:val="28"/>
          <w:szCs w:val="28"/>
        </w:rPr>
        <w:t>азовании в Российской Федерации»</w:t>
      </w:r>
      <w:r w:rsidR="005A11A0" w:rsidRPr="001553B5">
        <w:rPr>
          <w:color w:val="000000" w:themeColor="text1"/>
          <w:sz w:val="28"/>
          <w:szCs w:val="28"/>
        </w:rPr>
        <w:t>;</w:t>
      </w:r>
    </w:p>
    <w:p w14:paraId="5CD98C3A" w14:textId="77777777" w:rsidR="002D36B0" w:rsidRPr="001553B5" w:rsidRDefault="002D36B0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-</w:t>
      </w:r>
      <w:r w:rsidR="005A11A0" w:rsidRPr="001553B5">
        <w:rPr>
          <w:color w:val="000000" w:themeColor="text1"/>
          <w:sz w:val="28"/>
          <w:szCs w:val="28"/>
        </w:rPr>
        <w:t xml:space="preserve"> </w:t>
      </w:r>
      <w:r w:rsidR="00CA7E22" w:rsidRPr="001553B5">
        <w:rPr>
          <w:color w:val="000000" w:themeColor="text1"/>
          <w:sz w:val="28"/>
          <w:szCs w:val="28"/>
        </w:rPr>
        <w:t xml:space="preserve">Федеральный закон от 27.07.2006 </w:t>
      </w:r>
      <w:r w:rsidRPr="001553B5">
        <w:rPr>
          <w:color w:val="000000" w:themeColor="text1"/>
          <w:sz w:val="28"/>
          <w:szCs w:val="28"/>
        </w:rPr>
        <w:t>№ 152-ФЗ «</w:t>
      </w:r>
      <w:r w:rsidR="00CA7E22" w:rsidRPr="001553B5">
        <w:rPr>
          <w:color w:val="000000" w:themeColor="text1"/>
          <w:sz w:val="28"/>
          <w:szCs w:val="28"/>
        </w:rPr>
        <w:t>О персональных данных</w:t>
      </w:r>
      <w:r w:rsidRPr="001553B5">
        <w:rPr>
          <w:color w:val="000000" w:themeColor="text1"/>
          <w:sz w:val="28"/>
          <w:szCs w:val="28"/>
        </w:rPr>
        <w:t>»</w:t>
      </w:r>
      <w:r w:rsidR="005A11A0" w:rsidRPr="001553B5">
        <w:rPr>
          <w:color w:val="000000" w:themeColor="text1"/>
          <w:sz w:val="28"/>
          <w:szCs w:val="28"/>
        </w:rPr>
        <w:t xml:space="preserve">; </w:t>
      </w:r>
    </w:p>
    <w:p w14:paraId="78324DF4" w14:textId="2B71AEC7" w:rsidR="002D36B0" w:rsidRPr="001553B5" w:rsidRDefault="002D36B0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 xml:space="preserve">- </w:t>
      </w:r>
      <w:r w:rsidR="00CA7E22" w:rsidRPr="001553B5">
        <w:rPr>
          <w:color w:val="000000" w:themeColor="text1"/>
          <w:sz w:val="28"/>
          <w:szCs w:val="28"/>
        </w:rPr>
        <w:t>Федеральны</w:t>
      </w:r>
      <w:r w:rsidRPr="001553B5">
        <w:rPr>
          <w:color w:val="000000" w:themeColor="text1"/>
          <w:sz w:val="28"/>
          <w:szCs w:val="28"/>
        </w:rPr>
        <w:t>й закон от 24.11.1995 № 181-ФЗ «</w:t>
      </w:r>
      <w:r w:rsidR="00CA7E22" w:rsidRPr="001553B5">
        <w:rPr>
          <w:color w:val="000000" w:themeColor="text1"/>
          <w:sz w:val="28"/>
          <w:szCs w:val="28"/>
        </w:rPr>
        <w:t>О социальной защите инвалидов в Российской Федерации</w:t>
      </w:r>
      <w:r w:rsidRPr="001553B5">
        <w:rPr>
          <w:color w:val="000000" w:themeColor="text1"/>
          <w:sz w:val="28"/>
          <w:szCs w:val="28"/>
        </w:rPr>
        <w:t>»</w:t>
      </w:r>
      <w:r w:rsidR="005A11A0" w:rsidRPr="001553B5">
        <w:rPr>
          <w:color w:val="000000" w:themeColor="text1"/>
          <w:sz w:val="28"/>
          <w:szCs w:val="28"/>
        </w:rPr>
        <w:t>;</w:t>
      </w:r>
    </w:p>
    <w:p w14:paraId="168BB2FA" w14:textId="77777777" w:rsidR="002D36B0" w:rsidRPr="001553B5" w:rsidRDefault="002D36B0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-</w:t>
      </w:r>
      <w:r w:rsidR="005A11A0" w:rsidRPr="001553B5">
        <w:rPr>
          <w:color w:val="000000" w:themeColor="text1"/>
          <w:sz w:val="28"/>
          <w:szCs w:val="28"/>
        </w:rPr>
        <w:t xml:space="preserve"> Приказ </w:t>
      </w:r>
      <w:proofErr w:type="spellStart"/>
      <w:r w:rsidR="005A11A0" w:rsidRPr="001553B5">
        <w:rPr>
          <w:color w:val="000000" w:themeColor="text1"/>
          <w:sz w:val="28"/>
          <w:szCs w:val="28"/>
        </w:rPr>
        <w:t>Минпросвещения</w:t>
      </w:r>
      <w:proofErr w:type="spellEnd"/>
      <w:r w:rsidR="005A11A0" w:rsidRPr="001553B5">
        <w:rPr>
          <w:color w:val="000000" w:themeColor="text1"/>
          <w:sz w:val="28"/>
          <w:szCs w:val="28"/>
        </w:rPr>
        <w:t xml:space="preserve"> России </w:t>
      </w:r>
      <w:r w:rsidRPr="001553B5">
        <w:rPr>
          <w:color w:val="000000" w:themeColor="text1"/>
          <w:sz w:val="28"/>
          <w:szCs w:val="28"/>
        </w:rPr>
        <w:t>№</w:t>
      </w:r>
      <w:r w:rsidR="005A11A0" w:rsidRPr="001553B5">
        <w:rPr>
          <w:color w:val="000000" w:themeColor="text1"/>
          <w:sz w:val="28"/>
          <w:szCs w:val="28"/>
        </w:rPr>
        <w:t xml:space="preserve"> 190</w:t>
      </w:r>
      <w:r w:rsidRPr="001553B5">
        <w:rPr>
          <w:color w:val="000000" w:themeColor="text1"/>
          <w:sz w:val="28"/>
          <w:szCs w:val="28"/>
        </w:rPr>
        <w:t>;</w:t>
      </w:r>
    </w:p>
    <w:p w14:paraId="06C83076" w14:textId="7A55A58B" w:rsidR="00CA7E22" w:rsidRPr="001553B5" w:rsidRDefault="002D36B0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 xml:space="preserve">- Приказ </w:t>
      </w:r>
      <w:proofErr w:type="spellStart"/>
      <w:r w:rsidRPr="001553B5">
        <w:rPr>
          <w:color w:val="000000" w:themeColor="text1"/>
          <w:sz w:val="28"/>
          <w:szCs w:val="28"/>
        </w:rPr>
        <w:t>Рособрнадзора</w:t>
      </w:r>
      <w:proofErr w:type="spellEnd"/>
      <w:r w:rsidRPr="001553B5">
        <w:rPr>
          <w:color w:val="000000" w:themeColor="text1"/>
          <w:sz w:val="28"/>
          <w:szCs w:val="28"/>
        </w:rPr>
        <w:t xml:space="preserve"> №</w:t>
      </w:r>
      <w:r w:rsidR="005A11A0" w:rsidRPr="001553B5">
        <w:rPr>
          <w:color w:val="000000" w:themeColor="text1"/>
          <w:sz w:val="28"/>
          <w:szCs w:val="28"/>
        </w:rPr>
        <w:t xml:space="preserve"> 1512 от 07.11.2018 (с изм. от 16.03.2021) </w:t>
      </w:r>
      <w:r w:rsidRPr="001553B5">
        <w:rPr>
          <w:color w:val="000000" w:themeColor="text1"/>
          <w:sz w:val="28"/>
          <w:szCs w:val="28"/>
        </w:rPr>
        <w:t>«</w:t>
      </w:r>
      <w:r w:rsidR="005A11A0" w:rsidRPr="001553B5">
        <w:rPr>
          <w:color w:val="000000" w:themeColor="text1"/>
          <w:sz w:val="28"/>
          <w:szCs w:val="28"/>
        </w:rPr>
        <w:t xml:space="preserve">Об утверждении Порядка проведения государственной итоговой аттестации по образовательным программам среднего </w:t>
      </w:r>
      <w:r w:rsidRPr="001553B5">
        <w:rPr>
          <w:color w:val="000000" w:themeColor="text1"/>
          <w:sz w:val="28"/>
          <w:szCs w:val="28"/>
        </w:rPr>
        <w:t>общего образования»</w:t>
      </w:r>
      <w:r w:rsidR="005A11A0" w:rsidRPr="001553B5">
        <w:rPr>
          <w:color w:val="000000" w:themeColor="text1"/>
          <w:sz w:val="28"/>
          <w:szCs w:val="28"/>
        </w:rPr>
        <w:t xml:space="preserve"> (Зарегистрировано в Минюсте России 10.12.2018 </w:t>
      </w:r>
      <w:r w:rsidR="009B7F84">
        <w:rPr>
          <w:color w:val="000000" w:themeColor="text1"/>
          <w:sz w:val="28"/>
          <w:szCs w:val="28"/>
        </w:rPr>
        <w:t>№</w:t>
      </w:r>
      <w:r w:rsidR="005A11A0" w:rsidRPr="001553B5">
        <w:rPr>
          <w:color w:val="000000" w:themeColor="text1"/>
          <w:sz w:val="28"/>
          <w:szCs w:val="28"/>
        </w:rPr>
        <w:t xml:space="preserve"> 52952).</w:t>
      </w:r>
    </w:p>
    <w:p w14:paraId="0C33792B" w14:textId="77777777" w:rsidR="009B7F84" w:rsidRPr="009B7F84" w:rsidRDefault="00CA7E22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84">
        <w:rPr>
          <w:rFonts w:ascii="Times New Roman" w:hAnsi="Times New Roman" w:cs="Times New Roman"/>
          <w:sz w:val="28"/>
          <w:szCs w:val="28"/>
        </w:rPr>
        <w:t xml:space="preserve">2.6. Предоставление муниципальной услуги осуществляется в заявительном порядке на основании заявления заявителя, выраженного в </w:t>
      </w:r>
      <w:r w:rsidRPr="009B7F84">
        <w:rPr>
          <w:rFonts w:ascii="Times New Roman" w:hAnsi="Times New Roman" w:cs="Times New Roman"/>
          <w:sz w:val="28"/>
          <w:szCs w:val="28"/>
        </w:rPr>
        <w:lastRenderedPageBreak/>
        <w:t>письменной или электронной форме с использованием ЕПГУ, ГИС РПГУ. Заявители подают заявление об участии в едином государственном экзамене (форма 2) с указанием перечня общеобразовательных предметов, по которым планируют сдавать ЕГЭ в текущем году.</w:t>
      </w:r>
    </w:p>
    <w:p w14:paraId="64A23C71" w14:textId="2DBC3034" w:rsidR="002D36B0" w:rsidRPr="009B7F84" w:rsidRDefault="00CA7E22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84">
        <w:rPr>
          <w:rFonts w:ascii="Times New Roman" w:hAnsi="Times New Roman" w:cs="Times New Roman"/>
          <w:sz w:val="28"/>
          <w:szCs w:val="28"/>
        </w:rPr>
        <w:t>2.7. При подаче заявления заявитель предъявляет следующие документы:</w:t>
      </w:r>
    </w:p>
    <w:p w14:paraId="6B4926F0" w14:textId="3EF5A719" w:rsidR="002D36B0" w:rsidRPr="009B7F84" w:rsidRDefault="00CA7E22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84">
        <w:rPr>
          <w:rFonts w:ascii="Times New Roman" w:hAnsi="Times New Roman" w:cs="Times New Roman"/>
          <w:sz w:val="28"/>
          <w:szCs w:val="28"/>
        </w:rPr>
        <w:t>- документ, удостоверяющий личность;</w:t>
      </w:r>
    </w:p>
    <w:p w14:paraId="5D24AAC7" w14:textId="77777777" w:rsidR="009B7F84" w:rsidRDefault="00CA7E22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84">
        <w:rPr>
          <w:rFonts w:ascii="Times New Roman" w:hAnsi="Times New Roman" w:cs="Times New Roman"/>
          <w:sz w:val="28"/>
          <w:szCs w:val="28"/>
        </w:rPr>
        <w:t>- документ о среднем общем образовании, или документ о среднем профессиональном образовании, или полученный до вступления в</w:t>
      </w:r>
      <w:r w:rsidR="002D36B0" w:rsidRPr="009B7F84">
        <w:rPr>
          <w:rFonts w:ascii="Times New Roman" w:hAnsi="Times New Roman" w:cs="Times New Roman"/>
          <w:sz w:val="28"/>
          <w:szCs w:val="28"/>
        </w:rPr>
        <w:t xml:space="preserve"> силу </w:t>
      </w:r>
      <w:r w:rsidRPr="009B7F84">
        <w:rPr>
          <w:rFonts w:ascii="Times New Roman" w:hAnsi="Times New Roman" w:cs="Times New Roman"/>
          <w:sz w:val="28"/>
          <w:szCs w:val="28"/>
        </w:rPr>
        <w:t>Федерального з</w:t>
      </w:r>
      <w:r w:rsidR="002D36B0" w:rsidRPr="009B7F84">
        <w:rPr>
          <w:rFonts w:ascii="Times New Roman" w:hAnsi="Times New Roman" w:cs="Times New Roman"/>
          <w:sz w:val="28"/>
          <w:szCs w:val="28"/>
        </w:rPr>
        <w:t>акона от 29.12.2012 № 273-ФЗ «</w:t>
      </w:r>
      <w:r w:rsidRPr="009B7F84">
        <w:rPr>
          <w:rFonts w:ascii="Times New Roman" w:hAnsi="Times New Roman" w:cs="Times New Roman"/>
          <w:sz w:val="28"/>
          <w:szCs w:val="28"/>
        </w:rPr>
        <w:t>Об обр</w:t>
      </w:r>
      <w:r w:rsidR="002D36B0" w:rsidRPr="009B7F84">
        <w:rPr>
          <w:rFonts w:ascii="Times New Roman" w:hAnsi="Times New Roman" w:cs="Times New Roman"/>
          <w:sz w:val="28"/>
          <w:szCs w:val="28"/>
        </w:rPr>
        <w:t xml:space="preserve">азовании в Российской Федерации» </w:t>
      </w:r>
      <w:r w:rsidRPr="009B7F84">
        <w:rPr>
          <w:rFonts w:ascii="Times New Roman" w:hAnsi="Times New Roman" w:cs="Times New Roman"/>
          <w:sz w:val="28"/>
          <w:szCs w:val="28"/>
        </w:rPr>
        <w:t>документ о начальном профессиональном образовании, который подтверждает получение среднего (полного) общего образования или получение начального профессионального образования на базе среднего (полного) общего образования, или документ о высшем профессиональном образовании, или справку об обучении по образцу, самостоятельно устанавливаемому организацией, осуществляющей образовательную деятельность (далее - документ об образовании);</w:t>
      </w:r>
      <w:r w:rsidRPr="009B7F84">
        <w:rPr>
          <w:rFonts w:ascii="Times New Roman" w:hAnsi="Times New Roman" w:cs="Times New Roman"/>
          <w:sz w:val="28"/>
          <w:szCs w:val="28"/>
        </w:rPr>
        <w:br/>
        <w:t>- рекомендации психолого-медико-педагогической комиссии (далее - ПМПК) (заявителям с ограниченными возможностями здоровья);</w:t>
      </w:r>
    </w:p>
    <w:p w14:paraId="29C37007" w14:textId="62B8813D" w:rsidR="002160E4" w:rsidRPr="009B7F84" w:rsidRDefault="00CA7E22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84">
        <w:rPr>
          <w:rFonts w:ascii="Times New Roman" w:hAnsi="Times New Roman" w:cs="Times New Roman"/>
          <w:sz w:val="28"/>
          <w:szCs w:val="28"/>
        </w:rPr>
        <w:t>- оригинал или заверенная копия справки, подтверждающей факт установления инвалидности, а также рекомендации ПМПК в случаях, предусмотренных</w:t>
      </w:r>
      <w:r w:rsidR="002160E4" w:rsidRPr="009B7F84">
        <w:rPr>
          <w:rFonts w:ascii="Times New Roman" w:hAnsi="Times New Roman" w:cs="Times New Roman"/>
          <w:sz w:val="28"/>
          <w:szCs w:val="28"/>
        </w:rPr>
        <w:t xml:space="preserve"> пунктом 53 </w:t>
      </w:r>
      <w:hyperlink r:id="rId9" w:anchor="6520IM" w:history="1">
        <w:r w:rsidRPr="009B7F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Порядка проведения государственной итоговой аттестации по образовательным программам среднего общего образования</w:t>
        </w:r>
      </w:hyperlink>
      <w:r w:rsidRPr="009B7F84">
        <w:rPr>
          <w:rFonts w:ascii="Times New Roman" w:hAnsi="Times New Roman" w:cs="Times New Roman"/>
          <w:sz w:val="28"/>
          <w:szCs w:val="28"/>
        </w:rPr>
        <w:t>, утвержденного</w:t>
      </w:r>
      <w:r w:rsidR="002160E4" w:rsidRPr="009B7F8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9B7F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приказом Министерства просвещения Российской Федерации, Федеральной службы по надзору в сфере образования и науки от 07.11.2018 </w:t>
        </w:r>
        <w:r w:rsidR="009B7F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9B7F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190/1512</w:t>
        </w:r>
      </w:hyperlink>
      <w:r w:rsidRPr="009B7F84">
        <w:rPr>
          <w:rFonts w:ascii="Times New Roman" w:hAnsi="Times New Roman" w:cs="Times New Roman"/>
          <w:sz w:val="28"/>
          <w:szCs w:val="28"/>
        </w:rPr>
        <w:t>, заявителям - детям-инвалидам и инвалидам.</w:t>
      </w:r>
      <w:r w:rsidR="002160E4" w:rsidRPr="009B7F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7399B1" w14:textId="77777777" w:rsidR="009B7F84" w:rsidRDefault="00CA7E22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84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5A11A0" w:rsidRPr="009B7F84">
        <w:rPr>
          <w:rFonts w:ascii="Times New Roman" w:hAnsi="Times New Roman" w:cs="Times New Roman"/>
          <w:sz w:val="28"/>
          <w:szCs w:val="28"/>
        </w:rPr>
        <w:t>третьем и четвертом</w:t>
      </w:r>
      <w:r w:rsidRPr="009B7F84">
        <w:rPr>
          <w:rFonts w:ascii="Times New Roman" w:hAnsi="Times New Roman" w:cs="Times New Roman"/>
          <w:sz w:val="28"/>
          <w:szCs w:val="28"/>
        </w:rPr>
        <w:t xml:space="preserve"> абзацах пункта 2.7 раздела 2 настоящего административного регламента, предоставляются по </w:t>
      </w:r>
      <w:r w:rsidRPr="009B7F84">
        <w:rPr>
          <w:rFonts w:ascii="Times New Roman" w:hAnsi="Times New Roman" w:cs="Times New Roman"/>
          <w:sz w:val="28"/>
          <w:szCs w:val="28"/>
        </w:rPr>
        <w:lastRenderedPageBreak/>
        <w:t>инициативе заявителей с ограниченными возможностями здоровья или заявителей - детей-инвалидов или инвалидов.</w:t>
      </w:r>
    </w:p>
    <w:p w14:paraId="4FE9E0E9" w14:textId="00DBD5F9" w:rsidR="002160E4" w:rsidRPr="00850595" w:rsidRDefault="00CA7E22" w:rsidP="009B7F8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F84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справка, подтверждающая факт установления инвалидности, не предоставлена заявителем, управление запрашивает ее</w:t>
      </w:r>
      <w:r w:rsidRPr="001553B5">
        <w:rPr>
          <w:color w:val="000000" w:themeColor="text1"/>
          <w:sz w:val="28"/>
          <w:szCs w:val="28"/>
        </w:rPr>
        <w:t xml:space="preserve"> </w:t>
      </w:r>
      <w:r w:rsidRPr="00850595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в рамках межведомственного информационного взаимодействия.</w:t>
      </w:r>
    </w:p>
    <w:p w14:paraId="7C91CA73" w14:textId="77777777" w:rsidR="000C1F5A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2.8. Основаниями для отказа в приеме документов, необходимых для предоставления муниципальной услуги, являются несоответствие представленных заявителем документов требованиям действующего законодательства Российской Федерации либо представление их в неполном объеме.</w:t>
      </w:r>
    </w:p>
    <w:p w14:paraId="65FF2094" w14:textId="77777777" w:rsidR="000C1F5A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2.9. Исчерпывающий перечень оснований для отказа в предоставлении муниципальной услуги:</w:t>
      </w:r>
    </w:p>
    <w:p w14:paraId="66BBA22D" w14:textId="0791B77E" w:rsidR="000C1F5A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- отсутствие у заявителя документа об образовании.</w:t>
      </w:r>
    </w:p>
    <w:p w14:paraId="35E34565" w14:textId="77777777" w:rsidR="000C1F5A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2.10. Муниципальная услуга предоставляется заявителям на бесплатной основе.</w:t>
      </w:r>
    </w:p>
    <w:p w14:paraId="7F99C58E" w14:textId="77777777" w:rsidR="000C1F5A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2.11.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14:paraId="58709480" w14:textId="77777777" w:rsidR="00CF006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2.12. Срок регистрации заявления заявителя о предоставлении муниципальной услуги не должен превышать 1 рабочего дня со дня обращения заявителя. Заявления, поступившие через ЕПГУ, ГИС РПГУ в нерабочее время, в выходной или нерабочий праздничный день, регистрируются в первый рабочий день со дня обращения заявителя.</w:t>
      </w:r>
      <w:r w:rsidRPr="001553B5">
        <w:rPr>
          <w:color w:val="000000" w:themeColor="text1"/>
          <w:sz w:val="28"/>
          <w:szCs w:val="28"/>
        </w:rPr>
        <w:br/>
        <w:t xml:space="preserve">2.13. </w:t>
      </w:r>
      <w:r w:rsidR="00CF006C" w:rsidRPr="001553B5">
        <w:rPr>
          <w:color w:val="000000" w:themeColor="text1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14:paraId="2C8EDE20" w14:textId="5F610271" w:rsidR="0047443C" w:rsidRPr="001553B5" w:rsidRDefault="001553B5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lastRenderedPageBreak/>
        <w:t>Помещение,</w:t>
      </w:r>
      <w:r w:rsidR="00CF006C" w:rsidRPr="001553B5">
        <w:rPr>
          <w:color w:val="000000" w:themeColor="text1"/>
          <w:sz w:val="28"/>
          <w:szCs w:val="28"/>
        </w:rPr>
        <w:t xml:space="preserve"> </w:t>
      </w:r>
      <w:r w:rsidRPr="001553B5">
        <w:rPr>
          <w:color w:val="000000" w:themeColor="text1"/>
          <w:sz w:val="28"/>
          <w:szCs w:val="28"/>
        </w:rPr>
        <w:t xml:space="preserve">в котором предоставляется муниципальная услуга, </w:t>
      </w:r>
      <w:r w:rsidR="00CA7E22" w:rsidRPr="001553B5">
        <w:rPr>
          <w:color w:val="000000" w:themeColor="text1"/>
          <w:sz w:val="28"/>
          <w:szCs w:val="28"/>
        </w:rPr>
        <w:t>должно быть оснащено стульями, столами, персональным компьютером с возможностью доступа к информационным базам данных, печатающим устройствам.</w:t>
      </w:r>
    </w:p>
    <w:p w14:paraId="3C10100A" w14:textId="77777777" w:rsidR="0047443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Помещение, в котором предоставляется муниципальная услуга, должно соответствовать комфортным условиям для заявителей, иметь места для ожидания заявителями приема и места для заполнения заявлений о предоставлении муниципальной услуги, оборудованные информационными стендами, стульями, столами. Помещение, в котором предоставляется муниципальная услуга,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доступности для инвалидов согласно законодательству Российской Федерации о социальной защите инвалидов.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14:paraId="1785F306" w14:textId="77777777" w:rsidR="0047443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В помещении управления в доступном для получения информации месте должны быть размещены информационные стенды со следующей обязательной информацией:</w:t>
      </w:r>
    </w:p>
    <w:p w14:paraId="1F846173" w14:textId="77777777" w:rsidR="0047443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контактные телефоны управления, график работы управления, фамилии, имена, отчества и должности сотрудников управления, осуществляющих прием и консультирование заинтересованных лиц;</w:t>
      </w:r>
    </w:p>
    <w:p w14:paraId="125CA726" w14:textId="77777777" w:rsidR="0047443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административная процедура предоставления муниципальной услуги в текстовом виде</w:t>
      </w:r>
      <w:r w:rsidR="006D1829" w:rsidRPr="00850595">
        <w:rPr>
          <w:rFonts w:ascii="Times New Roman" w:hAnsi="Times New Roman" w:cs="Times New Roman"/>
          <w:sz w:val="28"/>
          <w:szCs w:val="28"/>
        </w:rPr>
        <w:t>;</w:t>
      </w:r>
    </w:p>
    <w:p w14:paraId="2F0E378A" w14:textId="77777777" w:rsidR="0047443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перечень документов, предоставляемых заявителями для получения муниципальной услуги;</w:t>
      </w:r>
    </w:p>
    <w:p w14:paraId="74552CF2" w14:textId="77777777" w:rsidR="0047443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образец заявления;</w:t>
      </w:r>
    </w:p>
    <w:p w14:paraId="58152925" w14:textId="77777777" w:rsidR="0047443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основания отказа в предоставлении муниципальной услуги.</w:t>
      </w:r>
    </w:p>
    <w:p w14:paraId="669E787B" w14:textId="5BF7620B" w:rsidR="00CF006C" w:rsidRPr="00850595" w:rsidRDefault="00CA7E22" w:rsidP="0085059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lastRenderedPageBreak/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  <w:r w:rsidR="00CF006C" w:rsidRPr="00850595">
        <w:rPr>
          <w:rFonts w:ascii="Times New Roman" w:hAnsi="Times New Roman" w:cs="Times New Roman"/>
          <w:sz w:val="28"/>
          <w:szCs w:val="28"/>
        </w:rPr>
        <w:t xml:space="preserve"> Управление при предоставлении Муниципальной услуги создает условия инвалидам и</w:t>
      </w:r>
      <w:r w:rsidR="00CF006C" w:rsidRPr="00850595">
        <w:rPr>
          <w:rFonts w:ascii="Times New Roman" w:eastAsia="Calibri" w:hAnsi="Times New Roman" w:cs="Times New Roman"/>
          <w:sz w:val="28"/>
          <w:szCs w:val="28"/>
        </w:rPr>
        <w:t xml:space="preserve">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 в соответствии с Законом Приморского края от 5</w:t>
      </w:r>
      <w:r w:rsidR="00850595">
        <w:rPr>
          <w:rFonts w:ascii="Times New Roman" w:eastAsia="Calibri" w:hAnsi="Times New Roman" w:cs="Times New Roman"/>
          <w:sz w:val="28"/>
          <w:szCs w:val="28"/>
        </w:rPr>
        <w:t>.05.</w:t>
      </w:r>
      <w:r w:rsidR="00CF006C" w:rsidRPr="00850595">
        <w:rPr>
          <w:rFonts w:ascii="Times New Roman" w:eastAsia="Calibri" w:hAnsi="Times New Roman" w:cs="Times New Roman"/>
          <w:sz w:val="28"/>
          <w:szCs w:val="28"/>
        </w:rPr>
        <w:t>2014 № 401-КЗ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Приморском крае».</w:t>
      </w:r>
    </w:p>
    <w:p w14:paraId="6880E8EA" w14:textId="1A436006" w:rsidR="00CF006C" w:rsidRPr="00CF006C" w:rsidRDefault="00CF006C" w:rsidP="00C9127D">
      <w:pPr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06C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14:paraId="347437DE" w14:textId="007EC475" w:rsidR="00CF006C" w:rsidRPr="00CF006C" w:rsidRDefault="00CF006C" w:rsidP="00C9127D">
      <w:pPr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06C">
        <w:rPr>
          <w:rFonts w:ascii="Times New Roman" w:eastAsia="Calibri" w:hAnsi="Times New Roman" w:cs="Times New Roman"/>
          <w:sz w:val="28"/>
          <w:szCs w:val="28"/>
        </w:rPr>
        <w:t>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Организации, вход</w:t>
      </w:r>
      <w:r w:rsidRPr="001553B5">
        <w:rPr>
          <w:rFonts w:ascii="Times New Roman" w:eastAsia="Calibri" w:hAnsi="Times New Roman" w:cs="Times New Roman"/>
          <w:sz w:val="28"/>
          <w:szCs w:val="28"/>
        </w:rPr>
        <w:t xml:space="preserve"> в такой</w:t>
      </w:r>
      <w:r w:rsidRPr="00CF006C">
        <w:rPr>
          <w:rFonts w:ascii="Times New Roman" w:eastAsia="Calibri" w:hAnsi="Times New Roman" w:cs="Times New Roman"/>
          <w:sz w:val="28"/>
          <w:szCs w:val="28"/>
        </w:rPr>
        <w:t xml:space="preserve"> объект и выход из н</w:t>
      </w:r>
      <w:r w:rsidRPr="001553B5">
        <w:rPr>
          <w:rFonts w:ascii="Times New Roman" w:eastAsia="Calibri" w:hAnsi="Times New Roman" w:cs="Times New Roman"/>
          <w:sz w:val="28"/>
          <w:szCs w:val="28"/>
        </w:rPr>
        <w:t>его</w:t>
      </w:r>
      <w:r w:rsidRPr="00CF006C">
        <w:rPr>
          <w:rFonts w:ascii="Times New Roman" w:eastAsia="Calibri" w:hAnsi="Times New Roman" w:cs="Times New Roman"/>
          <w:sz w:val="28"/>
          <w:szCs w:val="28"/>
        </w:rPr>
        <w:t>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14:paraId="699017D6" w14:textId="3F82302B" w:rsidR="00CF006C" w:rsidRPr="00CF006C" w:rsidRDefault="00CF006C" w:rsidP="00C9127D">
      <w:pPr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06C">
        <w:rPr>
          <w:rFonts w:ascii="Times New Roman" w:eastAsia="Calibri" w:hAnsi="Times New Roman" w:cs="Times New Roman"/>
          <w:sz w:val="28"/>
          <w:szCs w:val="28"/>
        </w:rPr>
        <w:t>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14:paraId="57EF64ED" w14:textId="402AA82A" w:rsidR="00CF006C" w:rsidRPr="00CF006C" w:rsidRDefault="00CF006C" w:rsidP="00C9127D">
      <w:pPr>
        <w:tabs>
          <w:tab w:val="left" w:pos="1276"/>
          <w:tab w:val="left" w:pos="1560"/>
        </w:tabs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3B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F006C">
        <w:rPr>
          <w:rFonts w:ascii="Times New Roman" w:eastAsia="Calibri" w:hAnsi="Times New Roman" w:cs="Times New Roman"/>
          <w:sz w:val="28"/>
          <w:szCs w:val="28"/>
        </w:rPr>
        <w:t>специальными указателями около строящихся и ремонтируемых объектов;</w:t>
      </w:r>
    </w:p>
    <w:p w14:paraId="15FFBF6D" w14:textId="70D95BBF" w:rsidR="00CF006C" w:rsidRPr="00CF006C" w:rsidRDefault="00CF006C" w:rsidP="00C9127D">
      <w:pPr>
        <w:tabs>
          <w:tab w:val="left" w:pos="1560"/>
        </w:tabs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3B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F006C">
        <w:rPr>
          <w:rFonts w:ascii="Times New Roman" w:eastAsia="Calibri" w:hAnsi="Times New Roman" w:cs="Times New Roman"/>
          <w:sz w:val="28"/>
          <w:szCs w:val="28"/>
        </w:rPr>
        <w:t>звуковой сигнализацией у светофоров;</w:t>
      </w:r>
    </w:p>
    <w:p w14:paraId="0E55CEB9" w14:textId="2E4F67B9" w:rsidR="00CF006C" w:rsidRPr="001553B5" w:rsidRDefault="00CF006C" w:rsidP="00C9127D">
      <w:pPr>
        <w:tabs>
          <w:tab w:val="left" w:pos="1418"/>
          <w:tab w:val="left" w:pos="1560"/>
        </w:tabs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3B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CF006C">
        <w:rPr>
          <w:rFonts w:ascii="Times New Roman" w:eastAsia="Calibri" w:hAnsi="Times New Roman" w:cs="Times New Roman"/>
          <w:sz w:val="28"/>
          <w:szCs w:val="28"/>
        </w:rPr>
        <w:t xml:space="preserve">телефонами-автоматами или иными средствами связи, доступными для инвалидов; </w:t>
      </w:r>
    </w:p>
    <w:p w14:paraId="0F5F7E95" w14:textId="12307745" w:rsidR="00CF006C" w:rsidRPr="00CF006C" w:rsidRDefault="00CF006C" w:rsidP="00C9127D">
      <w:pPr>
        <w:tabs>
          <w:tab w:val="left" w:pos="1418"/>
          <w:tab w:val="left" w:pos="1560"/>
        </w:tabs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3B5">
        <w:rPr>
          <w:rFonts w:ascii="Times New Roman" w:eastAsia="Calibri" w:hAnsi="Times New Roman" w:cs="Times New Roman"/>
          <w:sz w:val="28"/>
          <w:szCs w:val="28"/>
        </w:rPr>
        <w:t>-</w:t>
      </w:r>
      <w:r w:rsidRPr="00CF006C">
        <w:rPr>
          <w:rFonts w:ascii="Times New Roman" w:eastAsia="Calibri" w:hAnsi="Times New Roman" w:cs="Times New Roman"/>
          <w:sz w:val="28"/>
          <w:szCs w:val="28"/>
        </w:rPr>
        <w:t xml:space="preserve"> санитарно-гигиеническими помещениями;</w:t>
      </w:r>
    </w:p>
    <w:p w14:paraId="5D87E6A1" w14:textId="0406A788" w:rsidR="00CF006C" w:rsidRPr="00CF006C" w:rsidRDefault="00CF006C" w:rsidP="00C9127D">
      <w:pPr>
        <w:tabs>
          <w:tab w:val="left" w:pos="1701"/>
        </w:tabs>
        <w:suppressAutoHyphens/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3B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F006C">
        <w:rPr>
          <w:rFonts w:ascii="Times New Roman" w:eastAsia="Calibri" w:hAnsi="Times New Roman" w:cs="Times New Roman"/>
          <w:sz w:val="28"/>
          <w:szCs w:val="28"/>
        </w:rPr>
        <w:t>пандусами и поручнями у лестниц при входах в здание;</w:t>
      </w:r>
    </w:p>
    <w:p w14:paraId="41A799C9" w14:textId="7ECD8537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пандусами при входах в здания, пандусами или подъемными пандусами или подъемными устройствами у лестниц на лифтовых площадках;</w:t>
      </w:r>
    </w:p>
    <w:p w14:paraId="55C3920E" w14:textId="087E3A65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14:paraId="4AC6FB5A" w14:textId="175257DD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14:paraId="3ED86C41" w14:textId="2066803D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14:paraId="0FBDBFF9" w14:textId="141E2576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работников.</w:t>
      </w:r>
    </w:p>
    <w:p w14:paraId="7D7A7C6F" w14:textId="623486A4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14:paraId="5F04AB61" w14:textId="425A1BC7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беспрепятственный доступ к помещениям Управления, где предоставляется Муниципальная услуга;</w:t>
      </w:r>
    </w:p>
    <w:p w14:paraId="512F8838" w14:textId="206C3BC0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t>- возможность самостоятельного или с помощью работников Учреждения передвижения по территории, на которой расположены помещения;</w:t>
      </w:r>
    </w:p>
    <w:p w14:paraId="2789C056" w14:textId="365137BB" w:rsidR="00CF006C" w:rsidRPr="00850595" w:rsidRDefault="00CF006C" w:rsidP="0085059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95">
        <w:rPr>
          <w:rFonts w:ascii="Times New Roman" w:hAnsi="Times New Roman" w:cs="Times New Roman"/>
          <w:sz w:val="28"/>
          <w:szCs w:val="28"/>
        </w:rPr>
        <w:lastRenderedPageBreak/>
        <w:t>-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Управления;</w:t>
      </w:r>
    </w:p>
    <w:p w14:paraId="6AA45D9C" w14:textId="611BA7DD" w:rsidR="00CF006C" w:rsidRPr="008566DD" w:rsidRDefault="00CF006C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14:paraId="3EA8169E" w14:textId="302533A7" w:rsidR="00CF006C" w:rsidRPr="008566DD" w:rsidRDefault="00CF006C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14:paraId="47102861" w14:textId="77777777" w:rsidR="0047443C" w:rsidRPr="008566DD" w:rsidRDefault="005A11A0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2</w:t>
      </w:r>
      <w:r w:rsidR="00CA7E22" w:rsidRPr="008566DD">
        <w:rPr>
          <w:rFonts w:ascii="Times New Roman" w:hAnsi="Times New Roman" w:cs="Times New Roman"/>
          <w:sz w:val="28"/>
          <w:szCs w:val="28"/>
        </w:rPr>
        <w:t>.14. Показателями доступности и качества муниципальной услуги являются:</w:t>
      </w:r>
    </w:p>
    <w:p w14:paraId="42E1830D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своевременность предоставления муниципальной услуги в соответствии со стандартом ее предоставления;</w:t>
      </w:r>
    </w:p>
    <w:p w14:paraId="72126151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полнота, актуальность и достоверность информации о порядке предоставления, в том числе в электронной форме;</w:t>
      </w:r>
    </w:p>
    <w:p w14:paraId="552E179E" w14:textId="2E673EF7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заявителя.</w:t>
      </w:r>
    </w:p>
    <w:p w14:paraId="65EE516E" w14:textId="4AB8E2AC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2.15. Возможно предоставление муниципальной услуги в электронной форме и в многофункциональных центрах в соответствии с действующим </w:t>
      </w:r>
      <w:r w:rsidR="005A11A0" w:rsidRPr="008566DD">
        <w:rPr>
          <w:rFonts w:ascii="Times New Roman" w:hAnsi="Times New Roman" w:cs="Times New Roman"/>
          <w:sz w:val="28"/>
          <w:szCs w:val="28"/>
        </w:rPr>
        <w:t>з</w:t>
      </w:r>
      <w:r w:rsidRPr="008566DD">
        <w:rPr>
          <w:rFonts w:ascii="Times New Roman" w:hAnsi="Times New Roman" w:cs="Times New Roman"/>
          <w:sz w:val="28"/>
          <w:szCs w:val="28"/>
        </w:rPr>
        <w:t>аконодательством.</w:t>
      </w:r>
    </w:p>
    <w:p w14:paraId="31DCAF9C" w14:textId="77777777" w:rsidR="0047443C" w:rsidRPr="008566DD" w:rsidRDefault="0047443C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9F3712" w14:textId="7C619694" w:rsidR="00CA7E22" w:rsidRPr="001553B5" w:rsidRDefault="00CA7E22" w:rsidP="00C9127D">
      <w:pPr>
        <w:pStyle w:val="3"/>
        <w:suppressAutoHyphens/>
        <w:spacing w:before="0" w:beforeAutospacing="0" w:after="0" w:afterAutospacing="0" w:line="360" w:lineRule="auto"/>
        <w:ind w:firstLine="709"/>
        <w:contextualSpacing/>
        <w:mirrorIndents/>
        <w:jc w:val="center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14:paraId="7B49F8AC" w14:textId="77777777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14:paraId="4263BBE0" w14:textId="77777777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lastRenderedPageBreak/>
        <w:t>- устное информирование заявителей при их личном обращении в управление;</w:t>
      </w:r>
    </w:p>
    <w:p w14:paraId="2E6C5006" w14:textId="25D77A27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- прием заявления об участии в ЕГЭ и при необходимости формирование и направление межведомственного запроса в Управление ПФР по Приморскому краю;</w:t>
      </w:r>
    </w:p>
    <w:p w14:paraId="74C4C2C1" w14:textId="07202270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- письменное информирование заявителя о приеме заявления об участии в ЕГЭ либо об отказе в предоставлении муниципальной услуги с указанием причин отказа и возможностью их устранения в случае подачи заявления почтой или через ЕПГУ, ГИС РПГУ.</w:t>
      </w:r>
    </w:p>
    <w:p w14:paraId="2DA21094" w14:textId="77777777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В случае отсутствия у заявителей документа государственного образца о среднем (полном) общем, начальном профессиональном и среднем профессиональном образовании им в предоставлении муниципальной услуги отказывается.</w:t>
      </w:r>
    </w:p>
    <w:p w14:paraId="01C46C52" w14:textId="0F97F94B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3.2. Устное информирование заявителей при их личном обращении осуществляют должностные лица, ответственные за предоставление муниципальной услуги.</w:t>
      </w:r>
    </w:p>
    <w:p w14:paraId="62700805" w14:textId="3757AAC1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3.3. При ответах на телефонные звонки и устные обращения должностное лицо подробно и в корректной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заявитель, фамилии, имени, отчестве и должности специалиста управления, принявшего звонок.</w:t>
      </w:r>
    </w:p>
    <w:p w14:paraId="644EC8B7" w14:textId="77777777" w:rsidR="001553B5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Время разговора не должно превышать 10 минут.</w:t>
      </w:r>
    </w:p>
    <w:p w14:paraId="23D8F5A0" w14:textId="3D77132F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3.4. Прием и регистрация заявлений об участии в ЕГЭ осуществляется должностными лицами управления в рабочие дни. Заявление может быть подано заявителем лично в управление либо подано через ЕПГУ, ГИС РПГУ.</w:t>
      </w:r>
    </w:p>
    <w:p w14:paraId="07F5B76F" w14:textId="17C53EF2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3.4</w:t>
      </w:r>
      <w:r w:rsidR="008566DD">
        <w:rPr>
          <w:color w:val="000000" w:themeColor="text1"/>
          <w:sz w:val="28"/>
          <w:szCs w:val="28"/>
        </w:rPr>
        <w:t>.</w:t>
      </w:r>
      <w:r w:rsidRPr="001553B5">
        <w:rPr>
          <w:color w:val="000000" w:themeColor="text1"/>
          <w:sz w:val="28"/>
          <w:szCs w:val="28"/>
        </w:rPr>
        <w:t xml:space="preserve">1. Письменное информирование заявителя осуществляется должностными лицами управления, ответственными за предоставление </w:t>
      </w:r>
      <w:r w:rsidRPr="001553B5">
        <w:rPr>
          <w:color w:val="000000" w:themeColor="text1"/>
          <w:sz w:val="28"/>
          <w:szCs w:val="28"/>
        </w:rPr>
        <w:lastRenderedPageBreak/>
        <w:t>муниципальной услуги, в случае подачи заявления почтой или через ЕПГУ, ГИС РПГУ.</w:t>
      </w:r>
    </w:p>
    <w:p w14:paraId="1CE1033F" w14:textId="7F8A84E0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3.5. Заявление по вопросу предоставления муниципальной услуги может быть:</w:t>
      </w:r>
    </w:p>
    <w:p w14:paraId="473F56B8" w14:textId="77777777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- представлен лично заявителем;</w:t>
      </w:r>
    </w:p>
    <w:p w14:paraId="35C6FF7B" w14:textId="77777777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- направлен заявителем по почте;</w:t>
      </w:r>
    </w:p>
    <w:p w14:paraId="4B0E3E11" w14:textId="7D679417" w:rsidR="002363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 xml:space="preserve">- направлен заявителем на электронный адрес управления: </w:t>
      </w:r>
      <w:r w:rsidR="0023633C" w:rsidRPr="001553B5">
        <w:rPr>
          <w:color w:val="000000" w:themeColor="text1"/>
          <w:sz w:val="28"/>
          <w:szCs w:val="28"/>
        </w:rPr>
        <w:t>uodgo@mail.ru</w:t>
      </w:r>
      <w:r w:rsidRPr="001553B5">
        <w:rPr>
          <w:color w:val="000000" w:themeColor="text1"/>
          <w:sz w:val="28"/>
          <w:szCs w:val="28"/>
        </w:rPr>
        <w:t>;</w:t>
      </w:r>
    </w:p>
    <w:p w14:paraId="0123FCF8" w14:textId="395D0403" w:rsidR="0047443C" w:rsidRPr="001553B5" w:rsidRDefault="008566DD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</w:t>
      </w:r>
      <w:r w:rsidR="00CA7E22" w:rsidRPr="001553B5">
        <w:rPr>
          <w:color w:val="000000" w:themeColor="text1"/>
          <w:sz w:val="28"/>
          <w:szCs w:val="28"/>
        </w:rPr>
        <w:t xml:space="preserve">1. В случае если заявитель не предоставил оригинал или заверенную копию справки, подтверждающей факт установления инвалидности, указанной в абзаце </w:t>
      </w:r>
      <w:r w:rsidR="0023633C" w:rsidRPr="001553B5">
        <w:rPr>
          <w:color w:val="000000" w:themeColor="text1"/>
          <w:sz w:val="28"/>
          <w:szCs w:val="28"/>
        </w:rPr>
        <w:t>четвертом</w:t>
      </w:r>
      <w:r w:rsidR="00CA7E22" w:rsidRPr="001553B5">
        <w:rPr>
          <w:color w:val="000000" w:themeColor="text1"/>
          <w:sz w:val="28"/>
          <w:szCs w:val="28"/>
        </w:rPr>
        <w:t xml:space="preserve"> пункта 2.7 раздела 2 настоящего административного регламента, должностное лицо, ответственное за предоставление муниципальной услуги, в течение одного рабочего дня формирует и запрашивает посредством межведомственного взаимодействия в Управлении ПФР по Приморскому краю сведения о заявителе, содержа</w:t>
      </w:r>
      <w:r w:rsidR="0047443C" w:rsidRPr="001553B5">
        <w:rPr>
          <w:color w:val="000000" w:themeColor="text1"/>
          <w:sz w:val="28"/>
          <w:szCs w:val="28"/>
        </w:rPr>
        <w:t>щиеся в информационной системе «Федеральный реестр инвалидов»</w:t>
      </w:r>
      <w:r w:rsidR="00CA7E22" w:rsidRPr="001553B5">
        <w:rPr>
          <w:color w:val="000000" w:themeColor="text1"/>
          <w:sz w:val="28"/>
          <w:szCs w:val="28"/>
        </w:rPr>
        <w:t>.</w:t>
      </w:r>
    </w:p>
    <w:p w14:paraId="4F6E8357" w14:textId="77777777" w:rsidR="0047443C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Межведомственный запрос в Управление ПФР по Приморскому краю направляется на бумажном носителе или в форме электронного документа.</w:t>
      </w:r>
    </w:p>
    <w:p w14:paraId="12CF6835" w14:textId="7B182B94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 xml:space="preserve">В случае если заявитель предоставил оригинал или заверенную копию справки, подтверждающей факт установления инвалидности, указанной в абзаце </w:t>
      </w:r>
      <w:r w:rsidR="0023633C" w:rsidRPr="001553B5">
        <w:rPr>
          <w:color w:val="000000" w:themeColor="text1"/>
          <w:sz w:val="28"/>
          <w:szCs w:val="28"/>
        </w:rPr>
        <w:t>четвертом</w:t>
      </w:r>
      <w:r w:rsidRPr="001553B5">
        <w:rPr>
          <w:color w:val="000000" w:themeColor="text1"/>
          <w:sz w:val="28"/>
          <w:szCs w:val="28"/>
        </w:rPr>
        <w:t xml:space="preserve"> пункта 2.7 раздела 2 настоящего административного регламента, межведомственный запрос в органы, участвующие в предоставлении муниципальной услуги, не направляется.</w:t>
      </w:r>
    </w:p>
    <w:p w14:paraId="36D8C11E" w14:textId="3EA2E2FB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3.6. При личном обращении заявителя должностное лицо устанавливает наличие необходимых документов для предоставления муниципальной услуги и их соответствие установленным действующим законодательством Российской Федерации требованиям, после чего регистрирует заявление в журнале регистрации заявлений об участии в ЕГЭ (форма 4).</w:t>
      </w:r>
    </w:p>
    <w:p w14:paraId="1B0133DC" w14:textId="77777777" w:rsidR="008566DD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lastRenderedPageBreak/>
        <w:t>В случае несоответствия предоставленных заявителем документов требованиям действующего законодательства Российской Федерации либо представления их в неполном объеме должностное лицо, ответственное за предоставление муниципальной услуги, отказывает заявителю в приеме документов с указанием причин отказа и возможностей их устранения.</w:t>
      </w:r>
    </w:p>
    <w:p w14:paraId="448E6456" w14:textId="182F36BF" w:rsidR="00CA7E22" w:rsidRPr="001553B5" w:rsidRDefault="00CA7E22" w:rsidP="00C9127D">
      <w:pPr>
        <w:pStyle w:val="formattext"/>
        <w:suppressAutoHyphens/>
        <w:spacing w:before="0" w:beforeAutospacing="0" w:after="0" w:afterAutospacing="0" w:line="360" w:lineRule="auto"/>
        <w:ind w:firstLine="709"/>
        <w:contextualSpacing/>
        <w:mirrorIndents/>
        <w:jc w:val="both"/>
        <w:textAlignment w:val="baseline"/>
        <w:rPr>
          <w:color w:val="000000" w:themeColor="text1"/>
          <w:sz w:val="28"/>
          <w:szCs w:val="28"/>
        </w:rPr>
      </w:pPr>
      <w:r w:rsidRPr="001553B5">
        <w:rPr>
          <w:color w:val="000000" w:themeColor="text1"/>
          <w:sz w:val="28"/>
          <w:szCs w:val="28"/>
        </w:rPr>
        <w:t>Продолжительность приема при личном обращении заявителя у должностного лица не должна превышать 10 минут.</w:t>
      </w:r>
    </w:p>
    <w:p w14:paraId="25AC1FC5" w14:textId="40DFE7B2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3.7. Для получения муниципальной услуги в электронной форме заявитель вправе направить заявление о предоставлении муниципальной услуги и пакет документов в соответствии с пунктом 2.7 раздела 2 настоящего административного регламента в виде электронных документов через ЕПГУ, ГИС РПГУ.</w:t>
      </w:r>
    </w:p>
    <w:p w14:paraId="54F2982A" w14:textId="68C87D7D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Регистрацию заявлений, поступающих в электронной форме через ЕПГУ, ГИС РПГУ, осуществляет специалист управления, уполномоченный на регистрацию заявлений, поступающих в электронной форме через ЕПГУ, ГИС РПГУ.</w:t>
      </w:r>
    </w:p>
    <w:p w14:paraId="3EA9B777" w14:textId="77777777" w:rsidR="001553B5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Предоставление оригиналов документов, указанных в пункте 2.7 раздела 2 настоящего административного регламента, не требуется, если иное не предусмотрено действующим законодательством Российской Федерации.</w:t>
      </w:r>
    </w:p>
    <w:p w14:paraId="7ECD5AEC" w14:textId="0FF016F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После направления заявления с использованием ЕПГУ, ГИС РПГУ заявитель в личном кабинете на ЕПГУ, ГИС РПГУ может осуществлять мониторинг хода предоставления муниципальной услуги.</w:t>
      </w:r>
    </w:p>
    <w:p w14:paraId="028E3A40" w14:textId="77777777" w:rsidR="001553B5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3.8. В случае обращения заявителя с заявлением после устранения причин отказа приема заявления запрещается истребовать у заявителей документы, на отсутствие или недостоверность которых не указывалось при первоначальном отказе в приеме заявления.</w:t>
      </w:r>
      <w:r w:rsidR="001553B5" w:rsidRPr="008566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BE7FBB" w14:textId="77777777" w:rsidR="001553B5" w:rsidRPr="008566DD" w:rsidRDefault="001553B5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56270B" w14:textId="255D5E4D" w:rsidR="00CA7E22" w:rsidRPr="008566DD" w:rsidRDefault="00CA7E22" w:rsidP="008566DD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6DD">
        <w:rPr>
          <w:rFonts w:ascii="Times New Roman" w:hAnsi="Times New Roman" w:cs="Times New Roman"/>
          <w:b/>
          <w:sz w:val="28"/>
          <w:szCs w:val="28"/>
        </w:rPr>
        <w:t>4. Формы контроля исполнения административного регламента</w:t>
      </w:r>
    </w:p>
    <w:p w14:paraId="7624739E" w14:textId="77777777" w:rsidR="001553B5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lastRenderedPageBreak/>
        <w:t>4.1. Текущий контроль соблюдения и исполнения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 осуществляется начальником управления.</w:t>
      </w:r>
    </w:p>
    <w:p w14:paraId="10C99A95" w14:textId="6F7467C9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регламента.</w:t>
      </w:r>
    </w:p>
    <w:p w14:paraId="1F242EA2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4.3.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запросы заявителей, содержащих жалобы на решения, действия (бездействие) должностных лиц.</w:t>
      </w:r>
    </w:p>
    <w:p w14:paraId="7181C6F0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18C754AA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4.5. Проверки полноты и качества предоставления муниципальной услуги осуществляются на основании приказов управления.</w:t>
      </w:r>
    </w:p>
    <w:p w14:paraId="77C0C6B6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4.6. Для проведения проверки полноты и качества предоставления муниципальной услуги начальником управления в течение 3 дней формируется комиссия, в состав которой включаются не менее 3 специалистов управления. Проверка предоставления муниципальной услуги проводится в течение 3 дней.</w:t>
      </w:r>
      <w:r w:rsidRPr="008566DD">
        <w:rPr>
          <w:rFonts w:ascii="Times New Roman" w:hAnsi="Times New Roman" w:cs="Times New Roman"/>
          <w:sz w:val="28"/>
          <w:szCs w:val="28"/>
        </w:rPr>
        <w:br/>
        <w:t>4.7. 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14:paraId="7183DC90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4.8. Справка подписывается председателем комиссии.</w:t>
      </w:r>
    </w:p>
    <w:p w14:paraId="6254028B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4.9. Должностные лица, ответственные за предоставление муниципальной услуги, несут дисциплинарную ответственность за решения и действия (бездействие), принимаемые (осуществляемые) в ходе проведения </w:t>
      </w:r>
      <w:r w:rsidRPr="008566DD">
        <w:rPr>
          <w:rFonts w:ascii="Times New Roman" w:hAnsi="Times New Roman" w:cs="Times New Roman"/>
          <w:sz w:val="28"/>
          <w:szCs w:val="28"/>
        </w:rPr>
        <w:lastRenderedPageBreak/>
        <w:t>административных процедур, установленных настоящим административным регламентом.</w:t>
      </w:r>
    </w:p>
    <w:p w14:paraId="17612B79" w14:textId="304B5DE1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4.10. Дисциплинарная ответственность должностных лиц закрепляется в их должностных инструкциях в соответствии с требованиями действующего законодательства Российской Федерации.</w:t>
      </w:r>
    </w:p>
    <w:p w14:paraId="2A371090" w14:textId="77777777" w:rsidR="001553B5" w:rsidRPr="008566DD" w:rsidRDefault="001553B5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230B8A" w14:textId="43B897A0" w:rsidR="00CA7E22" w:rsidRPr="008566DD" w:rsidRDefault="00CA7E22" w:rsidP="008566DD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6DD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14:paraId="403A3AE6" w14:textId="77777777" w:rsidR="000114D3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5.1. Действия (бездействие), должностных лиц</w:t>
      </w:r>
      <w:r w:rsidR="00A66BF0" w:rsidRPr="008566DD">
        <w:rPr>
          <w:rFonts w:ascii="Times New Roman" w:hAnsi="Times New Roman" w:cs="Times New Roman"/>
          <w:sz w:val="28"/>
          <w:szCs w:val="28"/>
        </w:rPr>
        <w:t xml:space="preserve">, </w:t>
      </w:r>
      <w:r w:rsidRPr="008566DD">
        <w:rPr>
          <w:rFonts w:ascii="Times New Roman" w:hAnsi="Times New Roman" w:cs="Times New Roman"/>
          <w:sz w:val="28"/>
          <w:szCs w:val="28"/>
        </w:rPr>
        <w:t>осуществляемые (принятые) в ходе предоставления муниципальной услуги, могут быть обжалованы заявителем в досудебном (внесудебном) порядке путем направления жалобы в письменной форме на бумажном носителе в управление, в электронной форме с использованием ЕПГУ, ГИС РПГУ.</w:t>
      </w:r>
    </w:p>
    <w:p w14:paraId="51D9A5F1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5.2. Досудебный (внесудебный) порядок обжалования, установленный настоящим разделом, применяется ко всем административным процедурам, перечисленным в пункте 3.1 раздела 3 настоящего административного регламента, в том числе заявитель вправе обратиться с жалобой в случаях:</w:t>
      </w:r>
    </w:p>
    <w:p w14:paraId="2B673DB7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нарушения срока регистрации заявления;</w:t>
      </w:r>
    </w:p>
    <w:p w14:paraId="31B008C5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нарушения срока предоставления муниципальной услуги;</w:t>
      </w:r>
    </w:p>
    <w:p w14:paraId="4E58C50C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нарушения срока или порядка выдачи документов по результатам предоставления муниципальной услуги;</w:t>
      </w:r>
    </w:p>
    <w:p w14:paraId="5C0B6B85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- требования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A66BF0" w:rsidRPr="008566DD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8566DD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14:paraId="469F294B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- отказа заявителю в предоставлении муниципальной услуги, если основания отказа не предусмотрены федеральными законами и принятыми в </w:t>
      </w:r>
      <w:r w:rsidRPr="008566DD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r w:rsidR="00A66BF0" w:rsidRPr="008566D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8566DD">
        <w:rPr>
          <w:rFonts w:ascii="Times New Roman" w:hAnsi="Times New Roman" w:cs="Times New Roman"/>
          <w:sz w:val="28"/>
          <w:szCs w:val="28"/>
        </w:rPr>
        <w:t>;</w:t>
      </w:r>
    </w:p>
    <w:p w14:paraId="3554711C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- затребования с заявителя при предоставлении муниципальной услуги платы, не предусмотренной муниципальными правовыми актами </w:t>
      </w:r>
      <w:r w:rsidR="00A66BF0" w:rsidRPr="008566D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8566DD">
        <w:rPr>
          <w:rFonts w:ascii="Times New Roman" w:hAnsi="Times New Roman" w:cs="Times New Roman"/>
          <w:sz w:val="28"/>
          <w:szCs w:val="28"/>
        </w:rPr>
        <w:t>;</w:t>
      </w:r>
    </w:p>
    <w:p w14:paraId="31E656F3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отказа должностного лица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14:paraId="34C0D801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-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r w:rsidR="00A66BF0" w:rsidRPr="008566D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8566DD">
        <w:rPr>
          <w:rFonts w:ascii="Times New Roman" w:hAnsi="Times New Roman" w:cs="Times New Roman"/>
          <w:sz w:val="28"/>
          <w:szCs w:val="28"/>
        </w:rPr>
        <w:t>;</w:t>
      </w:r>
    </w:p>
    <w:p w14:paraId="111B782D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</w:t>
      </w:r>
      <w:r w:rsidR="0047443C" w:rsidRPr="008566DD">
        <w:rPr>
          <w:rFonts w:ascii="Times New Roman" w:hAnsi="Times New Roman" w:cs="Times New Roman"/>
          <w:sz w:val="28"/>
          <w:szCs w:val="28"/>
        </w:rPr>
        <w:t xml:space="preserve">нных пунктом 4 части 1 статьи 7 </w:t>
      </w:r>
      <w:hyperlink r:id="rId11" w:anchor="7D20K3" w:history="1">
        <w:r w:rsidRPr="008566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Федерального закона от 27.07.2010 </w:t>
        </w:r>
        <w:r w:rsidR="0047443C" w:rsidRPr="008566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 210-ФЗ «</w:t>
        </w:r>
        <w:r w:rsidRPr="008566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</w:hyperlink>
      <w:r w:rsidR="0047443C" w:rsidRPr="008566DD">
        <w:rPr>
          <w:rFonts w:ascii="Times New Roman" w:hAnsi="Times New Roman" w:cs="Times New Roman"/>
          <w:sz w:val="28"/>
          <w:szCs w:val="28"/>
        </w:rPr>
        <w:t>»</w:t>
      </w:r>
      <w:r w:rsidRPr="008566DD">
        <w:rPr>
          <w:rFonts w:ascii="Times New Roman" w:hAnsi="Times New Roman" w:cs="Times New Roman"/>
          <w:sz w:val="28"/>
          <w:szCs w:val="28"/>
        </w:rPr>
        <w:t>.</w:t>
      </w:r>
    </w:p>
    <w:p w14:paraId="4B3A5C43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5.3. Жалоба может быть направлена в письменной форме на бумажном носителе, в электронной форме </w:t>
      </w:r>
      <w:r w:rsidR="00A66BF0" w:rsidRPr="008566DD">
        <w:rPr>
          <w:rFonts w:ascii="Times New Roman" w:hAnsi="Times New Roman" w:cs="Times New Roman"/>
          <w:sz w:val="28"/>
          <w:szCs w:val="28"/>
        </w:rPr>
        <w:t>в управление</w:t>
      </w:r>
      <w:r w:rsidRPr="008566DD">
        <w:rPr>
          <w:rFonts w:ascii="Times New Roman" w:hAnsi="Times New Roman" w:cs="Times New Roman"/>
          <w:sz w:val="28"/>
          <w:szCs w:val="28"/>
        </w:rPr>
        <w:t>.</w:t>
      </w:r>
    </w:p>
    <w:p w14:paraId="5D1704B3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должностного лица может быть направлена по почте, через многофункциональный центр предоставления государственных и муниципальных услуг, официальный сайт </w:t>
      </w:r>
      <w:r w:rsidR="00A66BF0" w:rsidRPr="008566DD">
        <w:rPr>
          <w:rFonts w:ascii="Times New Roman" w:hAnsi="Times New Roman" w:cs="Times New Roman"/>
          <w:sz w:val="28"/>
          <w:szCs w:val="28"/>
        </w:rPr>
        <w:t xml:space="preserve">управления: </w:t>
      </w:r>
      <w:hyperlink r:id="rId12" w:history="1">
        <w:r w:rsidR="002A7E7B" w:rsidRPr="008566DD">
          <w:rPr>
            <w:rStyle w:val="a3"/>
            <w:rFonts w:ascii="Times New Roman" w:hAnsi="Times New Roman" w:cs="Times New Roman"/>
            <w:sz w:val="28"/>
            <w:szCs w:val="28"/>
          </w:rPr>
          <w:t>http://www.дго-обр.рф</w:t>
        </w:r>
      </w:hyperlink>
      <w:r w:rsidRPr="008566DD">
        <w:rPr>
          <w:rFonts w:ascii="Times New Roman" w:hAnsi="Times New Roman" w:cs="Times New Roman"/>
          <w:sz w:val="28"/>
          <w:szCs w:val="28"/>
        </w:rPr>
        <w:t>,</w:t>
      </w:r>
      <w:r w:rsidR="002A7E7B" w:rsidRPr="008566DD">
        <w:rPr>
          <w:rFonts w:ascii="Times New Roman" w:hAnsi="Times New Roman" w:cs="Times New Roman"/>
          <w:sz w:val="28"/>
          <w:szCs w:val="28"/>
        </w:rPr>
        <w:t xml:space="preserve"> </w:t>
      </w:r>
      <w:r w:rsidRPr="008566DD">
        <w:rPr>
          <w:rFonts w:ascii="Times New Roman" w:hAnsi="Times New Roman" w:cs="Times New Roman"/>
          <w:sz w:val="28"/>
          <w:szCs w:val="28"/>
        </w:rPr>
        <w:t xml:space="preserve">ЕПГУ, ГИС РПГУ либо по электронной почте на адрес </w:t>
      </w:r>
      <w:r w:rsidR="002A7E7B" w:rsidRPr="008566DD">
        <w:rPr>
          <w:rFonts w:ascii="Times New Roman" w:hAnsi="Times New Roman" w:cs="Times New Roman"/>
          <w:sz w:val="28"/>
          <w:szCs w:val="28"/>
        </w:rPr>
        <w:t>uodgo@mail.ru</w:t>
      </w:r>
      <w:r w:rsidRPr="008566DD">
        <w:rPr>
          <w:rFonts w:ascii="Times New Roman" w:hAnsi="Times New Roman" w:cs="Times New Roman"/>
          <w:sz w:val="28"/>
          <w:szCs w:val="28"/>
        </w:rPr>
        <w:t xml:space="preserve">, а также может быть принята при </w:t>
      </w:r>
      <w:r w:rsidRPr="008566DD">
        <w:rPr>
          <w:rFonts w:ascii="Times New Roman" w:hAnsi="Times New Roman" w:cs="Times New Roman"/>
          <w:sz w:val="28"/>
          <w:szCs w:val="28"/>
        </w:rPr>
        <w:lastRenderedPageBreak/>
        <w:t>личном приеме заявителя.</w:t>
      </w:r>
      <w:r w:rsidRPr="008566DD">
        <w:rPr>
          <w:rFonts w:ascii="Times New Roman" w:hAnsi="Times New Roman" w:cs="Times New Roman"/>
          <w:sz w:val="28"/>
          <w:szCs w:val="28"/>
        </w:rPr>
        <w:br/>
        <w:t>5.4. Жалоба должна содержать:</w:t>
      </w:r>
    </w:p>
    <w:p w14:paraId="762B68B6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которого обжалуются;</w:t>
      </w:r>
    </w:p>
    <w:p w14:paraId="0B407FB4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форме;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14:paraId="48B6083E" w14:textId="77777777" w:rsidR="001553B5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14:paraId="2A6519B4" w14:textId="0A670519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услугу; заявителем могут быть представлены документы (при наличии), подтверждающие доводы заявителя, либо их копии.</w:t>
      </w:r>
      <w:r w:rsidR="0047443C" w:rsidRPr="008566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880A51" w14:textId="0397D2A8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5.5. Жалоба подлежит регистрации в течение трех дней со дня поступления</w:t>
      </w:r>
      <w:r w:rsidR="000469AA" w:rsidRPr="008566DD">
        <w:rPr>
          <w:rFonts w:ascii="Times New Roman" w:hAnsi="Times New Roman" w:cs="Times New Roman"/>
          <w:sz w:val="28"/>
          <w:szCs w:val="28"/>
        </w:rPr>
        <w:t xml:space="preserve">. </w:t>
      </w:r>
      <w:r w:rsidRPr="008566DD">
        <w:rPr>
          <w:rFonts w:ascii="Times New Roman" w:hAnsi="Times New Roman" w:cs="Times New Roman"/>
          <w:sz w:val="28"/>
          <w:szCs w:val="28"/>
        </w:rPr>
        <w:t>Регистрация жалобы, направленной в электронной форме, осуществляется в течение 1 рабочего дня со дня поступления</w:t>
      </w:r>
      <w:r w:rsidR="000469AA" w:rsidRPr="008566DD">
        <w:rPr>
          <w:rFonts w:ascii="Times New Roman" w:hAnsi="Times New Roman" w:cs="Times New Roman"/>
          <w:sz w:val="28"/>
          <w:szCs w:val="28"/>
        </w:rPr>
        <w:t>.</w:t>
      </w:r>
    </w:p>
    <w:p w14:paraId="0C59A26F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5.6. Жалоба</w:t>
      </w:r>
      <w:r w:rsidR="000469AA" w:rsidRPr="008566DD">
        <w:rPr>
          <w:rFonts w:ascii="Times New Roman" w:hAnsi="Times New Roman" w:cs="Times New Roman"/>
          <w:sz w:val="28"/>
          <w:szCs w:val="28"/>
        </w:rPr>
        <w:t xml:space="preserve"> </w:t>
      </w:r>
      <w:r w:rsidRPr="008566DD">
        <w:rPr>
          <w:rFonts w:ascii="Times New Roman" w:hAnsi="Times New Roman" w:cs="Times New Roman"/>
          <w:sz w:val="28"/>
          <w:szCs w:val="28"/>
        </w:rPr>
        <w:t>подлежит рассмотрению должностным лицом</w:t>
      </w:r>
      <w:r w:rsidR="000469AA" w:rsidRPr="008566DD">
        <w:rPr>
          <w:rFonts w:ascii="Times New Roman" w:hAnsi="Times New Roman" w:cs="Times New Roman"/>
          <w:sz w:val="28"/>
          <w:szCs w:val="28"/>
        </w:rPr>
        <w:t xml:space="preserve"> </w:t>
      </w:r>
      <w:r w:rsidRPr="008566DD">
        <w:rPr>
          <w:rFonts w:ascii="Times New Roman" w:hAnsi="Times New Roman" w:cs="Times New Roman"/>
          <w:sz w:val="28"/>
          <w:szCs w:val="28"/>
        </w:rPr>
        <w:t>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 w:rsidR="0047443C" w:rsidRPr="008566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F3C9BA" w14:textId="77777777" w:rsidR="0047443C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lastRenderedPageBreak/>
        <w:t>5.7. По результатам рассмотрения жалобы должностным лицом</w:t>
      </w:r>
      <w:r w:rsidR="000469AA" w:rsidRPr="008566DD">
        <w:rPr>
          <w:rFonts w:ascii="Times New Roman" w:hAnsi="Times New Roman" w:cs="Times New Roman"/>
          <w:sz w:val="28"/>
          <w:szCs w:val="28"/>
        </w:rPr>
        <w:t xml:space="preserve"> </w:t>
      </w:r>
      <w:r w:rsidRPr="008566DD">
        <w:rPr>
          <w:rFonts w:ascii="Times New Roman" w:hAnsi="Times New Roman" w:cs="Times New Roman"/>
          <w:sz w:val="28"/>
          <w:szCs w:val="28"/>
        </w:rPr>
        <w:t xml:space="preserve">принимается решение об удовлетворении требований заявителя,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муниципальными правовыми актами </w:t>
      </w:r>
      <w:r w:rsidR="000469AA" w:rsidRPr="008566D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8566DD">
        <w:rPr>
          <w:rFonts w:ascii="Times New Roman" w:hAnsi="Times New Roman" w:cs="Times New Roman"/>
          <w:sz w:val="28"/>
          <w:szCs w:val="28"/>
        </w:rPr>
        <w:t xml:space="preserve"> а также в иных формах; либо об отказе в их удовлетворении.</w:t>
      </w:r>
    </w:p>
    <w:p w14:paraId="6C3D6D19" w14:textId="77777777" w:rsidR="00B46646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5.8. 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14:paraId="7D44D339" w14:textId="77777777" w:rsidR="00B46646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D655E28" w14:textId="77777777" w:rsidR="00B46646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82EC78A" w14:textId="5A98E920" w:rsidR="00CA7E22" w:rsidRPr="008566DD" w:rsidRDefault="00CA7E22" w:rsidP="008566D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sz w:val="28"/>
          <w:szCs w:val="28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0469AA" w:rsidRPr="008566DD">
        <w:rPr>
          <w:rFonts w:ascii="Times New Roman" w:hAnsi="Times New Roman" w:cs="Times New Roman"/>
          <w:sz w:val="28"/>
          <w:szCs w:val="28"/>
        </w:rPr>
        <w:t xml:space="preserve"> </w:t>
      </w:r>
      <w:r w:rsidRPr="008566DD">
        <w:rPr>
          <w:rFonts w:ascii="Times New Roman" w:hAnsi="Times New Roman" w:cs="Times New Roman"/>
          <w:sz w:val="28"/>
          <w:szCs w:val="28"/>
        </w:rPr>
        <w:t>незамедлительно направляет имеющиеся материалы в органы прокуратуры.</w:t>
      </w:r>
    </w:p>
    <w:p w14:paraId="2F9D9399" w14:textId="77777777" w:rsidR="00B46646" w:rsidRDefault="00B46646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06C4E37E" w14:textId="77777777" w:rsidR="00545C20" w:rsidRDefault="00545C20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4A580E7F" w14:textId="77777777" w:rsidR="00545C20" w:rsidRDefault="00545C20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2F31010B" w14:textId="77777777" w:rsidR="00545C20" w:rsidRDefault="00545C20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0601D3D9" w14:textId="77777777" w:rsidR="00545C20" w:rsidRDefault="00545C20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0F28DEF0" w14:textId="77777777" w:rsidR="00545C20" w:rsidRDefault="00545C20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2DFD4C05" w14:textId="77777777" w:rsidR="00545C20" w:rsidRDefault="00545C20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695A2372" w14:textId="77777777" w:rsidR="00545C20" w:rsidRDefault="00545C20" w:rsidP="00C9127D">
      <w:pPr>
        <w:suppressAutoHyphens/>
        <w:spacing w:after="0" w:line="360" w:lineRule="auto"/>
        <w:ind w:firstLine="709"/>
        <w:contextualSpacing/>
        <w:mirrorIndents/>
        <w:jc w:val="righ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tbl>
      <w:tblPr>
        <w:tblW w:w="10598" w:type="dxa"/>
        <w:tblInd w:w="-636" w:type="dxa"/>
        <w:tblLook w:val="01E0" w:firstRow="1" w:lastRow="1" w:firstColumn="1" w:lastColumn="1" w:noHBand="0" w:noVBand="0"/>
      </w:tblPr>
      <w:tblGrid>
        <w:gridCol w:w="4412"/>
        <w:gridCol w:w="6186"/>
      </w:tblGrid>
      <w:tr w:rsidR="000469AA" w:rsidRPr="004C0BAD" w14:paraId="683555C1" w14:textId="77777777" w:rsidTr="000469AA">
        <w:trPr>
          <w:cantSplit/>
          <w:trHeight w:val="1131"/>
        </w:trPr>
        <w:tc>
          <w:tcPr>
            <w:tcW w:w="4412" w:type="dxa"/>
          </w:tcPr>
          <w:p w14:paraId="55730422" w14:textId="77777777" w:rsidR="000469AA" w:rsidRPr="004C0BAD" w:rsidRDefault="000469AA" w:rsidP="001553B5">
            <w:pPr>
              <w:suppressAutoHyphens/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6186" w:type="dxa"/>
          </w:tcPr>
          <w:p w14:paraId="38726957" w14:textId="77777777" w:rsidR="000469AA" w:rsidRDefault="000469AA" w:rsidP="001553B5">
            <w:pPr>
              <w:suppressAutoHyphens/>
              <w:spacing w:after="0" w:line="240" w:lineRule="atLeast"/>
              <w:ind w:left="2426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В Государственную экзаменационную комиссию </w:t>
            </w:r>
          </w:p>
          <w:p w14:paraId="183FF20B" w14:textId="77777777" w:rsidR="000469AA" w:rsidRPr="0099319D" w:rsidRDefault="000469AA" w:rsidP="001553B5">
            <w:pPr>
              <w:suppressAutoHyphens/>
              <w:spacing w:after="0" w:line="240" w:lineRule="atLeast"/>
              <w:ind w:left="2426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tbl>
      <w:tblPr>
        <w:tblStyle w:val="a4"/>
        <w:tblW w:w="10901" w:type="dxa"/>
        <w:tblInd w:w="-1189" w:type="dxa"/>
        <w:tblLook w:val="01E0" w:firstRow="1" w:lastRow="1" w:firstColumn="1" w:lastColumn="1" w:noHBand="0" w:noVBand="0"/>
      </w:tblPr>
      <w:tblGrid>
        <w:gridCol w:w="823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0469AA" w:rsidRPr="004C0BAD" w14:paraId="49DAC933" w14:textId="77777777" w:rsidTr="000469AA">
        <w:trPr>
          <w:trHeight w:hRule="exact" w:val="319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6127AB12" w14:textId="77777777" w:rsidR="000469AA" w:rsidRPr="00352284" w:rsidRDefault="000469AA" w:rsidP="001553B5">
            <w:pPr>
              <w:suppressAutoHyphens/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4"/>
                <w:szCs w:val="26"/>
                <w:lang w:eastAsia="ru-RU"/>
              </w:rPr>
              <w:t>заявление.</w:t>
            </w:r>
          </w:p>
        </w:tc>
      </w:tr>
      <w:tr w:rsidR="000469AA" w:rsidRPr="004C0BAD" w14:paraId="3689BE54" w14:textId="77777777" w:rsidTr="000469AA">
        <w:trPr>
          <w:gridAfter w:val="1"/>
          <w:wAfter w:w="48" w:type="dxa"/>
          <w:trHeight w:hRule="exact" w:val="322"/>
        </w:trPr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9658670" w14:textId="77777777" w:rsidR="000469AA" w:rsidRPr="004C0BAD" w:rsidRDefault="000469AA" w:rsidP="001553B5">
            <w:pPr>
              <w:suppressAutoHyphens/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  <w:r w:rsidRPr="004C0BAD">
              <w:rPr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76E3598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14:paraId="0AEE0D3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697D14E6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7E979E4F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19A125F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563AA33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2295369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515B6FF5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3BE2D99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14:paraId="08C1D8D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0FA93E7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6ACD830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14:paraId="6928F87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63D1B5F0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7F3DB2EB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7D05CF70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62F3F572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441BF6B2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7FD3F429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14:paraId="014ABF8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2BA1A662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7378D45E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14:paraId="7D780C86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01856858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7600AE97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14:paraId="1336C0A9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4C0BAD" w14:paraId="700D9ED6" w14:textId="77777777" w:rsidTr="000469AA">
        <w:trPr>
          <w:trHeight w:hRule="exact" w:val="221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5D57796D" w14:textId="77777777" w:rsidR="000469AA" w:rsidRPr="00352284" w:rsidRDefault="000469AA" w:rsidP="001553B5">
            <w:pPr>
              <w:suppressAutoHyphens/>
              <w:contextualSpacing/>
              <w:mirrorIndents/>
              <w:jc w:val="center"/>
              <w:rPr>
                <w:i/>
                <w:sz w:val="24"/>
                <w:szCs w:val="26"/>
                <w:vertAlign w:val="superscript"/>
              </w:rPr>
            </w:pPr>
            <w:r w:rsidRPr="00352284">
              <w:rPr>
                <w:i/>
                <w:sz w:val="24"/>
                <w:szCs w:val="26"/>
                <w:vertAlign w:val="superscript"/>
              </w:rPr>
              <w:t>фамилия</w:t>
            </w:r>
          </w:p>
          <w:p w14:paraId="7FDA2D6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4C0BAD" w14:paraId="29FF86DD" w14:textId="77777777" w:rsidTr="000469AA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937BD7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602C9F0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0409C612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060057C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633A8A8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6DA268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A05A9D1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650926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C0DBE07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6640045B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0F413F7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EAEBCB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08A144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C393F11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B351D09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FA79C0B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C1A0732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D92E1A7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06E7B15E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18C13A2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5D9CEF8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FE5E4E0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18A303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5D690C8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2212101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4C0BAD" w14:paraId="264E7477" w14:textId="77777777" w:rsidTr="000469AA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14:paraId="4AE59D95" w14:textId="77777777" w:rsidR="000469AA" w:rsidRPr="004C0BAD" w:rsidRDefault="000469AA" w:rsidP="001553B5">
            <w:pPr>
              <w:suppressAutoHyphens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4C0BAD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65DB3A0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4C0BAD" w14:paraId="131D2714" w14:textId="77777777" w:rsidTr="000469AA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D6C31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7E6C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2C754C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9CAFC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0FACC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64E99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62641A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A72B4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337FE1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BDD31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574EF3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7CB251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D1B8CC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AB4F1C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06DFAE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BFEF61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4F158F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FAE711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7F4207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14F1FD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946308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A807F0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4580D1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6BAADE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1486D16E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4C0BAD" w14:paraId="684D4D49" w14:textId="77777777" w:rsidTr="000469AA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14:paraId="6070F3FE" w14:textId="77777777" w:rsidR="000469AA" w:rsidRPr="004C0BAD" w:rsidRDefault="000469AA" w:rsidP="001553B5">
            <w:pPr>
              <w:suppressAutoHyphens/>
              <w:contextualSpacing/>
              <w:mirrorIndents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4"/>
        <w:tblpPr w:leftFromText="180" w:rightFromText="180" w:vertAnchor="text" w:horzAnchor="margin" w:tblpY="50"/>
        <w:tblW w:w="0" w:type="auto"/>
        <w:tblLook w:val="01E0" w:firstRow="1" w:lastRow="1" w:firstColumn="1" w:lastColumn="1" w:noHBand="0" w:noVBand="0"/>
      </w:tblPr>
      <w:tblGrid>
        <w:gridCol w:w="1237"/>
        <w:gridCol w:w="73"/>
        <w:gridCol w:w="290"/>
        <w:gridCol w:w="81"/>
        <w:gridCol w:w="377"/>
        <w:gridCol w:w="290"/>
        <w:gridCol w:w="78"/>
        <w:gridCol w:w="373"/>
        <w:gridCol w:w="400"/>
        <w:gridCol w:w="25"/>
        <w:gridCol w:w="59"/>
        <w:gridCol w:w="289"/>
        <w:gridCol w:w="50"/>
        <w:gridCol w:w="322"/>
        <w:gridCol w:w="76"/>
        <w:gridCol w:w="299"/>
        <w:gridCol w:w="102"/>
        <w:gridCol w:w="276"/>
        <w:gridCol w:w="95"/>
        <w:gridCol w:w="277"/>
        <w:gridCol w:w="94"/>
        <w:gridCol w:w="144"/>
        <w:gridCol w:w="134"/>
        <w:gridCol w:w="90"/>
        <w:gridCol w:w="175"/>
        <w:gridCol w:w="104"/>
        <w:gridCol w:w="87"/>
        <w:gridCol w:w="210"/>
        <w:gridCol w:w="155"/>
        <w:gridCol w:w="244"/>
        <w:gridCol w:w="122"/>
        <w:gridCol w:w="277"/>
        <w:gridCol w:w="89"/>
        <w:gridCol w:w="309"/>
        <w:gridCol w:w="56"/>
        <w:gridCol w:w="341"/>
        <w:gridCol w:w="24"/>
        <w:gridCol w:w="374"/>
        <w:gridCol w:w="368"/>
        <w:gridCol w:w="368"/>
        <w:gridCol w:w="368"/>
        <w:gridCol w:w="368"/>
      </w:tblGrid>
      <w:tr w:rsidR="000469AA" w:rsidRPr="002B2548" w14:paraId="5D0AA57B" w14:textId="77777777" w:rsidTr="009A4DF1">
        <w:trPr>
          <w:trHeight w:hRule="exact" w:val="340"/>
        </w:trPr>
        <w:tc>
          <w:tcPr>
            <w:tcW w:w="6588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AC694" w14:textId="77777777" w:rsidR="000469AA" w:rsidRPr="004C0BAD" w:rsidRDefault="000469AA" w:rsidP="001553B5">
            <w:pPr>
              <w:suppressAutoHyphens/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>
              <w:rPr>
                <w:b/>
                <w:sz w:val="24"/>
                <w:szCs w:val="26"/>
              </w:rPr>
              <w:t>Наименование д</w:t>
            </w:r>
            <w:r w:rsidRPr="002B2548">
              <w:rPr>
                <w:b/>
                <w:sz w:val="24"/>
                <w:szCs w:val="26"/>
              </w:rPr>
              <w:t>окумент</w:t>
            </w:r>
            <w:r>
              <w:rPr>
                <w:b/>
                <w:sz w:val="24"/>
                <w:szCs w:val="26"/>
              </w:rPr>
              <w:t>а</w:t>
            </w:r>
            <w:r w:rsidRPr="002B2548">
              <w:rPr>
                <w:b/>
                <w:sz w:val="24"/>
                <w:szCs w:val="26"/>
              </w:rPr>
              <w:t>, удостоверяющ</w:t>
            </w:r>
            <w:r>
              <w:rPr>
                <w:b/>
                <w:sz w:val="24"/>
                <w:szCs w:val="26"/>
              </w:rPr>
              <w:t>его</w:t>
            </w:r>
            <w:r w:rsidRPr="002B2548">
              <w:rPr>
                <w:b/>
                <w:sz w:val="24"/>
                <w:szCs w:val="26"/>
              </w:rPr>
              <w:t xml:space="preserve"> личность</w:t>
            </w:r>
          </w:p>
        </w:tc>
        <w:tc>
          <w:tcPr>
            <w:tcW w:w="355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10C88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0469AA" w:rsidRPr="002B2548" w14:paraId="7D1BEE6E" w14:textId="77777777" w:rsidTr="009A4DF1">
        <w:trPr>
          <w:trHeight w:hRule="exact" w:val="90"/>
        </w:trPr>
        <w:tc>
          <w:tcPr>
            <w:tcW w:w="6588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B44FC" w14:textId="77777777" w:rsidR="000469AA" w:rsidRPr="000F6ACD" w:rsidRDefault="000469AA" w:rsidP="001553B5">
            <w:pPr>
              <w:suppressAutoHyphens/>
              <w:contextualSpacing/>
              <w:mirrorIndents/>
              <w:jc w:val="both"/>
              <w:rPr>
                <w:b/>
                <w:sz w:val="16"/>
                <w:szCs w:val="26"/>
              </w:rPr>
            </w:pPr>
          </w:p>
        </w:tc>
        <w:tc>
          <w:tcPr>
            <w:tcW w:w="355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26791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0469AA" w:rsidRPr="002B2548" w14:paraId="40BEC731" w14:textId="77777777" w:rsidTr="009A4DF1">
        <w:trPr>
          <w:trHeight w:hRule="exact" w:val="340"/>
        </w:trPr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396DA1D" w14:textId="77777777" w:rsidR="000469AA" w:rsidRPr="002B2548" w:rsidRDefault="000469AA" w:rsidP="001553B5">
            <w:pPr>
              <w:suppressAutoHyphens/>
              <w:jc w:val="both"/>
              <w:rPr>
                <w:b/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  <w:lang w:eastAsia="ru-RU"/>
              </w:rPr>
              <w:t>Серия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5098" w14:textId="77777777" w:rsidR="000469AA" w:rsidRPr="002B2548" w:rsidRDefault="000469AA" w:rsidP="001553B5">
            <w:pPr>
              <w:suppressAutoHyphens/>
              <w:jc w:val="both"/>
              <w:rPr>
                <w:sz w:val="24"/>
                <w:szCs w:val="26"/>
                <w:highlight w:val="cyan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AAB1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091E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7BF1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169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84D32A" w14:textId="77777777" w:rsidR="000469AA" w:rsidRPr="002B2548" w:rsidRDefault="000469AA" w:rsidP="001553B5">
            <w:pPr>
              <w:suppressAutoHyphens/>
              <w:ind w:firstLine="426"/>
              <w:jc w:val="right"/>
              <w:rPr>
                <w:b/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  <w:lang w:eastAsia="ru-RU"/>
              </w:rPr>
              <w:t>Номер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9ED7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7ADE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7701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51FB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E453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0B56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AB26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A088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F13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8230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2D73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F96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D363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6D95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0469AA" w:rsidRPr="002B2548" w14:paraId="1A5F1B44" w14:textId="77777777" w:rsidTr="009A4DF1">
        <w:trPr>
          <w:trHeight w:hRule="exact" w:val="90"/>
        </w:trPr>
        <w:tc>
          <w:tcPr>
            <w:tcW w:w="10138" w:type="dxa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EC8960" w14:textId="77777777" w:rsidR="000469AA" w:rsidRPr="000F6ACD" w:rsidRDefault="000469AA" w:rsidP="001553B5">
            <w:pPr>
              <w:suppressAutoHyphens/>
              <w:ind w:firstLine="426"/>
              <w:jc w:val="both"/>
              <w:rPr>
                <w:sz w:val="18"/>
                <w:szCs w:val="26"/>
                <w:lang w:eastAsia="ru-RU"/>
              </w:rPr>
            </w:pPr>
          </w:p>
        </w:tc>
      </w:tr>
      <w:tr w:rsidR="000469AA" w:rsidRPr="002B2548" w14:paraId="1E439D78" w14:textId="77777777" w:rsidTr="009A4DF1">
        <w:trPr>
          <w:trHeight w:hRule="exact" w:val="340"/>
        </w:trPr>
        <w:tc>
          <w:tcPr>
            <w:tcW w:w="25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5CF0D" w14:textId="77777777" w:rsidR="000469AA" w:rsidRPr="002B2548" w:rsidRDefault="000469AA" w:rsidP="001553B5">
            <w:pPr>
              <w:suppressAutoHyphens/>
              <w:rPr>
                <w:sz w:val="24"/>
                <w:szCs w:val="26"/>
                <w:lang w:eastAsia="ru-RU"/>
              </w:rPr>
            </w:pPr>
            <w:r w:rsidRPr="002B2548">
              <w:rPr>
                <w:rFonts w:eastAsiaTheme="minorHAnsi"/>
                <w:b/>
                <w:sz w:val="24"/>
                <w:szCs w:val="24"/>
              </w:rPr>
              <w:t>Дата рождения</w:t>
            </w:r>
            <w:r w:rsidRPr="004C0BAD"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0D45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1151" w14:textId="77777777" w:rsidR="000469AA" w:rsidRPr="002B2548" w:rsidRDefault="000469AA" w:rsidP="001553B5">
            <w:pPr>
              <w:suppressAutoHyphens/>
              <w:ind w:firstLine="426"/>
              <w:jc w:val="right"/>
              <w:rPr>
                <w:b/>
                <w:sz w:val="24"/>
                <w:szCs w:val="26"/>
                <w:lang w:eastAsia="ru-RU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43700" w14:textId="77777777" w:rsidR="000469AA" w:rsidRPr="002B2548" w:rsidRDefault="000469AA" w:rsidP="001553B5">
            <w:pPr>
              <w:suppressAutoHyphens/>
              <w:ind w:left="-455" w:firstLine="426"/>
              <w:jc w:val="center"/>
              <w:rPr>
                <w:b/>
                <w:sz w:val="24"/>
                <w:szCs w:val="26"/>
                <w:lang w:eastAsia="ru-RU"/>
              </w:rPr>
            </w:pPr>
            <w:r>
              <w:rPr>
                <w:b/>
                <w:sz w:val="24"/>
                <w:szCs w:val="26"/>
                <w:lang w:eastAsia="ru-RU"/>
              </w:rPr>
              <w:t>.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EE78" w14:textId="77777777" w:rsidR="000469AA" w:rsidRPr="002B2548" w:rsidRDefault="000469AA" w:rsidP="001553B5">
            <w:pPr>
              <w:suppressAutoHyphens/>
              <w:ind w:firstLine="426"/>
              <w:jc w:val="right"/>
              <w:rPr>
                <w:b/>
                <w:sz w:val="24"/>
                <w:szCs w:val="2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21A0" w14:textId="77777777" w:rsidR="000469AA" w:rsidRPr="002B2548" w:rsidRDefault="000469AA" w:rsidP="001553B5">
            <w:pPr>
              <w:suppressAutoHyphens/>
              <w:ind w:firstLine="426"/>
              <w:jc w:val="right"/>
              <w:rPr>
                <w:b/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BB28" w14:textId="77777777" w:rsidR="000469AA" w:rsidRPr="002B2548" w:rsidRDefault="000469AA" w:rsidP="001553B5">
            <w:pPr>
              <w:suppressAutoHyphens/>
              <w:ind w:left="-455" w:firstLine="426"/>
              <w:jc w:val="center"/>
              <w:rPr>
                <w:b/>
                <w:sz w:val="24"/>
                <w:szCs w:val="26"/>
                <w:lang w:eastAsia="ru-RU"/>
              </w:rPr>
            </w:pPr>
            <w:r>
              <w:rPr>
                <w:b/>
                <w:sz w:val="24"/>
                <w:szCs w:val="26"/>
                <w:lang w:eastAsia="ru-RU"/>
              </w:rPr>
              <w:t>.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EB09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BB3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FD4B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E2DD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81019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E8ACA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F3CF4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220C0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127F43DD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375B2E28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40068933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55CA4D1B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4CFCEE02" w14:textId="77777777" w:rsidR="000469AA" w:rsidRPr="002B2548" w:rsidRDefault="000469AA" w:rsidP="001553B5">
            <w:pPr>
              <w:suppressAutoHyphens/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0469AA" w:rsidRPr="004C0BAD" w14:paraId="37F12443" w14:textId="77777777" w:rsidTr="009A4DF1">
        <w:trPr>
          <w:trHeight w:hRule="exact" w:val="97"/>
        </w:trPr>
        <w:tc>
          <w:tcPr>
            <w:tcW w:w="8558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22FCB6CC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53FD7E69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3EE754DE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4BAF9081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2947861F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4C0BAD" w14:paraId="0C0D72B1" w14:textId="77777777" w:rsidTr="009A4DF1">
        <w:trPr>
          <w:trHeight w:hRule="exact" w:val="340"/>
        </w:trPr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08DF61" w14:textId="77777777" w:rsidR="000469AA" w:rsidRPr="004C0BAD" w:rsidRDefault="000469AA" w:rsidP="001553B5">
            <w:pPr>
              <w:suppressAutoHyphens/>
              <w:rPr>
                <w:sz w:val="26"/>
                <w:szCs w:val="26"/>
              </w:rPr>
            </w:pPr>
            <w:r w:rsidRPr="00A563C3">
              <w:rPr>
                <w:b/>
                <w:sz w:val="26"/>
                <w:szCs w:val="26"/>
              </w:rPr>
              <w:t>Пол</w:t>
            </w:r>
            <w:r w:rsidRPr="00A563C3">
              <w:rPr>
                <w:sz w:val="26"/>
                <w:szCs w:val="26"/>
              </w:rPr>
              <w:t>: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5931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175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60752F" w14:textId="77777777" w:rsidR="000469AA" w:rsidRPr="004C0BAD" w:rsidRDefault="000469AA" w:rsidP="001553B5">
            <w:pPr>
              <w:suppressAutoHyphens/>
              <w:rPr>
                <w:sz w:val="26"/>
                <w:szCs w:val="26"/>
              </w:rPr>
            </w:pPr>
            <w:r w:rsidRPr="00A563C3">
              <w:rPr>
                <w:sz w:val="26"/>
                <w:szCs w:val="26"/>
              </w:rPr>
              <w:t>мужской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5161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4AF71E" w14:textId="77777777" w:rsidR="000469AA" w:rsidRPr="004C0BAD" w:rsidRDefault="000469AA" w:rsidP="001553B5">
            <w:pPr>
              <w:suppressAutoHyphens/>
              <w:rPr>
                <w:sz w:val="26"/>
                <w:szCs w:val="26"/>
              </w:rPr>
            </w:pPr>
            <w:r w:rsidRPr="00A563C3">
              <w:rPr>
                <w:sz w:val="26"/>
                <w:szCs w:val="26"/>
              </w:rPr>
              <w:t>женский</w:t>
            </w:r>
          </w:p>
        </w:tc>
        <w:tc>
          <w:tcPr>
            <w:tcW w:w="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6FD90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A319C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E25A3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6A147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5EA14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1A71C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4863C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0E8E73F5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0A032E69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371832A9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365C3FEF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</w:tr>
      <w:tr w:rsidR="000469AA" w:rsidRPr="004C0BAD" w14:paraId="5BB01672" w14:textId="77777777" w:rsidTr="009A4DF1">
        <w:trPr>
          <w:trHeight w:hRule="exact" w:val="97"/>
        </w:trPr>
        <w:tc>
          <w:tcPr>
            <w:tcW w:w="8558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7AF5B2FC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3EE060B6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40EB0700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13785F86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0BF546F7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</w:rPr>
            </w:pPr>
          </w:p>
        </w:tc>
      </w:tr>
      <w:tr w:rsidR="000469AA" w:rsidRPr="004C0BAD" w14:paraId="5AA4A5B0" w14:textId="77777777" w:rsidTr="009A4DF1">
        <w:trPr>
          <w:trHeight w:hRule="exact" w:val="383"/>
        </w:trPr>
        <w:tc>
          <w:tcPr>
            <w:tcW w:w="2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9ED68" w14:textId="77777777" w:rsidR="000469AA" w:rsidRPr="004C0BAD" w:rsidRDefault="000469AA" w:rsidP="001553B5">
            <w:pPr>
              <w:suppressAutoHyphens/>
              <w:rPr>
                <w:sz w:val="26"/>
                <w:szCs w:val="26"/>
                <w:lang w:eastAsia="ru-RU"/>
              </w:rPr>
            </w:pPr>
            <w:r w:rsidRPr="000F6ACD">
              <w:rPr>
                <w:rFonts w:eastAsiaTheme="minorHAnsi"/>
                <w:b/>
                <w:sz w:val="24"/>
                <w:szCs w:val="24"/>
              </w:rPr>
              <w:t>Гражданство:</w:t>
            </w:r>
          </w:p>
        </w:tc>
        <w:tc>
          <w:tcPr>
            <w:tcW w:w="7679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56807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4C0BAD" w14:paraId="4266EE1A" w14:textId="77777777" w:rsidTr="009A4DF1">
        <w:trPr>
          <w:trHeight w:hRule="exact" w:val="97"/>
        </w:trPr>
        <w:tc>
          <w:tcPr>
            <w:tcW w:w="8558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79754646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2315D681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17D2DC12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0F5163C7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406D767A" w14:textId="77777777" w:rsidR="000469AA" w:rsidRPr="004C0BAD" w:rsidRDefault="000469AA" w:rsidP="001553B5">
            <w:pPr>
              <w:suppressAutoHyphens/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469AA" w:rsidRPr="002B2548" w14:paraId="2FEAC762" w14:textId="77777777" w:rsidTr="009A4DF1">
        <w:trPr>
          <w:trHeight w:hRule="exact" w:val="340"/>
        </w:trPr>
        <w:tc>
          <w:tcPr>
            <w:tcW w:w="17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935BD" w14:textId="77777777" w:rsidR="000469AA" w:rsidRPr="002B2548" w:rsidRDefault="000469AA" w:rsidP="001553B5">
            <w:pPr>
              <w:suppressAutoHyphens/>
              <w:contextualSpacing/>
              <w:rPr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</w:rPr>
              <w:t>СНИЛС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F426B" w14:textId="77777777" w:rsidR="000469AA" w:rsidRPr="002B2548" w:rsidRDefault="000469AA" w:rsidP="001553B5">
            <w:pPr>
              <w:suppressAutoHyphens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3C38A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1463E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0B2CE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87375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23B8E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3675E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13E25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9BF5F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F869D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C0C7A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245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077D2F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465A5E3F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13DE7F91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59D087A2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2FF04744" w14:textId="77777777" w:rsidR="000469AA" w:rsidRPr="002B2548" w:rsidRDefault="000469AA" w:rsidP="001553B5">
            <w:pPr>
              <w:suppressAutoHyphens/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0469AA" w:rsidRPr="002B2548" w14:paraId="6C6E5F84" w14:textId="77777777" w:rsidTr="009A4DF1">
        <w:trPr>
          <w:trHeight w:hRule="exact" w:val="205"/>
        </w:trPr>
        <w:tc>
          <w:tcPr>
            <w:tcW w:w="8558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5CEFBF9C" w14:textId="77777777" w:rsidR="000469AA" w:rsidRPr="00E526FF" w:rsidRDefault="000469AA" w:rsidP="001553B5">
            <w:pPr>
              <w:suppressAutoHyphens/>
              <w:contextualSpacing/>
              <w:rPr>
                <w:i/>
                <w:sz w:val="24"/>
                <w:szCs w:val="26"/>
                <w:lang w:eastAsia="ru-RU"/>
              </w:rPr>
            </w:pPr>
            <w:r w:rsidRPr="00E526FF">
              <w:rPr>
                <w:i/>
                <w:sz w:val="16"/>
                <w:szCs w:val="26"/>
                <w:lang w:eastAsia="ru-RU"/>
              </w:rPr>
              <w:t>(при наличии)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7496A8AC" w14:textId="77777777" w:rsidR="000469AA" w:rsidRPr="00E526FF" w:rsidRDefault="000469AA" w:rsidP="001553B5">
            <w:pPr>
              <w:suppressAutoHyphens/>
              <w:contextualSpacing/>
              <w:rPr>
                <w:i/>
                <w:sz w:val="1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52D1C8FE" w14:textId="77777777" w:rsidR="000469AA" w:rsidRPr="00E526FF" w:rsidRDefault="000469AA" w:rsidP="001553B5">
            <w:pPr>
              <w:suppressAutoHyphens/>
              <w:contextualSpacing/>
              <w:rPr>
                <w:i/>
                <w:sz w:val="1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55189183" w14:textId="77777777" w:rsidR="000469AA" w:rsidRPr="00E526FF" w:rsidRDefault="000469AA" w:rsidP="001553B5">
            <w:pPr>
              <w:suppressAutoHyphens/>
              <w:contextualSpacing/>
              <w:rPr>
                <w:i/>
                <w:sz w:val="1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2A93353E" w14:textId="77777777" w:rsidR="000469AA" w:rsidRPr="00E526FF" w:rsidRDefault="000469AA" w:rsidP="001553B5">
            <w:pPr>
              <w:suppressAutoHyphens/>
              <w:contextualSpacing/>
              <w:rPr>
                <w:i/>
                <w:sz w:val="16"/>
                <w:szCs w:val="26"/>
                <w:lang w:eastAsia="ru-RU"/>
              </w:rPr>
            </w:pPr>
          </w:p>
        </w:tc>
      </w:tr>
      <w:tr w:rsidR="000469AA" w:rsidRPr="002B2548" w14:paraId="19EC6E9A" w14:textId="77777777" w:rsidTr="009A4DF1">
        <w:trPr>
          <w:trHeight w:hRule="exact" w:val="438"/>
        </w:trPr>
        <w:tc>
          <w:tcPr>
            <w:tcW w:w="41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33C8B" w14:textId="77777777" w:rsidR="000469AA" w:rsidRPr="00E526FF" w:rsidRDefault="000469AA" w:rsidP="001553B5">
            <w:pPr>
              <w:suppressAutoHyphens/>
              <w:contextualSpacing/>
              <w:rPr>
                <w:i/>
                <w:sz w:val="16"/>
                <w:szCs w:val="26"/>
                <w:lang w:eastAsia="ru-RU"/>
              </w:rPr>
            </w:pPr>
            <w:r w:rsidRPr="002A2AD5">
              <w:rPr>
                <w:rFonts w:eastAsiaTheme="minorHAnsi"/>
                <w:b/>
                <w:sz w:val="24"/>
                <w:szCs w:val="24"/>
              </w:rPr>
              <w:t>Регион, в котором закончил ОО:</w:t>
            </w:r>
          </w:p>
        </w:tc>
        <w:tc>
          <w:tcPr>
            <w:tcW w:w="6011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6886C" w14:textId="77777777" w:rsidR="000469AA" w:rsidRPr="00BA579E" w:rsidRDefault="000469AA" w:rsidP="001553B5">
            <w:pPr>
              <w:suppressAutoHyphens/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14:paraId="1E5BDBD8" w14:textId="77777777" w:rsidR="000469AA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spacing w:val="-18"/>
          <w:sz w:val="26"/>
          <w:szCs w:val="26"/>
        </w:rPr>
      </w:pPr>
      <w:r>
        <w:rPr>
          <w:rFonts w:ascii="Times New Roman" w:hAnsi="Times New Roman" w:cs="Times New Roman"/>
          <w:spacing w:val="-18"/>
          <w:sz w:val="24"/>
          <w:szCs w:val="26"/>
        </w:rPr>
        <w:br/>
      </w:r>
      <w:r w:rsidRPr="00293F92">
        <w:rPr>
          <w:rFonts w:ascii="Times New Roman" w:hAnsi="Times New Roman" w:cs="Times New Roman"/>
          <w:spacing w:val="-18"/>
          <w:sz w:val="24"/>
          <w:szCs w:val="26"/>
        </w:rPr>
        <w:t xml:space="preserve">прошу зарегистрировать меня для участия в </w:t>
      </w:r>
      <w:r w:rsidRPr="003516CC">
        <w:rPr>
          <w:rFonts w:ascii="Times New Roman" w:hAnsi="Times New Roman" w:cs="Times New Roman"/>
          <w:b/>
          <w:spacing w:val="-16"/>
          <w:sz w:val="24"/>
          <w:szCs w:val="26"/>
        </w:rPr>
        <w:t>едином государственном экзамене</w:t>
      </w:r>
      <w:r w:rsidRPr="00293F92">
        <w:rPr>
          <w:rFonts w:ascii="Times New Roman" w:hAnsi="Times New Roman" w:cs="Times New Roman"/>
          <w:b/>
          <w:spacing w:val="-18"/>
          <w:sz w:val="24"/>
          <w:szCs w:val="26"/>
        </w:rPr>
        <w:t xml:space="preserve"> </w:t>
      </w:r>
      <w:r w:rsidRPr="00293F92">
        <w:rPr>
          <w:rFonts w:ascii="Times New Roman" w:hAnsi="Times New Roman" w:cs="Times New Roman"/>
          <w:spacing w:val="-18"/>
          <w:sz w:val="24"/>
          <w:szCs w:val="26"/>
        </w:rPr>
        <w:t xml:space="preserve">по </w:t>
      </w:r>
      <w:r>
        <w:rPr>
          <w:rFonts w:ascii="Times New Roman" w:hAnsi="Times New Roman" w:cs="Times New Roman"/>
          <w:spacing w:val="-18"/>
          <w:sz w:val="24"/>
          <w:szCs w:val="26"/>
        </w:rPr>
        <w:t xml:space="preserve"> </w:t>
      </w:r>
      <w:r w:rsidRPr="00293F92">
        <w:rPr>
          <w:rFonts w:ascii="Times New Roman" w:hAnsi="Times New Roman" w:cs="Times New Roman"/>
          <w:spacing w:val="-18"/>
          <w:sz w:val="24"/>
          <w:szCs w:val="26"/>
        </w:rPr>
        <w:t>следующим учебным предметам:</w:t>
      </w:r>
      <w:r w:rsidRPr="00293F92">
        <w:rPr>
          <w:rFonts w:ascii="Times New Roman" w:hAnsi="Times New Roman" w:cs="Times New Roman"/>
          <w:spacing w:val="-18"/>
          <w:sz w:val="26"/>
          <w:szCs w:val="26"/>
        </w:rPr>
        <w:t xml:space="preserve"> </w:t>
      </w:r>
    </w:p>
    <w:p w14:paraId="450DB566" w14:textId="77777777" w:rsidR="000469AA" w:rsidRPr="00E526FF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spacing w:val="-18"/>
          <w:sz w:val="24"/>
          <w:szCs w:val="26"/>
        </w:rPr>
      </w:pPr>
    </w:p>
    <w:tbl>
      <w:tblPr>
        <w:tblStyle w:val="a4"/>
        <w:tblW w:w="10060" w:type="dxa"/>
        <w:tblLayout w:type="fixed"/>
        <w:tblLook w:val="01E0" w:firstRow="1" w:lastRow="1" w:firstColumn="1" w:lastColumn="1" w:noHBand="0" w:noVBand="0"/>
      </w:tblPr>
      <w:tblGrid>
        <w:gridCol w:w="3823"/>
        <w:gridCol w:w="1275"/>
        <w:gridCol w:w="3686"/>
        <w:gridCol w:w="1276"/>
      </w:tblGrid>
      <w:tr w:rsidR="000469AA" w:rsidRPr="004C0BAD" w14:paraId="58B50680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F248" w14:textId="77777777" w:rsidR="000469AA" w:rsidRPr="005323F9" w:rsidRDefault="000469AA" w:rsidP="001553B5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5323F9">
              <w:rPr>
                <w:b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8109" w14:textId="77777777" w:rsidR="000469AA" w:rsidRPr="005323F9" w:rsidRDefault="000469AA" w:rsidP="001553B5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Период*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F7AE" w14:textId="77777777" w:rsidR="000469AA" w:rsidRPr="005323F9" w:rsidRDefault="000469AA" w:rsidP="001553B5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5323F9">
              <w:rPr>
                <w:b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BE01" w14:textId="77777777" w:rsidR="000469AA" w:rsidRPr="005323F9" w:rsidRDefault="000469AA" w:rsidP="001553B5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Период*</w:t>
            </w:r>
          </w:p>
        </w:tc>
      </w:tr>
      <w:tr w:rsidR="000469AA" w:rsidRPr="004C0BAD" w14:paraId="7A71EEC5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4A0C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7743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3B6E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A8A1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7D065047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E3F0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Математика (базовый уровень)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6F71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0244" w14:textId="77777777" w:rsidR="000469AA" w:rsidRPr="00F4369F" w:rsidRDefault="000469AA" w:rsidP="001553B5">
            <w:pPr>
              <w:suppressAutoHyphens/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B7BA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1FC540D1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C1C7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Математика (п</w:t>
            </w:r>
            <w:r w:rsidRPr="00F4369F">
              <w:rPr>
                <w:sz w:val="22"/>
                <w:szCs w:val="22"/>
                <w:lang w:eastAsia="ru-RU"/>
              </w:rPr>
              <w:t>рофильный уровень</w:t>
            </w:r>
            <w:r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F796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1EEA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Английский язык устный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E6B9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64ED9755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6432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Физика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BCF0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16E2" w14:textId="77777777" w:rsidR="000469AA" w:rsidRPr="00F4369F" w:rsidRDefault="000469AA" w:rsidP="001553B5">
            <w:pPr>
              <w:suppressAutoHyphens/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Немецкий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B1D2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6E175448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941D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D628" w14:textId="77777777" w:rsidR="000469AA" w:rsidRPr="00F4369F" w:rsidRDefault="000469AA" w:rsidP="001553B5">
            <w:pPr>
              <w:suppressAutoHyphens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8A28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Немецкий язык устный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0143" w14:textId="77777777" w:rsidR="000469AA" w:rsidRPr="00F4369F" w:rsidRDefault="000469AA" w:rsidP="001553B5">
            <w:pPr>
              <w:suppressAutoHyphens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066FB8AD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528F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Информатика и ИКТ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9ED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08DC" w14:textId="77777777" w:rsidR="000469AA" w:rsidRPr="00F4369F" w:rsidRDefault="000469AA" w:rsidP="001553B5">
            <w:pPr>
              <w:suppressAutoHyphens/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Французский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98A4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1895D805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8A4F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Биология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BACA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92CD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Французский язык устный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9DE2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09870F4E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0764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5D6D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C6C3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Испанский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E81B" w14:textId="77777777" w:rsidR="000469AA" w:rsidRPr="00F4369F" w:rsidRDefault="000469AA" w:rsidP="001553B5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0469AA" w:rsidRPr="004C0BAD" w14:paraId="18162673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DF5B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География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6C7D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EDB9" w14:textId="77777777" w:rsidR="000469AA" w:rsidRPr="00F4369F" w:rsidRDefault="000469AA" w:rsidP="001553B5">
            <w:pPr>
              <w:suppressAutoHyphens/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Испанский язык устный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A4DA" w14:textId="77777777" w:rsidR="000469AA" w:rsidRPr="00F4369F" w:rsidRDefault="000469AA" w:rsidP="001553B5">
            <w:pPr>
              <w:suppressAutoHyphens/>
              <w:rPr>
                <w:spacing w:val="-4"/>
                <w:sz w:val="22"/>
                <w:szCs w:val="22"/>
                <w:lang w:eastAsia="ru-RU"/>
              </w:rPr>
            </w:pPr>
          </w:p>
        </w:tc>
      </w:tr>
      <w:tr w:rsidR="000469AA" w:rsidRPr="004C0BAD" w14:paraId="50D286BD" w14:textId="77777777" w:rsidTr="009A4DF1">
        <w:trPr>
          <w:trHeight w:val="28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C8CB" w14:textId="77777777" w:rsidR="000469AA" w:rsidRPr="00F4369F" w:rsidRDefault="000469AA" w:rsidP="001553B5">
            <w:pPr>
              <w:suppressAutoHyphens/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Литература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E45F" w14:textId="77777777" w:rsidR="000469AA" w:rsidRPr="00F4369F" w:rsidRDefault="000469AA" w:rsidP="001553B5">
            <w:pPr>
              <w:suppressAutoHyphens/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D512" w14:textId="77777777" w:rsidR="000469AA" w:rsidRPr="00F4369F" w:rsidRDefault="000469AA" w:rsidP="001553B5">
            <w:pPr>
              <w:suppressAutoHyphens/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F518" w14:textId="77777777" w:rsidR="000469AA" w:rsidRPr="00F4369F" w:rsidRDefault="000469AA" w:rsidP="001553B5">
            <w:pPr>
              <w:suppressAutoHyphens/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</w:tr>
    </w:tbl>
    <w:p w14:paraId="3787E584" w14:textId="77777777" w:rsidR="000469AA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spacing w:val="-4"/>
          <w:sz w:val="16"/>
          <w:szCs w:val="26"/>
        </w:rPr>
      </w:pPr>
    </w:p>
    <w:p w14:paraId="737CBF28" w14:textId="77777777" w:rsidR="000469AA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spacing w:val="-4"/>
          <w:sz w:val="16"/>
          <w:szCs w:val="26"/>
        </w:rPr>
      </w:pP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*Укажите «</w:t>
      </w:r>
      <w:r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ДОСР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» для выбора досрочного периода (март-апрель), «</w:t>
      </w:r>
      <w:r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ОСН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» -</w:t>
      </w:r>
      <w:r>
        <w:rPr>
          <w:rFonts w:ascii="Times New Roman" w:hAnsi="Times New Roman" w:cs="Times New Roman"/>
          <w:i/>
          <w:spacing w:val="-4"/>
          <w:sz w:val="16"/>
          <w:szCs w:val="26"/>
        </w:rPr>
        <w:t xml:space="preserve"> </w:t>
      </w:r>
      <w:r w:rsidRPr="0099319D">
        <w:rPr>
          <w:rFonts w:ascii="Times New Roman" w:hAnsi="Times New Roman" w:cs="Times New Roman"/>
          <w:i/>
          <w:spacing w:val="-4"/>
          <w:sz w:val="16"/>
          <w:szCs w:val="26"/>
        </w:rPr>
        <w:t>рез</w:t>
      </w:r>
      <w:r>
        <w:rPr>
          <w:rFonts w:ascii="Times New Roman" w:hAnsi="Times New Roman" w:cs="Times New Roman"/>
          <w:i/>
          <w:spacing w:val="-4"/>
          <w:sz w:val="16"/>
          <w:szCs w:val="26"/>
        </w:rPr>
        <w:t>ервные дни основного периода (22</w:t>
      </w:r>
      <w:r w:rsidRPr="0099319D">
        <w:rPr>
          <w:rFonts w:ascii="Times New Roman" w:hAnsi="Times New Roman" w:cs="Times New Roman"/>
          <w:i/>
          <w:spacing w:val="-4"/>
          <w:sz w:val="16"/>
          <w:szCs w:val="26"/>
        </w:rPr>
        <w:t xml:space="preserve"> июня – 2 июля)</w:t>
      </w:r>
    </w:p>
    <w:p w14:paraId="13BE694E" w14:textId="77777777" w:rsidR="000469AA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spacing w:val="-4"/>
          <w:sz w:val="12"/>
          <w:szCs w:val="26"/>
        </w:rPr>
      </w:pPr>
    </w:p>
    <w:p w14:paraId="0ADA8DE9" w14:textId="77777777" w:rsidR="000469AA" w:rsidRPr="00DB21F5" w:rsidRDefault="000469AA" w:rsidP="001553B5">
      <w:pPr>
        <w:suppressAutoHyphens/>
        <w:spacing w:before="240"/>
        <w:jc w:val="both"/>
        <w:rPr>
          <w:rFonts w:ascii="Times New Roman" w:hAnsi="Times New Roman" w:cs="Times New Roman"/>
        </w:rPr>
      </w:pPr>
      <w:r w:rsidRPr="00DB21F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81615E" wp14:editId="7A81184E">
                <wp:simplePos x="0" y="0"/>
                <wp:positionH relativeFrom="column">
                  <wp:posOffset>1270</wp:posOffset>
                </wp:positionH>
                <wp:positionV relativeFrom="paragraph">
                  <wp:posOffset>620395</wp:posOffset>
                </wp:positionV>
                <wp:extent cx="214630" cy="214630"/>
                <wp:effectExtent l="0" t="0" r="13970" b="1397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45A377BD" id="Прямоугольник 24" o:spid="_x0000_s1026" style="position:absolute;margin-left:.1pt;margin-top:48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" fillcolor="window" strokecolor="windowText" strokeweight=".25pt">
                <v:path arrowok="t"/>
              </v:rect>
            </w:pict>
          </mc:Fallback>
        </mc:AlternateContent>
      </w:r>
      <w:r w:rsidRPr="00DB21F5">
        <w:rPr>
          <w:rFonts w:ascii="Times New Roman" w:hAnsi="Times New Roman" w:cs="Times New Roman"/>
        </w:rPr>
        <w:t xml:space="preserve">Прошу создать условия, учитывающие состояние здоровья, особенности психофизического развития, для </w:t>
      </w:r>
      <w:r>
        <w:rPr>
          <w:rFonts w:ascii="Times New Roman" w:hAnsi="Times New Roman" w:cs="Times New Roman"/>
        </w:rPr>
        <w:t>сдачи ЕГЭ</w:t>
      </w:r>
      <w:r w:rsidRPr="00DB21F5">
        <w:rPr>
          <w:rFonts w:ascii="Times New Roman" w:hAnsi="Times New Roman" w:cs="Times New Roman"/>
        </w:rPr>
        <w:t xml:space="preserve"> подтверждаемого: </w:t>
      </w:r>
    </w:p>
    <w:p w14:paraId="7D82DC70" w14:textId="77777777" w:rsidR="000469AA" w:rsidRDefault="000469AA" w:rsidP="001553B5">
      <w:pPr>
        <w:suppressAutoHyphens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к</w:t>
      </w:r>
      <w:r w:rsidRPr="00DB21F5">
        <w:rPr>
          <w:rFonts w:ascii="Times New Roman" w:hAnsi="Times New Roman" w:cs="Times New Roman"/>
        </w:rPr>
        <w:t>опией рекомендаций психолого-медико-педагогической комиссии</w:t>
      </w:r>
    </w:p>
    <w:p w14:paraId="204FA8C1" w14:textId="77777777" w:rsidR="000469AA" w:rsidRPr="00353B40" w:rsidRDefault="000469AA" w:rsidP="001553B5">
      <w:pPr>
        <w:suppressAutoHyphens/>
        <w:spacing w:after="120"/>
        <w:jc w:val="both"/>
        <w:rPr>
          <w:rFonts w:ascii="Times New Roman" w:hAnsi="Times New Roman" w:cs="Times New Roman"/>
          <w:sz w:val="16"/>
          <w:szCs w:val="16"/>
        </w:rPr>
      </w:pPr>
    </w:p>
    <w:p w14:paraId="2B09B587" w14:textId="77777777" w:rsidR="000469AA" w:rsidRPr="00DB21F5" w:rsidRDefault="000469AA" w:rsidP="001553B5">
      <w:pPr>
        <w:suppressAutoHyphens/>
        <w:spacing w:after="120"/>
        <w:jc w:val="both"/>
        <w:rPr>
          <w:rFonts w:ascii="Times New Roman" w:hAnsi="Times New Roman" w:cs="Times New Roman"/>
        </w:rPr>
      </w:pPr>
      <w:r w:rsidRPr="00DB21F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58E5B47" wp14:editId="01507ED9">
                <wp:simplePos x="0" y="0"/>
                <wp:positionH relativeFrom="column">
                  <wp:posOffset>1270</wp:posOffset>
                </wp:positionH>
                <wp:positionV relativeFrom="paragraph">
                  <wp:posOffset>-53628</wp:posOffset>
                </wp:positionV>
                <wp:extent cx="213995" cy="213995"/>
                <wp:effectExtent l="0" t="0" r="14605" b="1460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023E457F" id="Прямоугольник 23" o:spid="_x0000_s1026" style="position:absolute;margin-left:.1pt;margin-top:-4.2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65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       о</w:t>
      </w:r>
      <w:r w:rsidRPr="00DB21F5">
        <w:rPr>
          <w:rFonts w:ascii="Times New Roman" w:hAnsi="Times New Roman" w:cs="Times New Roman"/>
        </w:rPr>
        <w:t>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2E85C579" w14:textId="77777777" w:rsidR="000469AA" w:rsidRPr="00DB21F5" w:rsidRDefault="000469AA" w:rsidP="001553B5">
      <w:pPr>
        <w:suppressAutoHyphens/>
        <w:spacing w:after="120"/>
        <w:jc w:val="both"/>
        <w:rPr>
          <w:rFonts w:ascii="Times New Roman" w:eastAsia="Times New Roman" w:hAnsi="Times New Roman" w:cs="Times New Roman"/>
          <w:i/>
          <w:sz w:val="20"/>
        </w:rPr>
      </w:pPr>
      <w:r w:rsidRPr="00DB21F5">
        <w:rPr>
          <w:rFonts w:ascii="Times New Roman" w:hAnsi="Times New Roman" w:cs="Times New Roman"/>
          <w:i/>
          <w:sz w:val="20"/>
        </w:rPr>
        <w:lastRenderedPageBreak/>
        <w:t xml:space="preserve">Указать дополнительные условия, учитывающие состояние здоровья, особенности психофизического </w:t>
      </w:r>
      <w:r w:rsidRPr="00DB21F5">
        <w:rPr>
          <w:rFonts w:ascii="Times New Roman" w:eastAsia="Times New Roman" w:hAnsi="Times New Roman" w:cs="Times New Roman"/>
          <w:i/>
          <w:sz w:val="20"/>
        </w:rPr>
        <w:t>развития</w:t>
      </w:r>
    </w:p>
    <w:p w14:paraId="5CF58D18" w14:textId="77777777" w:rsidR="000469AA" w:rsidRPr="00DB21F5" w:rsidRDefault="000469AA" w:rsidP="001553B5">
      <w:pPr>
        <w:suppressAutoHyphens/>
        <w:spacing w:before="240" w:after="120"/>
        <w:jc w:val="both"/>
        <w:rPr>
          <w:rFonts w:ascii="Times New Roman" w:eastAsia="Times New Roman" w:hAnsi="Times New Roman" w:cs="Times New Roman"/>
        </w:rPr>
      </w:pPr>
      <w:r w:rsidRPr="00DB21F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1F0C53" wp14:editId="2A28763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2AECD6A9" id="Прямоугольник 22" o:spid="_x0000_s1026" style="position:absolute;margin-left:.2pt;margin-top:1.2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L0fqBS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      у</w:t>
      </w:r>
      <w:r w:rsidRPr="00DB21F5">
        <w:rPr>
          <w:rFonts w:ascii="Times New Roman" w:eastAsia="Times New Roman" w:hAnsi="Times New Roman" w:cs="Times New Roman"/>
        </w:rPr>
        <w:t>величение продолжительности экзамена на 1,5 часа</w:t>
      </w:r>
    </w:p>
    <w:p w14:paraId="0AA0239B" w14:textId="77777777" w:rsidR="00514DD7" w:rsidRDefault="000469AA" w:rsidP="001553B5">
      <w:pPr>
        <w:suppressAutoHyphens/>
        <w:spacing w:after="0"/>
        <w:jc w:val="both"/>
        <w:rPr>
          <w:rFonts w:ascii="Times New Roman" w:eastAsia="Times New Roman" w:hAnsi="Times New Roman" w:cs="Times New Roman"/>
        </w:rPr>
      </w:pPr>
      <w:r w:rsidRPr="00DB21F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D4AF0F4" wp14:editId="6F0ABD35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6985FE3D" id="Прямоугольник 21" o:spid="_x0000_s1026" style="position:absolute;margin-left:-.15pt;margin-top:1.05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hSU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B21F5">
        <w:rPr>
          <w:rFonts w:ascii="Times New Roman" w:eastAsia="Times New Roman" w:hAnsi="Times New Roman" w:cs="Times New Roman"/>
        </w:rPr>
        <w:t xml:space="preserve">       </w:t>
      </w:r>
    </w:p>
    <w:p w14:paraId="5332BF43" w14:textId="584C6DC7" w:rsidR="000469AA" w:rsidRPr="00353B40" w:rsidRDefault="000469AA" w:rsidP="001553B5">
      <w:pPr>
        <w:suppressAutoHyphens/>
        <w:spacing w:after="0"/>
        <w:jc w:val="both"/>
        <w:rPr>
          <w:rFonts w:ascii="Times New Roman" w:eastAsia="Times New Roman" w:hAnsi="Times New Roman" w:cs="Times New Roman"/>
        </w:rPr>
      </w:pPr>
      <w:r w:rsidRPr="00353B40">
        <w:rPr>
          <w:rFonts w:ascii="Times New Roman" w:eastAsia="Times New Roman" w:hAnsi="Times New Roman" w:cs="Times New Roman"/>
        </w:rPr>
        <w:t>_____________________________________________________________________________________</w:t>
      </w:r>
    </w:p>
    <w:p w14:paraId="5CE05C9B" w14:textId="7D414E1C" w:rsidR="000469AA" w:rsidRPr="00353B40" w:rsidRDefault="000469AA" w:rsidP="001553B5">
      <w:pPr>
        <w:suppressAutoHyphens/>
        <w:spacing w:after="0"/>
        <w:jc w:val="both"/>
        <w:rPr>
          <w:rFonts w:ascii="Times New Roman" w:eastAsia="Times New Roman" w:hAnsi="Times New Roman" w:cs="Times New Roman"/>
        </w:rPr>
      </w:pPr>
      <w:r w:rsidRPr="00353B40">
        <w:rPr>
          <w:rFonts w:ascii="Times New Roman" w:eastAsia="Times New Roman" w:hAnsi="Times New Roman" w:cs="Times New Roman"/>
        </w:rPr>
        <w:t>_____________________________________________________________________________________</w:t>
      </w:r>
    </w:p>
    <w:p w14:paraId="264D9C66" w14:textId="72611A4E" w:rsidR="000469AA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353B40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0A75B2B9" w14:textId="77777777" w:rsidR="000469AA" w:rsidRPr="00DB21F5" w:rsidRDefault="000469AA" w:rsidP="001553B5">
      <w:pPr>
        <w:suppressAutoHyphens/>
        <w:spacing w:after="0"/>
        <w:jc w:val="both"/>
        <w:rPr>
          <w:rFonts w:ascii="Times New Roman" w:hAnsi="Times New Roman" w:cs="Times New Roman"/>
          <w:i/>
          <w:sz w:val="20"/>
        </w:rPr>
      </w:pPr>
      <w:r w:rsidRPr="00DB21F5">
        <w:rPr>
          <w:i/>
          <w:sz w:val="20"/>
        </w:rPr>
        <w:t>(</w:t>
      </w:r>
      <w:r w:rsidRPr="00DB21F5">
        <w:rPr>
          <w:rFonts w:ascii="Times New Roman" w:hAnsi="Times New Roman" w:cs="Times New Roman"/>
          <w:i/>
          <w:sz w:val="20"/>
        </w:rPr>
        <w:t>иные дополнительные условия/материально-техническое оснащение, учитывающие состояние здоровья, особенности психофизического развития)</w:t>
      </w:r>
    </w:p>
    <w:p w14:paraId="6056297D" w14:textId="77777777" w:rsidR="000469AA" w:rsidRDefault="000469AA" w:rsidP="001553B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</w:rPr>
      </w:pPr>
    </w:p>
    <w:p w14:paraId="648288C9" w14:textId="77777777" w:rsidR="000469AA" w:rsidRDefault="000469AA" w:rsidP="001553B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</w:rPr>
      </w:pPr>
    </w:p>
    <w:p w14:paraId="7EC661D4" w14:textId="77777777" w:rsidR="000469AA" w:rsidRDefault="000469AA" w:rsidP="001553B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>Я ознакомлен(а) с</w:t>
      </w:r>
      <w:r w:rsidRPr="001C4A90">
        <w:rPr>
          <w:rFonts w:ascii="Times New Roman" w:hAnsi="Times New Roman" w:cs="Times New Roman"/>
          <w:sz w:val="20"/>
        </w:rPr>
        <w:t xml:space="preserve"> Порядком проведения государственной итоговой аттестации по образовательным программам среднего общего </w:t>
      </w:r>
      <w:r w:rsidRPr="001E51F2">
        <w:rPr>
          <w:rFonts w:ascii="Times New Roman" w:hAnsi="Times New Roman" w:cs="Times New Roman"/>
          <w:sz w:val="20"/>
          <w:szCs w:val="20"/>
        </w:rPr>
        <w:t>образов</w:t>
      </w:r>
      <w:r>
        <w:rPr>
          <w:rFonts w:ascii="Times New Roman" w:hAnsi="Times New Roman" w:cs="Times New Roman"/>
          <w:sz w:val="20"/>
          <w:szCs w:val="20"/>
        </w:rPr>
        <w:t>ания.</w:t>
      </w:r>
    </w:p>
    <w:p w14:paraId="1BA407EA" w14:textId="77777777" w:rsidR="000469AA" w:rsidRDefault="000469AA" w:rsidP="001553B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0"/>
          <w:szCs w:val="20"/>
        </w:rPr>
        <w:br/>
      </w:r>
    </w:p>
    <w:p w14:paraId="7ED06642" w14:textId="77777777" w:rsidR="000469AA" w:rsidRPr="009C1AB7" w:rsidRDefault="000469AA" w:rsidP="001553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1BEFF268" w14:textId="77777777" w:rsidR="000469AA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0B370F">
        <w:rPr>
          <w:rFonts w:ascii="Times New Roman" w:hAnsi="Times New Roman" w:cs="Times New Roman"/>
        </w:rPr>
        <w:t>Согласие на обработку персональных данных прилагается.</w:t>
      </w:r>
    </w:p>
    <w:p w14:paraId="5F334025" w14:textId="77777777" w:rsidR="000469AA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C30A667" w14:textId="77777777" w:rsidR="000469AA" w:rsidRPr="009952AD" w:rsidRDefault="000469AA" w:rsidP="001553B5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D56D214" w14:textId="77777777" w:rsidR="00514DD7" w:rsidRDefault="000469AA" w:rsidP="001553B5">
      <w:pPr>
        <w:suppressAutoHyphens/>
        <w:spacing w:after="100" w:line="240" w:lineRule="auto"/>
        <w:contextualSpacing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C45CA3">
        <w:rPr>
          <w:rFonts w:ascii="Times New Roman" w:hAnsi="Times New Roman" w:cs="Times New Roman"/>
        </w:rPr>
        <w:t>«____» _____________ 20</w:t>
      </w:r>
      <w:r>
        <w:rPr>
          <w:rFonts w:ascii="Times New Roman" w:hAnsi="Times New Roman" w:cs="Times New Roman"/>
        </w:rPr>
        <w:t>2</w:t>
      </w:r>
      <w:r w:rsidRPr="00C45CA3">
        <w:rPr>
          <w:rFonts w:ascii="Times New Roman" w:hAnsi="Times New Roman" w:cs="Times New Roman"/>
        </w:rPr>
        <w:t>__г.      ___________________</w:t>
      </w:r>
      <w:r w:rsidR="00514DD7">
        <w:rPr>
          <w:rFonts w:ascii="Times New Roman" w:hAnsi="Times New Roman" w:cs="Times New Roman"/>
        </w:rPr>
        <w:t xml:space="preserve">          </w:t>
      </w:r>
      <w:r w:rsidRPr="00C45CA3">
        <w:rPr>
          <w:rFonts w:ascii="Times New Roman" w:hAnsi="Times New Roman" w:cs="Times New Roman"/>
        </w:rPr>
        <w:t>/______________________________</w:t>
      </w:r>
      <w:r w:rsidR="00514DD7">
        <w:rPr>
          <w:rFonts w:ascii="Times New Roman" w:hAnsi="Times New Roman" w:cs="Times New Roman"/>
        </w:rPr>
        <w:t>/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r w:rsidR="00514DD7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</w:t>
      </w:r>
    </w:p>
    <w:p w14:paraId="40E4AEC4" w14:textId="7961AE3B" w:rsidR="000469AA" w:rsidRDefault="00514DD7" w:rsidP="001553B5">
      <w:pPr>
        <w:suppressAutoHyphens/>
        <w:spacing w:after="100" w:line="240" w:lineRule="auto"/>
        <w:contextualSpacing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                                            </w:t>
      </w:r>
      <w:r w:rsidR="000469AA" w:rsidRPr="00C45CA3">
        <w:rPr>
          <w:rFonts w:ascii="Times New Roman" w:hAnsi="Times New Roman"/>
          <w:bCs/>
          <w:i/>
          <w:color w:val="000000"/>
          <w:sz w:val="20"/>
          <w:szCs w:val="20"/>
        </w:rPr>
        <w:t xml:space="preserve">подпись        </w:t>
      </w:r>
      <w:r>
        <w:rPr>
          <w:rFonts w:ascii="Times New Roman" w:hAnsi="Times New Roman"/>
          <w:bCs/>
          <w:i/>
          <w:color w:val="000000"/>
          <w:sz w:val="20"/>
          <w:szCs w:val="20"/>
        </w:rPr>
        <w:t xml:space="preserve">           </w:t>
      </w:r>
      <w:r w:rsidR="000469AA" w:rsidRPr="00C45CA3">
        <w:rPr>
          <w:rFonts w:ascii="Times New Roman" w:hAnsi="Times New Roman"/>
          <w:bCs/>
          <w:i/>
          <w:color w:val="000000"/>
          <w:sz w:val="20"/>
          <w:szCs w:val="20"/>
        </w:rPr>
        <w:t xml:space="preserve">                  расшифровка подписи</w:t>
      </w:r>
    </w:p>
    <w:p w14:paraId="3366126F" w14:textId="6DDDEFAF" w:rsidR="00514DD7" w:rsidRDefault="00514DD7" w:rsidP="001553B5">
      <w:pPr>
        <w:suppressAutoHyphens/>
        <w:spacing w:after="100" w:line="240" w:lineRule="auto"/>
        <w:contextualSpacing/>
        <w:rPr>
          <w:rFonts w:ascii="Times New Roman" w:hAnsi="Times New Roman"/>
          <w:bCs/>
          <w:i/>
          <w:color w:val="000000"/>
          <w:sz w:val="20"/>
          <w:szCs w:val="20"/>
        </w:rPr>
      </w:pPr>
    </w:p>
    <w:p w14:paraId="7640F1B9" w14:textId="77777777" w:rsidR="00514DD7" w:rsidRPr="00514DD7" w:rsidRDefault="00514DD7" w:rsidP="001553B5">
      <w:pPr>
        <w:suppressAutoHyphens/>
        <w:spacing w:after="100" w:line="240" w:lineRule="auto"/>
        <w:contextualSpacing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horzAnchor="margin" w:tblpY="63"/>
        <w:tblW w:w="10163" w:type="dxa"/>
        <w:tblLayout w:type="fixed"/>
        <w:tblLook w:val="04A0" w:firstRow="1" w:lastRow="0" w:firstColumn="1" w:lastColumn="0" w:noHBand="0" w:noVBand="1"/>
      </w:tblPr>
      <w:tblGrid>
        <w:gridCol w:w="454"/>
        <w:gridCol w:w="244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14DD7" w:rsidRPr="00C93F28" w14:paraId="79548933" w14:textId="77777777" w:rsidTr="00514DD7">
        <w:trPr>
          <w:trHeight w:val="337"/>
        </w:trPr>
        <w:tc>
          <w:tcPr>
            <w:tcW w:w="28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011690D" w14:textId="77777777" w:rsidR="00514DD7" w:rsidRPr="00C93F28" w:rsidRDefault="00514DD7" w:rsidP="001553B5">
            <w:pPr>
              <w:suppressAutoHyphens/>
              <w:ind w:left="-427" w:firstLine="427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Контактный телефон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E07A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9078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(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37DD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0542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8512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0A69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3630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354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A05B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AEA8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3694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C938B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53C25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F9695D7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F3152FF" w14:textId="315972D1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249EEA1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</w:tr>
      <w:tr w:rsidR="00514DD7" w:rsidRPr="00C93F28" w14:paraId="660C16AD" w14:textId="77777777" w:rsidTr="00514DD7">
        <w:trPr>
          <w:trHeight w:val="72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F2441A7" w14:textId="77777777" w:rsidR="00514DD7" w:rsidRPr="00557A82" w:rsidRDefault="00514DD7" w:rsidP="001553B5">
            <w:pPr>
              <w:suppressAutoHyphens/>
              <w:ind w:firstLine="425"/>
              <w:contextualSpacing/>
              <w:rPr>
                <w:sz w:val="10"/>
                <w:szCs w:val="26"/>
                <w:lang w:eastAsia="ru-RU"/>
              </w:rPr>
            </w:pPr>
          </w:p>
        </w:tc>
        <w:tc>
          <w:tcPr>
            <w:tcW w:w="970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B206D40" w14:textId="5EFF31BE" w:rsidR="00514DD7" w:rsidRPr="00557A82" w:rsidRDefault="00514DD7" w:rsidP="001553B5">
            <w:pPr>
              <w:suppressAutoHyphens/>
              <w:ind w:firstLine="425"/>
              <w:contextualSpacing/>
              <w:rPr>
                <w:sz w:val="10"/>
                <w:szCs w:val="26"/>
                <w:lang w:eastAsia="ru-RU"/>
              </w:rPr>
            </w:pPr>
          </w:p>
        </w:tc>
      </w:tr>
      <w:tr w:rsidR="00514DD7" w:rsidRPr="00C93F28" w14:paraId="68DB96CC" w14:textId="77777777" w:rsidTr="00514DD7">
        <w:trPr>
          <w:trHeight w:val="337"/>
        </w:trPr>
        <w:tc>
          <w:tcPr>
            <w:tcW w:w="28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ED04C" w14:textId="77777777" w:rsidR="00514DD7" w:rsidRPr="00C93F28" w:rsidRDefault="00514DD7" w:rsidP="001553B5">
            <w:pPr>
              <w:suppressAutoHyphens/>
              <w:ind w:left="-427" w:firstLine="427"/>
              <w:contextualSpacing/>
              <w:rPr>
                <w:sz w:val="24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>Регистрационный номер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F191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0830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0257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8278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1EA5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6CBD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95D4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D9EE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593A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D0C7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1971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2D1E8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B6B5A32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1A74729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06FEA62" w14:textId="2CF798A2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07F909C" w14:textId="77777777" w:rsidR="00514DD7" w:rsidRPr="00C93F28" w:rsidRDefault="00514DD7" w:rsidP="001553B5">
            <w:pPr>
              <w:suppressAutoHyphens/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</w:tr>
    </w:tbl>
    <w:p w14:paraId="4B350020" w14:textId="77777777" w:rsidR="000469AA" w:rsidRDefault="000469AA" w:rsidP="001553B5">
      <w:pPr>
        <w:suppressAutoHyphens/>
        <w:spacing w:before="100" w:after="100" w:line="240" w:lineRule="auto"/>
        <w:contextualSpacing/>
        <w:rPr>
          <w:rFonts w:ascii="Times New Roman" w:hAnsi="Times New Roman" w:cs="Times New Roman"/>
          <w:sz w:val="24"/>
          <w:szCs w:val="26"/>
        </w:rPr>
      </w:pPr>
    </w:p>
    <w:p w14:paraId="4B52BAAB" w14:textId="77777777" w:rsidR="000469AA" w:rsidRDefault="000469AA" w:rsidP="001553B5">
      <w:pPr>
        <w:suppressAutoHyphens/>
        <w:spacing w:before="100" w:after="100" w:line="240" w:lineRule="auto"/>
        <w:contextualSpacing/>
        <w:rPr>
          <w:rFonts w:ascii="Times New Roman" w:hAnsi="Times New Roman" w:cs="Times New Roman"/>
          <w:sz w:val="24"/>
          <w:szCs w:val="26"/>
        </w:rPr>
      </w:pPr>
    </w:p>
    <w:p w14:paraId="3FD0134E" w14:textId="77777777" w:rsidR="000469AA" w:rsidRPr="00DE1738" w:rsidRDefault="000469AA" w:rsidP="001553B5">
      <w:pPr>
        <w:suppressAutoHyphens/>
        <w:spacing w:before="100" w:after="100" w:line="240" w:lineRule="auto"/>
        <w:contextualSpacing/>
        <w:rPr>
          <w:rFonts w:ascii="Times New Roman" w:hAnsi="Times New Roman" w:cs="Times New Roman"/>
          <w:sz w:val="24"/>
          <w:szCs w:val="26"/>
        </w:rPr>
      </w:pPr>
    </w:p>
    <w:p w14:paraId="5C4A3EF2" w14:textId="77777777" w:rsidR="000469AA" w:rsidRDefault="000469AA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484A1292" w14:textId="5CB751C4" w:rsidR="000469AA" w:rsidRDefault="000469AA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7FC8A72A" w14:textId="34864ECD" w:rsidR="000469AA" w:rsidRDefault="000469AA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1F89ED69" w14:textId="09658DF2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18032441" w14:textId="4B9292F3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511C5D1A" w14:textId="482C8CB4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701EC28F" w14:textId="671ADABD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0C4668FE" w14:textId="04369412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3CDB2811" w14:textId="3E9CF07D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25C2BCDC" w14:textId="3AD40868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7353585E" w14:textId="5F71FF24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3355DE9F" w14:textId="004A4BBD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3D483A32" w14:textId="16ED7446" w:rsidR="00514DD7" w:rsidRDefault="00514DD7" w:rsidP="001553B5">
      <w:pPr>
        <w:suppressAutoHyphens/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p w14:paraId="6F054867" w14:textId="77777777" w:rsidR="00514DD7" w:rsidRDefault="00514DD7" w:rsidP="001553B5">
      <w:pPr>
        <w:suppressAutoHyphens/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842F5">
        <w:rPr>
          <w:rFonts w:ascii="Times New Roman" w:hAnsi="Times New Roman" w:cs="Times New Roman"/>
          <w:sz w:val="26"/>
          <w:szCs w:val="26"/>
        </w:rPr>
        <w:lastRenderedPageBreak/>
        <w:t xml:space="preserve">СОГЛАСИЕ </w:t>
      </w:r>
      <w:r w:rsidRPr="00D842F5">
        <w:rPr>
          <w:rFonts w:ascii="Times New Roman" w:hAnsi="Times New Roman" w:cs="Times New Roman"/>
          <w:sz w:val="26"/>
          <w:szCs w:val="26"/>
        </w:rPr>
        <w:br/>
        <w:t xml:space="preserve">НА ОБРАБОТКУ ПЕРСОНАЛЬНЫХ ДАННЫХ </w:t>
      </w:r>
    </w:p>
    <w:p w14:paraId="38B787A9" w14:textId="77777777" w:rsidR="00514DD7" w:rsidRPr="00942747" w:rsidRDefault="00514DD7" w:rsidP="001553B5">
      <w:pPr>
        <w:suppressAutoHyphens/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14:paraId="73DC3C21" w14:textId="0879FE4E" w:rsidR="00514DD7" w:rsidRPr="00EC1C1E" w:rsidRDefault="00514DD7" w:rsidP="001553B5">
      <w:pPr>
        <w:pStyle w:val="Default"/>
        <w:shd w:val="clear" w:color="auto" w:fill="FFFFFF" w:themeFill="background1"/>
        <w:suppressAutoHyphens/>
        <w:ind w:left="-142" w:right="-580"/>
        <w:contextualSpacing/>
        <w:jc w:val="both"/>
        <w:rPr>
          <w:sz w:val="25"/>
          <w:szCs w:val="25"/>
        </w:rPr>
      </w:pPr>
      <w:r w:rsidRPr="00327334">
        <w:rPr>
          <w:sz w:val="28"/>
          <w:szCs w:val="28"/>
        </w:rPr>
        <w:t>Я</w:t>
      </w:r>
      <w:r w:rsidRPr="00EC1C1E">
        <w:rPr>
          <w:sz w:val="25"/>
          <w:szCs w:val="25"/>
        </w:rPr>
        <w:t>, ________________________________________________________________</w:t>
      </w:r>
      <w:r>
        <w:rPr>
          <w:sz w:val="25"/>
          <w:szCs w:val="25"/>
        </w:rPr>
        <w:t>______________</w:t>
      </w:r>
    </w:p>
    <w:p w14:paraId="62FBA0BE" w14:textId="77777777" w:rsidR="00514DD7" w:rsidRDefault="00514DD7" w:rsidP="001553B5">
      <w:pPr>
        <w:pStyle w:val="Default"/>
        <w:shd w:val="clear" w:color="auto" w:fill="FFFFFF" w:themeFill="background1"/>
        <w:suppressAutoHyphens/>
        <w:ind w:left="-142" w:right="-580" w:firstLine="709"/>
        <w:contextualSpacing/>
        <w:jc w:val="both"/>
        <w:rPr>
          <w:i/>
          <w:sz w:val="22"/>
          <w:szCs w:val="16"/>
          <w:vertAlign w:val="superscript"/>
        </w:rPr>
      </w:pPr>
      <w:r w:rsidRPr="00D541BC">
        <w:rPr>
          <w:vertAlign w:val="superscript"/>
        </w:rPr>
        <w:t xml:space="preserve">                                                                                         (</w:t>
      </w:r>
      <w:r w:rsidRPr="00D541BC">
        <w:rPr>
          <w:i/>
          <w:vertAlign w:val="superscript"/>
        </w:rPr>
        <w:t xml:space="preserve">ФИО </w:t>
      </w:r>
      <w:r>
        <w:rPr>
          <w:i/>
          <w:vertAlign w:val="superscript"/>
        </w:rPr>
        <w:t>участника)</w:t>
      </w:r>
    </w:p>
    <w:p w14:paraId="6A528272" w14:textId="1B62DA4B" w:rsidR="00514DD7" w:rsidRPr="00D4281B" w:rsidRDefault="00514DD7" w:rsidP="001553B5">
      <w:pPr>
        <w:pStyle w:val="Default"/>
        <w:shd w:val="clear" w:color="auto" w:fill="FFFFFF" w:themeFill="background1"/>
        <w:suppressAutoHyphens/>
        <w:ind w:left="-142" w:right="-580" w:firstLine="709"/>
        <w:contextualSpacing/>
        <w:jc w:val="both"/>
        <w:rPr>
          <w:i/>
          <w:sz w:val="16"/>
          <w:szCs w:val="16"/>
          <w:vertAlign w:val="superscript"/>
        </w:rPr>
      </w:pPr>
      <w:r>
        <w:rPr>
          <w:i/>
          <w:sz w:val="16"/>
          <w:szCs w:val="16"/>
          <w:vertAlign w:val="superscript"/>
        </w:rPr>
        <w:t>_________________________________________________________________________________________________________________________________________________________________________________________</w:t>
      </w:r>
    </w:p>
    <w:p w14:paraId="33993184" w14:textId="77777777" w:rsidR="00514DD7" w:rsidRDefault="00514DD7" w:rsidP="001553B5">
      <w:pPr>
        <w:pStyle w:val="Default"/>
        <w:suppressAutoHyphens/>
        <w:spacing w:line="276" w:lineRule="auto"/>
        <w:ind w:left="-142"/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         _________________     ____________________</w:t>
      </w:r>
    </w:p>
    <w:p w14:paraId="7EACDCBE" w14:textId="54469A45" w:rsidR="00514DD7" w:rsidRPr="00514DD7" w:rsidRDefault="00514DD7" w:rsidP="001553B5">
      <w:pPr>
        <w:pStyle w:val="Default"/>
        <w:suppressAutoHyphens/>
        <w:spacing w:line="276" w:lineRule="auto"/>
        <w:ind w:left="-142"/>
        <w:contextualSpacing/>
        <w:jc w:val="both"/>
        <w:rPr>
          <w:sz w:val="25"/>
          <w:szCs w:val="25"/>
        </w:rPr>
      </w:pPr>
      <w:r>
        <w:rPr>
          <w:vertAlign w:val="superscript"/>
        </w:rPr>
        <w:t>(</w:t>
      </w:r>
      <w:r w:rsidRPr="00D541BC">
        <w:rPr>
          <w:vertAlign w:val="superscript"/>
        </w:rPr>
        <w:t>наименование документа, удостоверяющего личность</w:t>
      </w:r>
      <w:r>
        <w:rPr>
          <w:vertAlign w:val="superscript"/>
        </w:rPr>
        <w:t xml:space="preserve">)                              </w:t>
      </w:r>
      <w:r w:rsidRPr="00D541BC">
        <w:rPr>
          <w:vertAlign w:val="superscript"/>
        </w:rPr>
        <w:t xml:space="preserve">(серия)                                    </w:t>
      </w:r>
      <w:r>
        <w:rPr>
          <w:vertAlign w:val="superscript"/>
        </w:rPr>
        <w:t xml:space="preserve">                       </w:t>
      </w:r>
      <w:r w:rsidRPr="00D541BC">
        <w:rPr>
          <w:vertAlign w:val="superscript"/>
        </w:rPr>
        <w:t xml:space="preserve">       (номер</w:t>
      </w:r>
    </w:p>
    <w:p w14:paraId="489D5E08" w14:textId="77777777" w:rsidR="00514DD7" w:rsidRPr="00A104DE" w:rsidRDefault="00514DD7" w:rsidP="001553B5">
      <w:pPr>
        <w:pStyle w:val="Default"/>
        <w:suppressAutoHyphens/>
        <w:spacing w:line="276" w:lineRule="auto"/>
        <w:ind w:left="-142" w:right="-155"/>
        <w:contextualSpacing/>
        <w:jc w:val="both"/>
        <w:rPr>
          <w:sz w:val="25"/>
          <w:szCs w:val="25"/>
        </w:rPr>
      </w:pPr>
      <w:r w:rsidRPr="00327334">
        <w:rPr>
          <w:sz w:val="28"/>
          <w:szCs w:val="28"/>
        </w:rPr>
        <w:t xml:space="preserve">выдан </w:t>
      </w:r>
      <w:r w:rsidRPr="00A104DE">
        <w:rPr>
          <w:sz w:val="25"/>
          <w:szCs w:val="25"/>
        </w:rPr>
        <w:t>________________________________________</w:t>
      </w:r>
      <w:r>
        <w:rPr>
          <w:sz w:val="25"/>
          <w:szCs w:val="25"/>
        </w:rPr>
        <w:t>____________________________________</w:t>
      </w:r>
      <w:r w:rsidRPr="00A104DE">
        <w:rPr>
          <w:sz w:val="25"/>
          <w:szCs w:val="25"/>
        </w:rPr>
        <w:t>,</w:t>
      </w:r>
    </w:p>
    <w:p w14:paraId="582D403B" w14:textId="77777777" w:rsidR="00514DD7" w:rsidRPr="006D7E1E" w:rsidRDefault="00514DD7" w:rsidP="001553B5">
      <w:pPr>
        <w:pStyle w:val="Default"/>
        <w:shd w:val="clear" w:color="auto" w:fill="FFFFFF" w:themeFill="background1"/>
        <w:suppressAutoHyphens/>
        <w:ind w:left="-142" w:right="-580" w:firstLine="709"/>
        <w:contextualSpacing/>
        <w:jc w:val="both"/>
        <w:rPr>
          <w:vertAlign w:val="superscript"/>
        </w:rPr>
      </w:pPr>
      <w:r w:rsidRPr="00A104DE">
        <w:rPr>
          <w:i/>
          <w:sz w:val="20"/>
          <w:szCs w:val="20"/>
          <w:vertAlign w:val="superscript"/>
        </w:rPr>
        <w:t xml:space="preserve">         </w:t>
      </w:r>
      <w:r>
        <w:rPr>
          <w:i/>
          <w:sz w:val="20"/>
          <w:szCs w:val="20"/>
          <w:vertAlign w:val="superscript"/>
        </w:rPr>
        <w:t xml:space="preserve">                              </w:t>
      </w:r>
      <w:r w:rsidRPr="00A104DE">
        <w:rPr>
          <w:i/>
          <w:sz w:val="20"/>
          <w:szCs w:val="20"/>
          <w:vertAlign w:val="superscript"/>
        </w:rPr>
        <w:t xml:space="preserve">                </w:t>
      </w:r>
      <w:r>
        <w:rPr>
          <w:i/>
          <w:sz w:val="20"/>
          <w:szCs w:val="20"/>
          <w:vertAlign w:val="superscript"/>
        </w:rPr>
        <w:t xml:space="preserve">                     </w:t>
      </w:r>
      <w:r w:rsidRPr="00A104DE">
        <w:rPr>
          <w:i/>
          <w:sz w:val="20"/>
          <w:szCs w:val="20"/>
          <w:vertAlign w:val="superscript"/>
        </w:rPr>
        <w:t xml:space="preserve">         </w:t>
      </w:r>
      <w:r>
        <w:rPr>
          <w:i/>
          <w:sz w:val="20"/>
          <w:szCs w:val="20"/>
          <w:vertAlign w:val="superscript"/>
        </w:rPr>
        <w:t xml:space="preserve">         </w:t>
      </w:r>
      <w:r w:rsidRPr="00A104DE">
        <w:rPr>
          <w:i/>
          <w:sz w:val="20"/>
          <w:szCs w:val="20"/>
          <w:vertAlign w:val="superscript"/>
        </w:rPr>
        <w:t xml:space="preserve">    </w:t>
      </w:r>
      <w:r>
        <w:rPr>
          <w:i/>
          <w:sz w:val="20"/>
          <w:szCs w:val="20"/>
          <w:vertAlign w:val="superscript"/>
        </w:rPr>
        <w:t xml:space="preserve">                       </w:t>
      </w:r>
      <w:r w:rsidRPr="00A104DE">
        <w:rPr>
          <w:i/>
          <w:sz w:val="20"/>
          <w:szCs w:val="20"/>
          <w:vertAlign w:val="superscript"/>
        </w:rPr>
        <w:t xml:space="preserve"> </w:t>
      </w:r>
      <w:r w:rsidRPr="006D7E1E">
        <w:rPr>
          <w:vertAlign w:val="superscript"/>
        </w:rPr>
        <w:t>(когда и кем выдан)</w:t>
      </w:r>
    </w:p>
    <w:p w14:paraId="77C9D5D3" w14:textId="5052E13E" w:rsidR="00514DD7" w:rsidRPr="00A104DE" w:rsidRDefault="00514DD7" w:rsidP="001553B5">
      <w:pPr>
        <w:pStyle w:val="Default"/>
        <w:suppressAutoHyphens/>
        <w:spacing w:line="276" w:lineRule="auto"/>
        <w:ind w:left="-142"/>
        <w:contextualSpacing/>
        <w:jc w:val="both"/>
        <w:rPr>
          <w:sz w:val="25"/>
          <w:szCs w:val="25"/>
        </w:rPr>
      </w:pPr>
      <w:r w:rsidRPr="00327334">
        <w:rPr>
          <w:sz w:val="28"/>
          <w:szCs w:val="28"/>
        </w:rPr>
        <w:t>Адр</w:t>
      </w:r>
      <w:r>
        <w:rPr>
          <w:sz w:val="28"/>
          <w:szCs w:val="28"/>
        </w:rPr>
        <w:t xml:space="preserve">ес </w:t>
      </w:r>
      <w:r w:rsidRPr="00327334">
        <w:rPr>
          <w:sz w:val="28"/>
          <w:szCs w:val="28"/>
        </w:rPr>
        <w:t>регистрации</w:t>
      </w:r>
      <w:r w:rsidRPr="00A104DE">
        <w:rPr>
          <w:sz w:val="25"/>
          <w:szCs w:val="25"/>
        </w:rPr>
        <w:t>:___________________________________________</w:t>
      </w:r>
      <w:r>
        <w:rPr>
          <w:sz w:val="25"/>
          <w:szCs w:val="25"/>
        </w:rPr>
        <w:t>_____________,</w:t>
      </w:r>
    </w:p>
    <w:p w14:paraId="151D040E" w14:textId="77777777" w:rsidR="00514DD7" w:rsidRPr="00942747" w:rsidRDefault="00514DD7" w:rsidP="00514DD7">
      <w:pPr>
        <w:spacing w:after="0"/>
        <w:ind w:left="-142" w:hanging="709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14:paraId="15313F11" w14:textId="202697B7" w:rsidR="00514DD7" w:rsidRPr="00327334" w:rsidRDefault="00514DD7" w:rsidP="00514DD7">
      <w:pPr>
        <w:spacing w:after="0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334">
        <w:rPr>
          <w:rFonts w:ascii="Times New Roman" w:hAnsi="Times New Roman" w:cs="Times New Roman"/>
          <w:sz w:val="28"/>
          <w:szCs w:val="28"/>
        </w:rPr>
        <w:t xml:space="preserve">подтверждаю согласие на обработку моих персональных данных </w:t>
      </w:r>
      <w:r>
        <w:rPr>
          <w:rFonts w:ascii="Times New Roman" w:hAnsi="Times New Roman" w:cs="Times New Roman"/>
          <w:sz w:val="28"/>
          <w:szCs w:val="28"/>
        </w:rPr>
        <w:t>регионал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центру обработки информации Приморского края.</w:t>
      </w:r>
    </w:p>
    <w:p w14:paraId="1D4D2893" w14:textId="77777777" w:rsidR="00514DD7" w:rsidRPr="00327334" w:rsidRDefault="00514DD7" w:rsidP="00514DD7">
      <w:pPr>
        <w:spacing w:after="0" w:line="0" w:lineRule="atLeast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327334">
        <w:rPr>
          <w:rFonts w:ascii="Times New Roman" w:hAnsi="Times New Roman" w:cs="Times New Roman"/>
          <w:sz w:val="28"/>
          <w:szCs w:val="28"/>
        </w:rPr>
        <w:t>Цель обработки персональных данных: исполнение части 4 статьи 98 Ф</w:t>
      </w:r>
      <w:r w:rsidRPr="00327334">
        <w:rPr>
          <w:rFonts w:ascii="Times New Roman" w:hAnsi="Times New Roman" w:cs="Times New Roman"/>
          <w:sz w:val="28"/>
          <w:szCs w:val="28"/>
        </w:rPr>
        <w:t>е</w:t>
      </w:r>
      <w:r w:rsidRPr="00327334">
        <w:rPr>
          <w:rFonts w:ascii="Times New Roman" w:hAnsi="Times New Roman" w:cs="Times New Roman"/>
          <w:sz w:val="28"/>
          <w:szCs w:val="28"/>
        </w:rPr>
        <w:t>дерального закона от 29.12.2012 №273-ФЗ «Об образовании в Российской Ф</w:t>
      </w:r>
      <w:r w:rsidRPr="00327334">
        <w:rPr>
          <w:rFonts w:ascii="Times New Roman" w:hAnsi="Times New Roman" w:cs="Times New Roman"/>
          <w:sz w:val="28"/>
          <w:szCs w:val="28"/>
        </w:rPr>
        <w:t>е</w:t>
      </w:r>
      <w:r w:rsidRPr="00327334">
        <w:rPr>
          <w:rFonts w:ascii="Times New Roman" w:hAnsi="Times New Roman" w:cs="Times New Roman"/>
          <w:sz w:val="28"/>
          <w:szCs w:val="28"/>
        </w:rPr>
        <w:t>дерации», формирование и ведение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</w:t>
      </w:r>
      <w:r w:rsidRPr="00327334">
        <w:rPr>
          <w:rFonts w:ascii="Times New Roman" w:hAnsi="Times New Roman" w:cs="Times New Roman"/>
          <w:sz w:val="28"/>
          <w:szCs w:val="28"/>
        </w:rPr>
        <w:t>д</w:t>
      </w:r>
      <w:r w:rsidRPr="00327334">
        <w:rPr>
          <w:rFonts w:ascii="Times New Roman" w:hAnsi="Times New Roman" w:cs="Times New Roman"/>
          <w:sz w:val="28"/>
          <w:szCs w:val="28"/>
        </w:rPr>
        <w:t>него общего образования, и приема граждан в образовательные организации для получения среднего профессионального и высшего образования и реги</w:t>
      </w:r>
      <w:r w:rsidRPr="00327334">
        <w:rPr>
          <w:rFonts w:ascii="Times New Roman" w:hAnsi="Times New Roman" w:cs="Times New Roman"/>
          <w:sz w:val="28"/>
          <w:szCs w:val="28"/>
        </w:rPr>
        <w:t>о</w:t>
      </w:r>
      <w:r w:rsidRPr="00327334">
        <w:rPr>
          <w:rFonts w:ascii="Times New Roman" w:hAnsi="Times New Roman" w:cs="Times New Roman"/>
          <w:sz w:val="28"/>
          <w:szCs w:val="28"/>
        </w:rPr>
        <w:t xml:space="preserve">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в соответствии с Постановлением Правительства Российской Федерации от 31.08.2013 №755. </w:t>
      </w:r>
    </w:p>
    <w:p w14:paraId="341A4820" w14:textId="025AEDD0" w:rsidR="00514DD7" w:rsidRPr="00327334" w:rsidRDefault="00514DD7" w:rsidP="00514DD7">
      <w:pPr>
        <w:spacing w:after="0" w:line="0" w:lineRule="atLeast"/>
        <w:ind w:left="-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персональных данных, на обработку которых дается согласие: фамилия, имя, отчество; пол; дата рождения; тип документа, удостоверяющего личность; реквизиты документа, удостоверяющего личность; гражданство; образовательная организация; класс; информация о праве на прохождение государственной итоговой аттестации; информация о форме прохождения государственной итоговой аттестации; информация о результатах итогового сочинения (изложения), информация о выбранных экзаменах; информация о результатах экзаменов, информация о решениях государственной экзаменац</w:t>
      </w:r>
      <w:r w:rsidRPr="003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комиссии по проведению государственной итоговой аттестации по о</w:t>
      </w:r>
      <w:r w:rsidRPr="003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разовательным программам среднего общего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Pr="003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меня, информация об отнесении к категории лиц с ограниченными возможностями здоровья, детям-инвалидам, инвалидам и иных, необходимых для достижения заявленных целей обработки.</w:t>
      </w:r>
    </w:p>
    <w:p w14:paraId="6F4DBA5B" w14:textId="6407E549" w:rsidR="00514DD7" w:rsidRPr="00327334" w:rsidRDefault="00514DD7" w:rsidP="00514DD7">
      <w:pPr>
        <w:spacing w:after="0" w:line="0" w:lineRule="atLeast"/>
        <w:ind w:left="-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дается на операции включая (без ограничения) сбор, системат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зацию, накопление, хранение, уточнение (обновление, изменение), использ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вание, передачу третьим лицам для осуществления действий по обмену и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формацией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Министерству образования Приморского края</w:t>
      </w:r>
      <w:r w:rsidRPr="00327334">
        <w:rPr>
          <w:rFonts w:ascii="Times New Roman" w:hAnsi="Times New Roman"/>
          <w:color w:val="000000"/>
          <w:sz w:val="28"/>
          <w:szCs w:val="28"/>
          <w:lang w:eastAsia="ru-RU"/>
        </w:rPr>
        <w:t>, Федеральному государственному бюджетному учреждению «Федеральный центр тестиров</w:t>
      </w:r>
      <w:r w:rsidRPr="0032733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273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ния», Федеральной службе по надзору в сфере образования и науки) 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обезл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чивание, блокирование персональных данных, а также осуществление любых 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иных действий, предусмотренных действующим законодательством Росси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Федерации.</w:t>
      </w:r>
    </w:p>
    <w:p w14:paraId="71414043" w14:textId="77777777" w:rsidR="00514DD7" w:rsidRPr="00327334" w:rsidRDefault="00514DD7" w:rsidP="00514DD7">
      <w:pPr>
        <w:spacing w:after="0" w:line="0" w:lineRule="atLeast"/>
        <w:ind w:left="-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описание используемых оператором способов обработки: смеша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 обработка (автоматизированная и неавтоматизированная).</w:t>
      </w:r>
    </w:p>
    <w:p w14:paraId="6F4B3316" w14:textId="77777777" w:rsidR="00514DD7" w:rsidRPr="00327334" w:rsidRDefault="00514DD7" w:rsidP="00514DD7">
      <w:pPr>
        <w:spacing w:after="0" w:line="0" w:lineRule="atLeast"/>
        <w:ind w:left="-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32F3D0CC" w14:textId="77777777" w:rsidR="00514DD7" w:rsidRDefault="00514DD7" w:rsidP="00514DD7">
      <w:pPr>
        <w:spacing w:after="0" w:line="0" w:lineRule="atLeast"/>
        <w:ind w:left="-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согласие может быть отозвано в любой момент по моему пис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менному заявлению. Получив такое заявление оператор обязан прекратить обработку персональных данных, если дальнейшая обработка не является пр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 или обязанностью оператора, которые установлены законодательством Российской Федерации.</w:t>
      </w:r>
      <w:r w:rsidRPr="000F76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4E9DFB0C" w14:textId="77777777" w:rsidR="00514DD7" w:rsidRPr="00942747" w:rsidRDefault="00514DD7" w:rsidP="00514DD7">
      <w:pPr>
        <w:spacing w:after="0" w:line="240" w:lineRule="auto"/>
        <w:ind w:left="-142"/>
        <w:contextualSpacing/>
        <w:jc w:val="both"/>
        <w:rPr>
          <w:rFonts w:ascii="Times New Roman" w:hAnsi="Times New Roman"/>
          <w:color w:val="000000"/>
          <w:sz w:val="10"/>
          <w:szCs w:val="10"/>
          <w:lang w:eastAsia="ru-RU"/>
        </w:rPr>
      </w:pPr>
    </w:p>
    <w:p w14:paraId="1DB4EC81" w14:textId="77777777" w:rsidR="00514DD7" w:rsidRDefault="00514DD7" w:rsidP="00514DD7">
      <w:pPr>
        <w:spacing w:after="0" w:line="240" w:lineRule="auto"/>
        <w:ind w:left="-142"/>
        <w:contextualSpacing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</w:p>
    <w:p w14:paraId="40E1CEFB" w14:textId="77777777" w:rsidR="00514DD7" w:rsidRDefault="00514DD7" w:rsidP="00514DD7">
      <w:pPr>
        <w:spacing w:after="0" w:line="240" w:lineRule="auto"/>
        <w:ind w:left="-142"/>
        <w:contextualSpacing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hAnsi="Times New Roman"/>
          <w:color w:val="000000"/>
          <w:sz w:val="25"/>
          <w:szCs w:val="25"/>
          <w:lang w:eastAsia="ru-RU"/>
        </w:rPr>
        <w:t>«____»</w:t>
      </w:r>
      <w:r w:rsidRPr="00704D67">
        <w:rPr>
          <w:rFonts w:ascii="Times New Roman" w:hAnsi="Times New Roman"/>
          <w:color w:val="000000"/>
          <w:sz w:val="25"/>
          <w:szCs w:val="25"/>
          <w:lang w:eastAsia="ru-RU"/>
        </w:rPr>
        <w:t>___________</w:t>
      </w:r>
      <w:r>
        <w:rPr>
          <w:rFonts w:ascii="Times New Roman" w:hAnsi="Times New Roman"/>
          <w:color w:val="000000"/>
          <w:sz w:val="25"/>
          <w:szCs w:val="25"/>
          <w:lang w:eastAsia="ru-RU"/>
        </w:rPr>
        <w:t xml:space="preserve"> 20__ г</w:t>
      </w:r>
    </w:p>
    <w:p w14:paraId="31CE3CEA" w14:textId="77777777" w:rsidR="00514DD7" w:rsidRDefault="00514DD7" w:rsidP="00514DD7">
      <w:pPr>
        <w:spacing w:after="0" w:line="240" w:lineRule="auto"/>
        <w:ind w:left="-142"/>
        <w:contextualSpacing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14:paraId="5003ACA8" w14:textId="77777777" w:rsidR="00514DD7" w:rsidRDefault="00514DD7" w:rsidP="00514DD7">
      <w:pPr>
        <w:spacing w:after="0" w:line="240" w:lineRule="auto"/>
        <w:ind w:left="-142"/>
        <w:contextualSpacing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14:paraId="7A3C111F" w14:textId="49A6E30C" w:rsidR="00514DD7" w:rsidRPr="00514DD7" w:rsidRDefault="00514DD7" w:rsidP="00514DD7">
      <w:pPr>
        <w:spacing w:after="0" w:line="240" w:lineRule="auto"/>
        <w:ind w:left="-142"/>
        <w:contextualSpacing/>
        <w:jc w:val="both"/>
        <w:rPr>
          <w:rFonts w:ascii="Times New Roman" w:hAnsi="Times New Roman"/>
          <w:color w:val="000000"/>
          <w:sz w:val="25"/>
          <w:szCs w:val="25"/>
          <w:lang w:eastAsia="ru-RU"/>
        </w:rPr>
      </w:pPr>
      <w:r w:rsidRPr="00704D67">
        <w:rPr>
          <w:rFonts w:ascii="Times New Roman" w:hAnsi="Times New Roman"/>
          <w:color w:val="000000"/>
          <w:sz w:val="25"/>
          <w:szCs w:val="25"/>
          <w:lang w:eastAsia="ru-RU"/>
        </w:rPr>
        <w:t>/_____________</w:t>
      </w:r>
      <w:r>
        <w:rPr>
          <w:rFonts w:ascii="Times New Roman" w:hAnsi="Times New Roman"/>
          <w:color w:val="000000"/>
          <w:sz w:val="25"/>
          <w:szCs w:val="25"/>
          <w:lang w:eastAsia="ru-RU"/>
        </w:rPr>
        <w:t>___________</w:t>
      </w:r>
      <w:r w:rsidRPr="00704D67">
        <w:rPr>
          <w:rFonts w:ascii="Times New Roman" w:hAnsi="Times New Roman"/>
          <w:color w:val="000000"/>
          <w:sz w:val="25"/>
          <w:szCs w:val="25"/>
          <w:lang w:eastAsia="ru-RU"/>
        </w:rPr>
        <w:t>/</w:t>
      </w:r>
      <w:r>
        <w:rPr>
          <w:rFonts w:ascii="Times New Roman" w:hAnsi="Times New Roman"/>
          <w:color w:val="000000"/>
          <w:sz w:val="25"/>
          <w:szCs w:val="25"/>
          <w:lang w:eastAsia="ru-RU"/>
        </w:rPr>
        <w:t xml:space="preserve">__________________________________________________                     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п</w:t>
      </w:r>
      <w:r w:rsidRPr="00704D67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одпись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заявителя</w:t>
      </w:r>
      <w:r w:rsidRPr="00704D67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                              р</w:t>
      </w:r>
      <w:r w:rsidRPr="00704D67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асшифровка подписи</w:t>
      </w:r>
    </w:p>
    <w:p w14:paraId="760928F5" w14:textId="77777777" w:rsidR="00514DD7" w:rsidRPr="00D40DD4" w:rsidRDefault="00514DD7" w:rsidP="000469AA">
      <w:pPr>
        <w:spacing w:after="240" w:line="240" w:lineRule="auto"/>
        <w:jc w:val="right"/>
        <w:textAlignment w:val="baseline"/>
        <w:outlineLvl w:val="2"/>
        <w:rPr>
          <w:color w:val="000000" w:themeColor="text1"/>
        </w:rPr>
      </w:pPr>
    </w:p>
    <w:sectPr w:rsidR="00514DD7" w:rsidRPr="00D40DD4" w:rsidSect="00695A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2350B4"/>
    <w:multiLevelType w:val="multilevel"/>
    <w:tmpl w:val="BF46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22"/>
    <w:rsid w:val="000114D3"/>
    <w:rsid w:val="000469AA"/>
    <w:rsid w:val="000C1CE9"/>
    <w:rsid w:val="000C1F5A"/>
    <w:rsid w:val="000F7AE3"/>
    <w:rsid w:val="0013214E"/>
    <w:rsid w:val="001553B5"/>
    <w:rsid w:val="002160E4"/>
    <w:rsid w:val="0023633C"/>
    <w:rsid w:val="00245396"/>
    <w:rsid w:val="00267E1A"/>
    <w:rsid w:val="002A7E7B"/>
    <w:rsid w:val="002D36B0"/>
    <w:rsid w:val="002E1C95"/>
    <w:rsid w:val="0047443C"/>
    <w:rsid w:val="004C590E"/>
    <w:rsid w:val="00514DD7"/>
    <w:rsid w:val="00545C20"/>
    <w:rsid w:val="005A11A0"/>
    <w:rsid w:val="006916B0"/>
    <w:rsid w:val="00695A94"/>
    <w:rsid w:val="006D1829"/>
    <w:rsid w:val="00850595"/>
    <w:rsid w:val="008566DD"/>
    <w:rsid w:val="009B7F84"/>
    <w:rsid w:val="00A66BF0"/>
    <w:rsid w:val="00A703E3"/>
    <w:rsid w:val="00AA1179"/>
    <w:rsid w:val="00AE14CA"/>
    <w:rsid w:val="00B46646"/>
    <w:rsid w:val="00C31372"/>
    <w:rsid w:val="00C9127D"/>
    <w:rsid w:val="00C93CA9"/>
    <w:rsid w:val="00CA7E22"/>
    <w:rsid w:val="00CB7C12"/>
    <w:rsid w:val="00CF006C"/>
    <w:rsid w:val="00D16B34"/>
    <w:rsid w:val="00D40DD4"/>
    <w:rsid w:val="00DA59A0"/>
    <w:rsid w:val="00E6191F"/>
    <w:rsid w:val="00EB7827"/>
    <w:rsid w:val="00F97221"/>
    <w:rsid w:val="00FC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7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D3"/>
  </w:style>
  <w:style w:type="paragraph" w:styleId="1">
    <w:name w:val="heading 1"/>
    <w:basedOn w:val="a"/>
    <w:next w:val="a"/>
    <w:link w:val="10"/>
    <w:uiPriority w:val="9"/>
    <w:qFormat/>
    <w:rsid w:val="005A11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7E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A7E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7E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A7E22"/>
    <w:rPr>
      <w:color w:val="0000FF"/>
      <w:u w:val="single"/>
    </w:rPr>
  </w:style>
  <w:style w:type="paragraph" w:customStyle="1" w:styleId="headertext">
    <w:name w:val="headertext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A7E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A7E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A7E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A7E2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ttachmentsi">
    <w:name w:val="attachments_i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7E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A11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2A7E7B"/>
    <w:rPr>
      <w:color w:val="605E5C"/>
      <w:shd w:val="clear" w:color="auto" w:fill="E1DFDD"/>
    </w:rPr>
  </w:style>
  <w:style w:type="table" w:styleId="a4">
    <w:name w:val="Table Grid"/>
    <w:basedOn w:val="a1"/>
    <w:rsid w:val="00046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4D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5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3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D3"/>
  </w:style>
  <w:style w:type="paragraph" w:styleId="1">
    <w:name w:val="heading 1"/>
    <w:basedOn w:val="a"/>
    <w:next w:val="a"/>
    <w:link w:val="10"/>
    <w:uiPriority w:val="9"/>
    <w:qFormat/>
    <w:rsid w:val="005A11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7E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A7E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7E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A7E22"/>
    <w:rPr>
      <w:color w:val="0000FF"/>
      <w:u w:val="single"/>
    </w:rPr>
  </w:style>
  <w:style w:type="paragraph" w:customStyle="1" w:styleId="headertext">
    <w:name w:val="headertext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A7E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A7E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A7E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A7E2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ttachmentsi">
    <w:name w:val="attachments_i"/>
    <w:basedOn w:val="a"/>
    <w:rsid w:val="00CA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7E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A11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2A7E7B"/>
    <w:rPr>
      <w:color w:val="605E5C"/>
      <w:shd w:val="clear" w:color="auto" w:fill="E1DFDD"/>
    </w:rPr>
  </w:style>
  <w:style w:type="table" w:styleId="a4">
    <w:name w:val="Table Grid"/>
    <w:basedOn w:val="a1"/>
    <w:rsid w:val="00046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4D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5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66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31792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BEBEB"/>
                              </w:divBdr>
                              <w:divsChild>
                                <w:div w:id="152640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04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38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008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BEBEB"/>
                              </w:divBdr>
                              <w:divsChild>
                                <w:div w:id="173797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9D9D9"/>
                                    <w:left w:val="single" w:sz="6" w:space="0" w:color="D9D9D9"/>
                                    <w:bottom w:val="single" w:sz="6" w:space="0" w:color="D9D9D9"/>
                                    <w:right w:val="single" w:sz="6" w:space="0" w:color="D9D9D9"/>
                                  </w:divBdr>
                                  <w:divsChild>
                                    <w:div w:id="109648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69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657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43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521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106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074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617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058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13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BEBEB"/>
                              </w:divBdr>
                              <w:divsChild>
                                <w:div w:id="139476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77723">
                                      <w:marLeft w:val="-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695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BEBEB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63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0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86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2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917750">
                                      <w:marLeft w:val="707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14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438937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0824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0901818">
                                              <w:marLeft w:val="0"/>
                                              <w:marRight w:val="40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205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0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7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39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32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5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7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5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7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66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58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2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901876063" TargetMode="External"/><Relationship Id="rId12" Type="http://schemas.openxmlformats.org/officeDocument/2006/relationships/hyperlink" Target="http://www.&#1076;&#1075;&#1086;-&#1086;&#1073;&#1088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ocs.cntd.ru/document/90222801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426378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426378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6675</Words>
  <Characters>38053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2</cp:revision>
  <cp:lastPrinted>2022-08-11T04:27:00Z</cp:lastPrinted>
  <dcterms:created xsi:type="dcterms:W3CDTF">2022-08-24T06:09:00Z</dcterms:created>
  <dcterms:modified xsi:type="dcterms:W3CDTF">2022-08-24T06:09:00Z</dcterms:modified>
</cp:coreProperties>
</file>