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103EFC" w:rsidRDefault="00D87EC4" w:rsidP="00CB15DB">
      <w:pPr>
        <w:tabs>
          <w:tab w:val="left" w:pos="284"/>
          <w:tab w:val="left" w:pos="1843"/>
          <w:tab w:val="left" w:pos="4678"/>
        </w:tabs>
        <w:jc w:val="center"/>
        <w:rPr>
          <w:sz w:val="26"/>
          <w:szCs w:val="26"/>
        </w:rPr>
      </w:pPr>
      <w:r w:rsidRPr="00103EFC"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955ECD" w:rsidRDefault="00544BC2" w:rsidP="00CB15DB">
      <w:pPr>
        <w:tabs>
          <w:tab w:val="left" w:pos="284"/>
          <w:tab w:val="left" w:pos="8820"/>
        </w:tabs>
        <w:ind w:right="76"/>
        <w:jc w:val="center"/>
        <w:rPr>
          <w:rFonts w:ascii="Times New Roman" w:hAnsi="Times New Roman"/>
          <w:b/>
          <w:sz w:val="26"/>
          <w:szCs w:val="26"/>
        </w:rPr>
      </w:pPr>
      <w:r w:rsidRPr="00955ECD">
        <w:rPr>
          <w:rFonts w:ascii="Times New Roman" w:hAnsi="Times New Roman"/>
          <w:b/>
          <w:sz w:val="26"/>
          <w:szCs w:val="26"/>
        </w:rPr>
        <w:t>АДМИНИСТРАЦИЯ</w:t>
      </w:r>
    </w:p>
    <w:p w:rsidR="00544BC2" w:rsidRPr="00955ECD" w:rsidRDefault="00544BC2" w:rsidP="00CB15DB">
      <w:pPr>
        <w:tabs>
          <w:tab w:val="left" w:pos="284"/>
          <w:tab w:val="left" w:pos="8820"/>
        </w:tabs>
        <w:ind w:right="76"/>
        <w:jc w:val="center"/>
        <w:rPr>
          <w:rFonts w:ascii="Times New Roman" w:hAnsi="Times New Roman"/>
          <w:b/>
          <w:sz w:val="26"/>
          <w:szCs w:val="26"/>
        </w:rPr>
      </w:pPr>
      <w:r w:rsidRPr="00955ECD">
        <w:rPr>
          <w:rFonts w:ascii="Times New Roman" w:hAnsi="Times New Roman"/>
          <w:b/>
          <w:sz w:val="26"/>
          <w:szCs w:val="26"/>
        </w:rPr>
        <w:t>ДАЛЬНЕРЕЧЕНСКОГО ГОРОДСКОГО ОКРУГА</w:t>
      </w:r>
    </w:p>
    <w:p w:rsidR="00544BC2" w:rsidRPr="00955ECD" w:rsidRDefault="00544BC2" w:rsidP="00CB15DB">
      <w:pPr>
        <w:tabs>
          <w:tab w:val="left" w:pos="284"/>
          <w:tab w:val="left" w:pos="8820"/>
        </w:tabs>
        <w:ind w:right="76"/>
        <w:jc w:val="center"/>
        <w:rPr>
          <w:rFonts w:ascii="Times New Roman" w:hAnsi="Times New Roman"/>
          <w:b/>
          <w:sz w:val="26"/>
          <w:szCs w:val="26"/>
        </w:rPr>
      </w:pPr>
      <w:r w:rsidRPr="00955ECD">
        <w:rPr>
          <w:rFonts w:ascii="Times New Roman" w:hAnsi="Times New Roman"/>
          <w:b/>
          <w:sz w:val="26"/>
          <w:szCs w:val="26"/>
        </w:rPr>
        <w:t>ПРИМОРСКОГО КРАЯ</w:t>
      </w:r>
    </w:p>
    <w:p w:rsidR="00544BC2" w:rsidRPr="00955ECD" w:rsidRDefault="00544BC2" w:rsidP="00CB15DB">
      <w:pPr>
        <w:tabs>
          <w:tab w:val="left" w:pos="284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544BC2" w:rsidRDefault="00544BC2" w:rsidP="00CB15DB">
      <w:pPr>
        <w:tabs>
          <w:tab w:val="left" w:pos="284"/>
        </w:tabs>
        <w:jc w:val="center"/>
        <w:rPr>
          <w:rFonts w:ascii="Times New Roman" w:hAnsi="Times New Roman"/>
          <w:sz w:val="26"/>
          <w:szCs w:val="26"/>
        </w:rPr>
      </w:pPr>
      <w:r w:rsidRPr="00955ECD">
        <w:rPr>
          <w:rFonts w:ascii="Times New Roman" w:hAnsi="Times New Roman"/>
          <w:sz w:val="26"/>
          <w:szCs w:val="26"/>
        </w:rPr>
        <w:t>ПОСТАНОВЛЕНИЕ</w:t>
      </w:r>
    </w:p>
    <w:p w:rsidR="001F4A88" w:rsidRDefault="001F4A88" w:rsidP="00CB15DB">
      <w:pPr>
        <w:tabs>
          <w:tab w:val="left" w:pos="284"/>
        </w:tabs>
        <w:jc w:val="center"/>
        <w:rPr>
          <w:rFonts w:ascii="Times New Roman" w:hAnsi="Times New Roman"/>
          <w:sz w:val="26"/>
          <w:szCs w:val="26"/>
        </w:rPr>
      </w:pPr>
    </w:p>
    <w:p w:rsidR="001F4A88" w:rsidRPr="00955ECD" w:rsidRDefault="001F4A88" w:rsidP="00CB15DB">
      <w:pPr>
        <w:tabs>
          <w:tab w:val="left" w:pos="284"/>
        </w:tabs>
        <w:jc w:val="center"/>
        <w:rPr>
          <w:rFonts w:ascii="Times New Roman" w:hAnsi="Times New Roman"/>
          <w:sz w:val="26"/>
          <w:szCs w:val="26"/>
        </w:rPr>
      </w:pPr>
    </w:p>
    <w:p w:rsidR="008228CD" w:rsidRPr="00D25A4F" w:rsidRDefault="003F23A4" w:rsidP="00CB15DB">
      <w:pPr>
        <w:tabs>
          <w:tab w:val="left" w:pos="284"/>
        </w:tabs>
        <w:rPr>
          <w:rFonts w:ascii="Times New Roman" w:hAnsi="Times New Roman"/>
          <w:sz w:val="26"/>
          <w:szCs w:val="26"/>
        </w:rPr>
      </w:pPr>
      <w:r w:rsidRPr="00955ECD">
        <w:rPr>
          <w:rFonts w:ascii="Times New Roman" w:hAnsi="Times New Roman"/>
          <w:sz w:val="26"/>
          <w:szCs w:val="26"/>
        </w:rPr>
        <w:t>«</w:t>
      </w:r>
      <w:r w:rsidR="00D25A4F" w:rsidRPr="00913DEE">
        <w:rPr>
          <w:rFonts w:ascii="Times New Roman" w:hAnsi="Times New Roman"/>
          <w:sz w:val="26"/>
          <w:szCs w:val="26"/>
        </w:rPr>
        <w:t>03</w:t>
      </w:r>
      <w:r w:rsidR="00E071E3" w:rsidRPr="00955ECD">
        <w:rPr>
          <w:rFonts w:ascii="Times New Roman" w:hAnsi="Times New Roman"/>
          <w:sz w:val="26"/>
          <w:szCs w:val="26"/>
        </w:rPr>
        <w:t>»</w:t>
      </w:r>
      <w:r w:rsidR="00347CB1" w:rsidRPr="00913DEE">
        <w:rPr>
          <w:rFonts w:ascii="Times New Roman" w:hAnsi="Times New Roman"/>
          <w:sz w:val="24"/>
          <w:szCs w:val="24"/>
        </w:rPr>
        <w:t xml:space="preserve"> </w:t>
      </w:r>
      <w:r w:rsidR="00724126" w:rsidRPr="00913DEE">
        <w:rPr>
          <w:rFonts w:ascii="Times New Roman" w:hAnsi="Times New Roman"/>
          <w:sz w:val="24"/>
          <w:szCs w:val="24"/>
        </w:rPr>
        <w:t>____</w:t>
      </w:r>
      <w:r w:rsidR="00D25A4F" w:rsidRPr="00913DEE">
        <w:rPr>
          <w:rFonts w:ascii="Times New Roman" w:hAnsi="Times New Roman"/>
          <w:sz w:val="26"/>
          <w:szCs w:val="26"/>
          <w:u w:val="single"/>
        </w:rPr>
        <w:t>08</w:t>
      </w:r>
      <w:r w:rsidR="00724126" w:rsidRPr="00913DEE">
        <w:rPr>
          <w:rFonts w:ascii="Times New Roman" w:hAnsi="Times New Roman"/>
          <w:sz w:val="24"/>
          <w:szCs w:val="24"/>
        </w:rPr>
        <w:t>___</w:t>
      </w:r>
      <w:r w:rsidR="00904A60" w:rsidRPr="00D25A4F">
        <w:rPr>
          <w:rFonts w:ascii="Times New Roman" w:hAnsi="Times New Roman"/>
          <w:sz w:val="24"/>
          <w:szCs w:val="24"/>
        </w:rPr>
        <w:t xml:space="preserve"> </w:t>
      </w:r>
      <w:r w:rsidR="00401B9B">
        <w:rPr>
          <w:rFonts w:ascii="Times New Roman" w:hAnsi="Times New Roman"/>
          <w:sz w:val="26"/>
          <w:szCs w:val="26"/>
        </w:rPr>
        <w:t xml:space="preserve">2023 </w:t>
      </w:r>
      <w:r w:rsidR="0053100B" w:rsidRPr="00955ECD">
        <w:rPr>
          <w:rFonts w:ascii="Times New Roman" w:hAnsi="Times New Roman"/>
          <w:sz w:val="26"/>
          <w:szCs w:val="26"/>
        </w:rPr>
        <w:t xml:space="preserve"> </w:t>
      </w:r>
      <w:r w:rsidR="00061190" w:rsidRPr="00955ECD">
        <w:rPr>
          <w:rFonts w:ascii="Times New Roman" w:hAnsi="Times New Roman"/>
          <w:sz w:val="26"/>
          <w:szCs w:val="26"/>
        </w:rPr>
        <w:t xml:space="preserve">   </w:t>
      </w:r>
      <w:r w:rsidR="00D73C91" w:rsidRPr="00955ECD">
        <w:rPr>
          <w:rFonts w:ascii="Times New Roman" w:hAnsi="Times New Roman"/>
          <w:sz w:val="26"/>
          <w:szCs w:val="26"/>
        </w:rPr>
        <w:t xml:space="preserve"> </w:t>
      </w:r>
      <w:r w:rsidR="00F557FC" w:rsidRPr="00955ECD">
        <w:rPr>
          <w:rFonts w:ascii="Times New Roman" w:hAnsi="Times New Roman"/>
          <w:sz w:val="26"/>
          <w:szCs w:val="26"/>
        </w:rPr>
        <w:t xml:space="preserve"> </w:t>
      </w:r>
      <w:r w:rsidR="00E10433" w:rsidRPr="00955ECD">
        <w:rPr>
          <w:rFonts w:ascii="Times New Roman" w:hAnsi="Times New Roman"/>
          <w:sz w:val="26"/>
          <w:szCs w:val="26"/>
        </w:rPr>
        <w:t xml:space="preserve"> </w:t>
      </w:r>
      <w:r w:rsidR="00E310D6" w:rsidRPr="00955ECD">
        <w:rPr>
          <w:rFonts w:ascii="Times New Roman" w:hAnsi="Times New Roman"/>
          <w:sz w:val="26"/>
          <w:szCs w:val="26"/>
        </w:rPr>
        <w:t xml:space="preserve">  </w:t>
      </w:r>
      <w:r w:rsidR="00401B9B">
        <w:rPr>
          <w:rFonts w:ascii="Times New Roman" w:hAnsi="Times New Roman"/>
          <w:sz w:val="26"/>
          <w:szCs w:val="26"/>
        </w:rPr>
        <w:t xml:space="preserve">         </w:t>
      </w:r>
      <w:r w:rsidR="00CB15DB">
        <w:rPr>
          <w:rFonts w:ascii="Times New Roman" w:hAnsi="Times New Roman"/>
          <w:sz w:val="26"/>
          <w:szCs w:val="26"/>
        </w:rPr>
        <w:t xml:space="preserve"> </w:t>
      </w:r>
      <w:r w:rsidR="00401B9B">
        <w:rPr>
          <w:rFonts w:ascii="Times New Roman" w:hAnsi="Times New Roman"/>
          <w:sz w:val="26"/>
          <w:szCs w:val="26"/>
        </w:rPr>
        <w:t xml:space="preserve"> </w:t>
      </w:r>
      <w:r w:rsidR="00F557FC" w:rsidRPr="00955ECD">
        <w:rPr>
          <w:rFonts w:ascii="Times New Roman" w:hAnsi="Times New Roman"/>
          <w:sz w:val="26"/>
          <w:szCs w:val="26"/>
        </w:rPr>
        <w:t xml:space="preserve"> </w:t>
      </w:r>
      <w:r w:rsidR="00393C87" w:rsidRPr="00955ECD">
        <w:rPr>
          <w:rFonts w:ascii="Times New Roman" w:hAnsi="Times New Roman"/>
          <w:sz w:val="26"/>
          <w:szCs w:val="26"/>
        </w:rPr>
        <w:t xml:space="preserve"> </w:t>
      </w:r>
      <w:r w:rsidR="007816B1" w:rsidRPr="00955ECD">
        <w:rPr>
          <w:rFonts w:ascii="Times New Roman" w:hAnsi="Times New Roman"/>
          <w:sz w:val="26"/>
          <w:szCs w:val="26"/>
        </w:rPr>
        <w:t xml:space="preserve">  </w:t>
      </w:r>
      <w:r w:rsidR="00544BC2" w:rsidRPr="00955ECD">
        <w:rPr>
          <w:rFonts w:ascii="Times New Roman" w:hAnsi="Times New Roman"/>
          <w:sz w:val="26"/>
          <w:szCs w:val="26"/>
        </w:rPr>
        <w:t>г. Дальнереченск</w:t>
      </w:r>
      <w:r w:rsidR="001F464A" w:rsidRPr="00955ECD">
        <w:rPr>
          <w:rFonts w:ascii="Times New Roman" w:hAnsi="Times New Roman"/>
          <w:sz w:val="26"/>
          <w:szCs w:val="26"/>
        </w:rPr>
        <w:t xml:space="preserve">              </w:t>
      </w:r>
      <w:r w:rsidR="00401B9B">
        <w:rPr>
          <w:rFonts w:ascii="Times New Roman" w:hAnsi="Times New Roman"/>
          <w:sz w:val="26"/>
          <w:szCs w:val="26"/>
        </w:rPr>
        <w:t xml:space="preserve">           </w:t>
      </w:r>
      <w:r w:rsidR="00E310D6" w:rsidRPr="00955ECD">
        <w:rPr>
          <w:rFonts w:ascii="Times New Roman" w:hAnsi="Times New Roman"/>
          <w:sz w:val="26"/>
          <w:szCs w:val="26"/>
        </w:rPr>
        <w:t xml:space="preserve"> </w:t>
      </w:r>
      <w:r w:rsidR="00401B9B">
        <w:rPr>
          <w:rFonts w:ascii="Times New Roman" w:hAnsi="Times New Roman"/>
          <w:sz w:val="26"/>
          <w:szCs w:val="26"/>
        </w:rPr>
        <w:t xml:space="preserve">  </w:t>
      </w:r>
      <w:r w:rsidR="002C7455">
        <w:rPr>
          <w:rFonts w:ascii="Times New Roman" w:hAnsi="Times New Roman"/>
          <w:sz w:val="26"/>
          <w:szCs w:val="26"/>
        </w:rPr>
        <w:t xml:space="preserve"> </w:t>
      </w:r>
      <w:r w:rsidR="00930F7C" w:rsidRPr="00955ECD">
        <w:rPr>
          <w:rFonts w:ascii="Times New Roman" w:hAnsi="Times New Roman"/>
          <w:sz w:val="26"/>
          <w:szCs w:val="26"/>
        </w:rPr>
        <w:t>№</w:t>
      </w:r>
      <w:r w:rsidR="00D25A4F">
        <w:rPr>
          <w:rFonts w:ascii="Times New Roman" w:hAnsi="Times New Roman"/>
          <w:sz w:val="26"/>
          <w:szCs w:val="26"/>
        </w:rPr>
        <w:t xml:space="preserve"> </w:t>
      </w:r>
      <w:r w:rsidR="00D25A4F" w:rsidRPr="00913DEE">
        <w:rPr>
          <w:rFonts w:ascii="Times New Roman" w:hAnsi="Times New Roman"/>
          <w:sz w:val="26"/>
          <w:szCs w:val="26"/>
          <w:u w:val="single"/>
        </w:rPr>
        <w:t>866-</w:t>
      </w:r>
      <w:r w:rsidR="00D25A4F">
        <w:rPr>
          <w:rFonts w:ascii="Times New Roman" w:hAnsi="Times New Roman"/>
          <w:sz w:val="26"/>
          <w:szCs w:val="26"/>
          <w:u w:val="single"/>
        </w:rPr>
        <w:t xml:space="preserve">па </w:t>
      </w:r>
    </w:p>
    <w:p w:rsidR="001F4A88" w:rsidRPr="00955ECD" w:rsidRDefault="00401B9B" w:rsidP="00CB15DB">
      <w:pPr>
        <w:tabs>
          <w:tab w:val="left" w:pos="284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6433B0" w:rsidRDefault="006433B0" w:rsidP="00CB15DB">
      <w:pPr>
        <w:pStyle w:val="ConsPlusNormal"/>
        <w:tabs>
          <w:tab w:val="left" w:pos="284"/>
        </w:tabs>
        <w:ind w:left="708" w:firstLine="1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4B84" w:rsidRDefault="00401B9B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401B9B">
        <w:rPr>
          <w:b/>
          <w:sz w:val="28"/>
          <w:szCs w:val="28"/>
        </w:rPr>
        <w:t xml:space="preserve">О создании комиссии по предоставлению </w:t>
      </w:r>
      <w:r w:rsidRPr="00F204A1">
        <w:rPr>
          <w:b/>
          <w:sz w:val="28"/>
          <w:szCs w:val="28"/>
        </w:rPr>
        <w:t xml:space="preserve">социально ориентированным некоммерческим организациям грантов в форме субсидий </w:t>
      </w:r>
    </w:p>
    <w:p w:rsidR="007C4B84" w:rsidRDefault="00401B9B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 xml:space="preserve">на финансовое обеспечение затрат, связанных </w:t>
      </w:r>
      <w:proofErr w:type="gramStart"/>
      <w:r w:rsidRPr="00F204A1">
        <w:rPr>
          <w:b/>
          <w:sz w:val="28"/>
          <w:szCs w:val="28"/>
        </w:rPr>
        <w:t>с</w:t>
      </w:r>
      <w:proofErr w:type="gramEnd"/>
      <w:r w:rsidRPr="00F204A1">
        <w:rPr>
          <w:b/>
          <w:sz w:val="28"/>
          <w:szCs w:val="28"/>
        </w:rPr>
        <w:t xml:space="preserve"> </w:t>
      </w:r>
    </w:p>
    <w:p w:rsidR="007C4B84" w:rsidRDefault="00401B9B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организацией и проведение</w:t>
      </w:r>
      <w:r>
        <w:rPr>
          <w:b/>
          <w:sz w:val="28"/>
          <w:szCs w:val="28"/>
        </w:rPr>
        <w:t>м</w:t>
      </w:r>
      <w:r w:rsidR="007C4B84">
        <w:rPr>
          <w:b/>
          <w:sz w:val="28"/>
          <w:szCs w:val="28"/>
        </w:rPr>
        <w:t xml:space="preserve"> </w:t>
      </w:r>
      <w:r w:rsidRPr="00F204A1">
        <w:rPr>
          <w:b/>
          <w:sz w:val="28"/>
          <w:szCs w:val="28"/>
        </w:rPr>
        <w:t xml:space="preserve">на территории </w:t>
      </w:r>
    </w:p>
    <w:p w:rsidR="007C4B84" w:rsidRDefault="00401B9B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>Дальнереченского городского округа</w:t>
      </w:r>
    </w:p>
    <w:p w:rsidR="00401B9B" w:rsidRPr="00F204A1" w:rsidRDefault="00401B9B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F204A1">
        <w:rPr>
          <w:b/>
          <w:sz w:val="28"/>
          <w:szCs w:val="28"/>
        </w:rPr>
        <w:t xml:space="preserve"> социально значимых мероприятий</w:t>
      </w:r>
    </w:p>
    <w:p w:rsidR="00401B9B" w:rsidRDefault="00401B9B" w:rsidP="00CB15DB">
      <w:pPr>
        <w:pStyle w:val="ConsPlusNormal"/>
        <w:tabs>
          <w:tab w:val="left" w:pos="284"/>
        </w:tabs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A1C7C" w:rsidRPr="00401B9B" w:rsidRDefault="00AA1C7C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401B9B">
        <w:rPr>
          <w:rFonts w:ascii="Times New Roman" w:hAnsi="Times New Roman"/>
          <w:szCs w:val="28"/>
        </w:rPr>
        <w:t>Во исполнение постановления администрации Дал</w:t>
      </w:r>
      <w:r w:rsidR="00904A60">
        <w:rPr>
          <w:rFonts w:ascii="Times New Roman" w:hAnsi="Times New Roman"/>
          <w:szCs w:val="28"/>
        </w:rPr>
        <w:t>ьнереченского городского округа от</w:t>
      </w:r>
      <w:r w:rsidR="00401B9B" w:rsidRPr="00401B9B">
        <w:rPr>
          <w:rFonts w:ascii="Times New Roman" w:hAnsi="Times New Roman"/>
          <w:szCs w:val="28"/>
        </w:rPr>
        <w:t xml:space="preserve"> 30.05.2023</w:t>
      </w:r>
      <w:r w:rsidR="00904A60">
        <w:rPr>
          <w:rFonts w:ascii="Times New Roman" w:hAnsi="Times New Roman"/>
          <w:szCs w:val="28"/>
        </w:rPr>
        <w:t xml:space="preserve"> </w:t>
      </w:r>
      <w:r w:rsidRPr="00401B9B">
        <w:rPr>
          <w:rFonts w:ascii="Times New Roman" w:hAnsi="Times New Roman"/>
          <w:szCs w:val="28"/>
        </w:rPr>
        <w:t>№</w:t>
      </w:r>
      <w:r w:rsidR="00401B9B" w:rsidRPr="00401B9B">
        <w:rPr>
          <w:rFonts w:ascii="Times New Roman" w:hAnsi="Times New Roman"/>
          <w:szCs w:val="28"/>
        </w:rPr>
        <w:t xml:space="preserve"> 576-па</w:t>
      </w:r>
      <w:r w:rsidRPr="00401B9B">
        <w:rPr>
          <w:rFonts w:ascii="Times New Roman" w:hAnsi="Times New Roman"/>
          <w:szCs w:val="28"/>
        </w:rPr>
        <w:t xml:space="preserve"> «</w:t>
      </w:r>
      <w:r w:rsidR="00401B9B" w:rsidRPr="00401B9B">
        <w:rPr>
          <w:rFonts w:ascii="Times New Roman" w:hAnsi="Times New Roman"/>
          <w:szCs w:val="28"/>
        </w:rPr>
        <w:t>Об утверждении Порядка предоставления  социально ориентированным некоммерческим организациям грантов в форме субсидий на финансовое обеспечение затрат, связанных с организацией и проведением  на территории  Дальнереченского городского округа социально значимых мероприятий</w:t>
      </w:r>
      <w:r w:rsidR="0097341F" w:rsidRPr="00401B9B">
        <w:rPr>
          <w:rFonts w:ascii="Times New Roman" w:hAnsi="Times New Roman"/>
          <w:szCs w:val="28"/>
        </w:rPr>
        <w:t>»</w:t>
      </w:r>
      <w:r w:rsidRPr="00401B9B">
        <w:rPr>
          <w:rFonts w:ascii="Times New Roman" w:hAnsi="Times New Roman"/>
          <w:szCs w:val="28"/>
        </w:rPr>
        <w:t xml:space="preserve">, </w:t>
      </w:r>
      <w:r w:rsidR="0097341F" w:rsidRPr="00401B9B">
        <w:rPr>
          <w:rFonts w:ascii="Times New Roman" w:hAnsi="Times New Roman"/>
          <w:szCs w:val="28"/>
        </w:rPr>
        <w:t>в соответствии с</w:t>
      </w:r>
      <w:r w:rsidRPr="00401B9B">
        <w:rPr>
          <w:rFonts w:ascii="Times New Roman" w:hAnsi="Times New Roman"/>
          <w:szCs w:val="28"/>
        </w:rPr>
        <w:t xml:space="preserve"> Уставом Дальнереченского городского округа</w:t>
      </w:r>
      <w:r w:rsidR="000055B8" w:rsidRPr="00401B9B">
        <w:rPr>
          <w:rFonts w:ascii="Times New Roman" w:hAnsi="Times New Roman"/>
          <w:szCs w:val="28"/>
        </w:rPr>
        <w:t xml:space="preserve"> Приморского края</w:t>
      </w:r>
      <w:r w:rsidRPr="00401B9B">
        <w:rPr>
          <w:rFonts w:ascii="Times New Roman" w:hAnsi="Times New Roman"/>
          <w:szCs w:val="28"/>
        </w:rPr>
        <w:t xml:space="preserve">, администрация Дальнереченского городского округа </w:t>
      </w:r>
    </w:p>
    <w:p w:rsidR="00724126" w:rsidRPr="00CE7912" w:rsidRDefault="00724126" w:rsidP="00CB15DB">
      <w:pPr>
        <w:pStyle w:val="10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</w:p>
    <w:p w:rsidR="00544BC2" w:rsidRPr="00103EFC" w:rsidRDefault="00544BC2" w:rsidP="0001744C">
      <w:pPr>
        <w:tabs>
          <w:tab w:val="left" w:pos="284"/>
        </w:tabs>
        <w:spacing w:line="360" w:lineRule="auto"/>
        <w:rPr>
          <w:rFonts w:ascii="Times New Roman" w:hAnsi="Times New Roman"/>
          <w:sz w:val="26"/>
          <w:szCs w:val="26"/>
        </w:rPr>
      </w:pPr>
      <w:r w:rsidRPr="00103EFC">
        <w:rPr>
          <w:rFonts w:ascii="Times New Roman" w:hAnsi="Times New Roman"/>
          <w:sz w:val="26"/>
          <w:szCs w:val="26"/>
        </w:rPr>
        <w:t>ПОСТАНОВЛЯЕТ:</w:t>
      </w:r>
    </w:p>
    <w:p w:rsidR="00433374" w:rsidRPr="00103EFC" w:rsidRDefault="00433374" w:rsidP="00CB15DB">
      <w:pPr>
        <w:tabs>
          <w:tab w:val="left" w:pos="284"/>
        </w:tabs>
        <w:ind w:firstLine="851"/>
        <w:rPr>
          <w:rFonts w:ascii="Times New Roman" w:hAnsi="Times New Roman"/>
          <w:sz w:val="26"/>
          <w:szCs w:val="26"/>
        </w:rPr>
      </w:pPr>
    </w:p>
    <w:p w:rsidR="00401B9B" w:rsidRDefault="005B5A76" w:rsidP="00CB15DB">
      <w:pPr>
        <w:pStyle w:val="ConsPlusNormal"/>
        <w:numPr>
          <w:ilvl w:val="0"/>
          <w:numId w:val="2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A">
        <w:rPr>
          <w:rFonts w:ascii="Times New Roman" w:eastAsia="Times New Roman" w:hAnsi="Times New Roman" w:cs="Times New Roman"/>
          <w:sz w:val="28"/>
          <w:szCs w:val="28"/>
        </w:rPr>
        <w:t xml:space="preserve">Создать комиссию </w:t>
      </w:r>
      <w:r w:rsidR="00401B9B" w:rsidRPr="00401B9B">
        <w:rPr>
          <w:rFonts w:ascii="Times New Roman" w:eastAsia="Times New Roman" w:hAnsi="Times New Roman" w:cs="Times New Roman"/>
          <w:sz w:val="28"/>
          <w:szCs w:val="28"/>
        </w:rPr>
        <w:t>по предоставлению социально ориентированным некоммерческим организациям грантов в форме субсидий на финансовое обеспечение затрат, связанных с организацией и проведением на территории  Дальнереченского городского округа социально значимых мероприятий</w:t>
      </w:r>
      <w:r w:rsidR="00401B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A502A" w:rsidRPr="00DD3F5A" w:rsidRDefault="004A502A" w:rsidP="00CB15DB">
      <w:pPr>
        <w:pStyle w:val="ConsPlusNormal"/>
        <w:numPr>
          <w:ilvl w:val="0"/>
          <w:numId w:val="2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3F5A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Pr="00DD3F5A">
        <w:rPr>
          <w:rFonts w:ascii="Times New Roman" w:hAnsi="Times New Roman" w:cs="Times New Roman"/>
          <w:bCs/>
          <w:sz w:val="28"/>
          <w:szCs w:val="28"/>
        </w:rPr>
        <w:t xml:space="preserve">Положение </w:t>
      </w:r>
      <w:r w:rsidR="00401B9B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401B9B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401B9B" w:rsidRPr="00DD3F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1B9B" w:rsidRPr="00401B9B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социально ориентированным некоммерческим организациям грантов в форме субсидий на </w:t>
      </w:r>
      <w:r w:rsidR="00401B9B" w:rsidRPr="00401B9B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финансовое обеспечение затрат, связанных с организацией и проведением  на территории  Дальнереченского городского округа социально значимых мероприятий</w:t>
      </w:r>
      <w:r w:rsidR="00401B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6D75" w:rsidRPr="00DD3F5A">
        <w:rPr>
          <w:rFonts w:ascii="Times New Roman" w:hAnsi="Times New Roman" w:cs="Times New Roman"/>
          <w:bCs/>
          <w:sz w:val="28"/>
          <w:szCs w:val="28"/>
        </w:rPr>
        <w:t>(</w:t>
      </w:r>
      <w:r w:rsidR="0077364C">
        <w:rPr>
          <w:rFonts w:ascii="Times New Roman" w:hAnsi="Times New Roman" w:cs="Times New Roman"/>
          <w:bCs/>
          <w:sz w:val="28"/>
          <w:szCs w:val="28"/>
        </w:rPr>
        <w:t>Приложение № 1</w:t>
      </w:r>
      <w:r w:rsidRPr="00DD3F5A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0333D8" w:rsidRPr="000333D8" w:rsidRDefault="00F25808" w:rsidP="00CB15DB">
      <w:pPr>
        <w:pStyle w:val="ConsPlusNormal"/>
        <w:numPr>
          <w:ilvl w:val="0"/>
          <w:numId w:val="2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A74">
        <w:rPr>
          <w:rFonts w:ascii="Times New Roman" w:hAnsi="Times New Roman" w:cs="Times New Roman"/>
          <w:sz w:val="28"/>
          <w:szCs w:val="28"/>
        </w:rPr>
        <w:t>Утвердить</w:t>
      </w:r>
      <w:r w:rsidR="00103EFC" w:rsidRPr="00597A74">
        <w:rPr>
          <w:rFonts w:ascii="Times New Roman" w:hAnsi="Times New Roman" w:cs="Times New Roman"/>
          <w:sz w:val="28"/>
          <w:szCs w:val="28"/>
        </w:rPr>
        <w:t xml:space="preserve"> Состав </w:t>
      </w:r>
      <w:r w:rsidR="00401B9B" w:rsidRPr="00597A74">
        <w:rPr>
          <w:rFonts w:ascii="Times New Roman" w:eastAsia="Times New Roman" w:hAnsi="Times New Roman" w:cs="Times New Roman"/>
          <w:sz w:val="28"/>
          <w:szCs w:val="28"/>
        </w:rPr>
        <w:t xml:space="preserve">комиссии по предоставлению социально ориентированным </w:t>
      </w:r>
      <w:r w:rsidR="00401B9B" w:rsidRPr="000333D8">
        <w:rPr>
          <w:rFonts w:ascii="Times New Roman" w:hAnsi="Times New Roman" w:cs="Times New Roman"/>
          <w:sz w:val="28"/>
          <w:szCs w:val="28"/>
        </w:rPr>
        <w:t>некоммерческим организациям грантов в форме субсидий на финансовое обеспечение затрат, связанных с организацией и проведением  на территории  Дальнереченского городского округа социально значимых</w:t>
      </w:r>
      <w:r w:rsidR="00597A74" w:rsidRPr="00597A74">
        <w:rPr>
          <w:rFonts w:ascii="Times New Roman" w:hAnsi="Times New Roman" w:cs="Times New Roman"/>
          <w:sz w:val="28"/>
          <w:szCs w:val="28"/>
        </w:rPr>
        <w:t xml:space="preserve"> </w:t>
      </w:r>
      <w:r w:rsidR="00401B9B" w:rsidRPr="000333D8">
        <w:rPr>
          <w:rFonts w:ascii="Times New Roman" w:hAnsi="Times New Roman" w:cs="Times New Roman"/>
          <w:sz w:val="28"/>
          <w:szCs w:val="28"/>
        </w:rPr>
        <w:t>мероприятий</w:t>
      </w:r>
      <w:r w:rsidR="00597A74" w:rsidRPr="00597A74">
        <w:rPr>
          <w:rFonts w:ascii="Times New Roman" w:hAnsi="Times New Roman" w:cs="Times New Roman"/>
          <w:sz w:val="28"/>
          <w:szCs w:val="28"/>
        </w:rPr>
        <w:t xml:space="preserve">  </w:t>
      </w:r>
      <w:r w:rsidR="00AC6D75" w:rsidRPr="00597A74">
        <w:rPr>
          <w:rFonts w:ascii="Times New Roman" w:hAnsi="Times New Roman" w:cs="Times New Roman"/>
          <w:sz w:val="28"/>
          <w:szCs w:val="28"/>
        </w:rPr>
        <w:t>(</w:t>
      </w:r>
      <w:r w:rsidR="0077364C" w:rsidRPr="00597A74">
        <w:rPr>
          <w:rFonts w:ascii="Times New Roman" w:hAnsi="Times New Roman" w:cs="Times New Roman"/>
          <w:sz w:val="28"/>
          <w:szCs w:val="28"/>
        </w:rPr>
        <w:t>Приложение №</w:t>
      </w:r>
      <w:r w:rsidR="00597A74" w:rsidRPr="00597A74">
        <w:rPr>
          <w:rFonts w:ascii="Times New Roman" w:hAnsi="Times New Roman" w:cs="Times New Roman"/>
          <w:sz w:val="28"/>
          <w:szCs w:val="28"/>
        </w:rPr>
        <w:t xml:space="preserve"> </w:t>
      </w:r>
      <w:r w:rsidR="0077364C" w:rsidRPr="00597A74">
        <w:rPr>
          <w:rFonts w:ascii="Times New Roman" w:hAnsi="Times New Roman" w:cs="Times New Roman"/>
          <w:sz w:val="28"/>
          <w:szCs w:val="28"/>
        </w:rPr>
        <w:t>2</w:t>
      </w:r>
      <w:r w:rsidR="00597A74" w:rsidRPr="00597A74">
        <w:rPr>
          <w:rFonts w:ascii="Times New Roman" w:hAnsi="Times New Roman" w:cs="Times New Roman"/>
          <w:sz w:val="28"/>
          <w:szCs w:val="28"/>
        </w:rPr>
        <w:t>).</w:t>
      </w:r>
      <w:proofErr w:type="spellStart"/>
      <w:r w:rsidR="00597A74" w:rsidRPr="00F72855">
        <w:rPr>
          <w:rFonts w:ascii="Times New Roman" w:hAnsi="Times New Roman" w:cs="Times New Roman"/>
          <w:color w:val="FFFFFF" w:themeColor="background1"/>
          <w:sz w:val="28"/>
          <w:szCs w:val="28"/>
        </w:rPr>
        <w:t>ооооооооооооооооооооооооооооо</w:t>
      </w:r>
      <w:proofErr w:type="spellEnd"/>
    </w:p>
    <w:p w:rsidR="00597A74" w:rsidRPr="000333D8" w:rsidRDefault="000333D8" w:rsidP="00CB15DB">
      <w:pPr>
        <w:pStyle w:val="ConsPlusNormal"/>
        <w:numPr>
          <w:ilvl w:val="0"/>
          <w:numId w:val="2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3D8">
        <w:rPr>
          <w:rFonts w:ascii="Times New Roman" w:hAnsi="Times New Roman" w:cs="Times New Roman"/>
          <w:sz w:val="28"/>
          <w:szCs w:val="28"/>
        </w:rPr>
        <w:t xml:space="preserve"> </w:t>
      </w:r>
      <w:r w:rsidR="00597A74" w:rsidRPr="000333D8">
        <w:rPr>
          <w:rFonts w:ascii="Times New Roman" w:hAnsi="Times New Roman" w:cs="Times New Roman"/>
          <w:sz w:val="28"/>
          <w:szCs w:val="28"/>
        </w:rPr>
        <w:t>Организационно - информационному отделу  администрации Дальнереченского городского округа (</w:t>
      </w:r>
      <w:proofErr w:type="spellStart"/>
      <w:r w:rsidR="00597A74" w:rsidRPr="000333D8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597A74" w:rsidRPr="000333D8">
        <w:rPr>
          <w:rFonts w:ascii="Times New Roman" w:hAnsi="Times New Roman" w:cs="Times New Roman"/>
          <w:sz w:val="28"/>
          <w:szCs w:val="28"/>
        </w:rPr>
        <w:t xml:space="preserve"> М.Л.) </w:t>
      </w:r>
      <w:proofErr w:type="gramStart"/>
      <w:r w:rsidR="00597A74" w:rsidRPr="000333D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97A74" w:rsidRPr="000333D8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DA1920" w:rsidRPr="000333D8" w:rsidRDefault="00DA1920" w:rsidP="00CB15DB">
      <w:pPr>
        <w:pStyle w:val="ConsPlusNormal"/>
        <w:numPr>
          <w:ilvl w:val="0"/>
          <w:numId w:val="2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33D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его </w:t>
      </w:r>
      <w:r w:rsidR="00904A60">
        <w:rPr>
          <w:rFonts w:ascii="Times New Roman" w:hAnsi="Times New Roman" w:cs="Times New Roman"/>
          <w:sz w:val="28"/>
          <w:szCs w:val="28"/>
        </w:rPr>
        <w:t>подписания.</w:t>
      </w:r>
    </w:p>
    <w:p w:rsidR="00DA1920" w:rsidRPr="000333D8" w:rsidRDefault="00DA1920" w:rsidP="00CB15DB">
      <w:pPr>
        <w:pStyle w:val="ConsPlusNormal"/>
        <w:tabs>
          <w:tab w:val="left" w:pos="284"/>
          <w:tab w:val="left" w:pos="1134"/>
        </w:tabs>
        <w:spacing w:line="360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1920" w:rsidRPr="00597A74" w:rsidRDefault="00DA1920" w:rsidP="00CB15DB">
      <w:pPr>
        <w:tabs>
          <w:tab w:val="left" w:pos="284"/>
        </w:tabs>
        <w:spacing w:line="360" w:lineRule="auto"/>
        <w:ind w:firstLine="567"/>
        <w:rPr>
          <w:rFonts w:ascii="Times New Roman" w:hAnsi="Times New Roman"/>
          <w:szCs w:val="28"/>
        </w:rPr>
      </w:pPr>
    </w:p>
    <w:p w:rsidR="00433374" w:rsidRPr="00B35CF9" w:rsidRDefault="00433374" w:rsidP="00CB15DB">
      <w:pPr>
        <w:tabs>
          <w:tab w:val="left" w:pos="284"/>
        </w:tabs>
        <w:spacing w:line="360" w:lineRule="auto"/>
        <w:ind w:firstLine="567"/>
        <w:rPr>
          <w:rFonts w:ascii="Times New Roman" w:hAnsi="Times New Roman"/>
          <w:szCs w:val="28"/>
        </w:rPr>
      </w:pPr>
    </w:p>
    <w:p w:rsidR="00DA1920" w:rsidRPr="00B35CF9" w:rsidRDefault="00CE7912" w:rsidP="00CB15DB">
      <w:pPr>
        <w:tabs>
          <w:tab w:val="left" w:pos="284"/>
        </w:tabs>
        <w:rPr>
          <w:rFonts w:ascii="Times New Roman" w:hAnsi="Times New Roman"/>
          <w:szCs w:val="28"/>
        </w:rPr>
      </w:pPr>
      <w:r w:rsidRPr="00B35CF9">
        <w:rPr>
          <w:rFonts w:ascii="Times New Roman" w:hAnsi="Times New Roman"/>
          <w:szCs w:val="28"/>
        </w:rPr>
        <w:t>Г</w:t>
      </w:r>
      <w:r w:rsidR="00544BC2" w:rsidRPr="00B35CF9">
        <w:rPr>
          <w:rFonts w:ascii="Times New Roman" w:hAnsi="Times New Roman"/>
          <w:szCs w:val="28"/>
        </w:rPr>
        <w:t>лав</w:t>
      </w:r>
      <w:r w:rsidRPr="00B35CF9">
        <w:rPr>
          <w:rFonts w:ascii="Times New Roman" w:hAnsi="Times New Roman"/>
          <w:szCs w:val="28"/>
        </w:rPr>
        <w:t>а</w:t>
      </w:r>
      <w:r w:rsidR="00544BC2" w:rsidRPr="00B35CF9">
        <w:rPr>
          <w:rFonts w:ascii="Times New Roman" w:hAnsi="Times New Roman"/>
          <w:szCs w:val="28"/>
        </w:rPr>
        <w:t xml:space="preserve"> Дальнереченского </w:t>
      </w:r>
    </w:p>
    <w:p w:rsidR="00544BC2" w:rsidRPr="00B35CF9" w:rsidRDefault="00544BC2" w:rsidP="00CB15DB">
      <w:pPr>
        <w:tabs>
          <w:tab w:val="left" w:pos="284"/>
        </w:tabs>
        <w:rPr>
          <w:rFonts w:ascii="Times New Roman" w:hAnsi="Times New Roman"/>
          <w:szCs w:val="28"/>
        </w:rPr>
      </w:pPr>
      <w:r w:rsidRPr="00B35CF9">
        <w:rPr>
          <w:rFonts w:ascii="Times New Roman" w:hAnsi="Times New Roman"/>
          <w:szCs w:val="28"/>
        </w:rPr>
        <w:t xml:space="preserve">городского округа                        </w:t>
      </w:r>
      <w:r w:rsidR="006A752F" w:rsidRPr="00B35CF9">
        <w:rPr>
          <w:rFonts w:ascii="Times New Roman" w:hAnsi="Times New Roman"/>
          <w:szCs w:val="28"/>
        </w:rPr>
        <w:t xml:space="preserve">               </w:t>
      </w:r>
      <w:r w:rsidR="00133731" w:rsidRPr="00B35CF9">
        <w:rPr>
          <w:rFonts w:ascii="Times New Roman" w:hAnsi="Times New Roman"/>
          <w:szCs w:val="28"/>
        </w:rPr>
        <w:t xml:space="preserve">   </w:t>
      </w:r>
      <w:r w:rsidR="00196051" w:rsidRPr="00B35CF9">
        <w:rPr>
          <w:rFonts w:ascii="Times New Roman" w:hAnsi="Times New Roman"/>
          <w:szCs w:val="28"/>
        </w:rPr>
        <w:t xml:space="preserve">   </w:t>
      </w:r>
      <w:r w:rsidR="00AC6D75" w:rsidRPr="00B35CF9">
        <w:rPr>
          <w:rFonts w:ascii="Times New Roman" w:hAnsi="Times New Roman"/>
          <w:szCs w:val="28"/>
        </w:rPr>
        <w:t xml:space="preserve">        </w:t>
      </w:r>
      <w:r w:rsidR="0077364C">
        <w:rPr>
          <w:rFonts w:ascii="Times New Roman" w:hAnsi="Times New Roman"/>
          <w:szCs w:val="28"/>
        </w:rPr>
        <w:t xml:space="preserve">         </w:t>
      </w:r>
      <w:r w:rsidR="00AC6D75" w:rsidRPr="00B35CF9">
        <w:rPr>
          <w:rFonts w:ascii="Times New Roman" w:hAnsi="Times New Roman"/>
          <w:szCs w:val="28"/>
        </w:rPr>
        <w:t xml:space="preserve"> </w:t>
      </w:r>
      <w:r w:rsidR="00196051" w:rsidRPr="00B35CF9">
        <w:rPr>
          <w:rFonts w:ascii="Times New Roman" w:hAnsi="Times New Roman"/>
          <w:szCs w:val="28"/>
        </w:rPr>
        <w:t xml:space="preserve">  </w:t>
      </w:r>
      <w:r w:rsidR="00E830E6" w:rsidRPr="00B35CF9">
        <w:rPr>
          <w:rFonts w:ascii="Times New Roman" w:hAnsi="Times New Roman"/>
          <w:szCs w:val="28"/>
        </w:rPr>
        <w:t xml:space="preserve"> </w:t>
      </w:r>
      <w:r w:rsidR="000333D8">
        <w:rPr>
          <w:rFonts w:ascii="Times New Roman" w:hAnsi="Times New Roman"/>
          <w:szCs w:val="28"/>
        </w:rPr>
        <w:t xml:space="preserve">                </w:t>
      </w:r>
      <w:r w:rsidR="007E5015" w:rsidRPr="00B35CF9">
        <w:rPr>
          <w:rFonts w:ascii="Times New Roman" w:hAnsi="Times New Roman"/>
          <w:szCs w:val="28"/>
        </w:rPr>
        <w:t xml:space="preserve"> </w:t>
      </w:r>
      <w:r w:rsidR="00D01728" w:rsidRPr="00B35CF9">
        <w:rPr>
          <w:rFonts w:ascii="Times New Roman" w:hAnsi="Times New Roman"/>
          <w:szCs w:val="28"/>
        </w:rPr>
        <w:t>С.</w:t>
      </w:r>
      <w:r w:rsidR="00DA1920" w:rsidRPr="00B35CF9">
        <w:rPr>
          <w:rFonts w:ascii="Times New Roman" w:hAnsi="Times New Roman"/>
          <w:szCs w:val="28"/>
        </w:rPr>
        <w:t>В. Старков</w:t>
      </w: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color w:val="333333"/>
          <w:sz w:val="26"/>
          <w:szCs w:val="26"/>
        </w:rPr>
      </w:pPr>
    </w:p>
    <w:p w:rsidR="00AC6D75" w:rsidRDefault="00AC6D75" w:rsidP="00CB15DB">
      <w:pPr>
        <w:tabs>
          <w:tab w:val="left" w:pos="284"/>
        </w:tabs>
        <w:rPr>
          <w:rFonts w:ascii="Times New Roman" w:hAnsi="Times New Roman"/>
          <w:color w:val="333333"/>
          <w:sz w:val="26"/>
          <w:szCs w:val="26"/>
        </w:rPr>
      </w:pPr>
      <w:r>
        <w:rPr>
          <w:rFonts w:ascii="Times New Roman" w:hAnsi="Times New Roman"/>
          <w:color w:val="333333"/>
          <w:sz w:val="26"/>
          <w:szCs w:val="26"/>
        </w:rPr>
        <w:t xml:space="preserve">        </w:t>
      </w:r>
    </w:p>
    <w:p w:rsidR="00451D5A" w:rsidRDefault="00451D5A" w:rsidP="00CB15DB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lastRenderedPageBreak/>
        <w:t>Приложение № 1</w:t>
      </w:r>
    </w:p>
    <w:p w:rsidR="003C6414" w:rsidRPr="00D334C4" w:rsidRDefault="003C6414" w:rsidP="003C6414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</w:p>
    <w:p w:rsidR="003C6414" w:rsidRPr="00D334C4" w:rsidRDefault="003C6414" w:rsidP="003C6414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ТВЕРЖДЕНО</w:t>
      </w:r>
    </w:p>
    <w:p w:rsidR="003C6414" w:rsidRPr="00F72855" w:rsidRDefault="003C6414" w:rsidP="003C6414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постановлением </w:t>
      </w:r>
      <w:r w:rsidRPr="00F72855">
        <w:rPr>
          <w:rFonts w:ascii="Times New Roman" w:hAnsi="Times New Roman"/>
          <w:szCs w:val="28"/>
        </w:rPr>
        <w:t>администрации</w:t>
      </w:r>
    </w:p>
    <w:p w:rsidR="003C6414" w:rsidRDefault="003C6414" w:rsidP="003C6414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 w:rsidRPr="00F72855">
        <w:rPr>
          <w:rFonts w:ascii="Times New Roman" w:hAnsi="Times New Roman"/>
          <w:szCs w:val="28"/>
        </w:rPr>
        <w:t xml:space="preserve">Дальнереченского </w:t>
      </w:r>
      <w:r>
        <w:rPr>
          <w:rFonts w:ascii="Times New Roman" w:hAnsi="Times New Roman"/>
          <w:szCs w:val="28"/>
        </w:rPr>
        <w:t>городского</w:t>
      </w:r>
    </w:p>
    <w:p w:rsidR="003C6414" w:rsidRPr="00F72855" w:rsidRDefault="003C6414" w:rsidP="003C6414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 w:rsidRPr="00F72855">
        <w:rPr>
          <w:rFonts w:ascii="Times New Roman" w:hAnsi="Times New Roman"/>
          <w:szCs w:val="28"/>
        </w:rPr>
        <w:t xml:space="preserve">округа </w:t>
      </w:r>
    </w:p>
    <w:p w:rsidR="003C6414" w:rsidRPr="00F72855" w:rsidRDefault="00913DEE" w:rsidP="003C6414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«03</w:t>
      </w:r>
      <w:r w:rsidR="003C6414">
        <w:rPr>
          <w:rFonts w:ascii="Times New Roman" w:hAnsi="Times New Roman"/>
          <w:szCs w:val="28"/>
        </w:rPr>
        <w:t>»</w:t>
      </w:r>
      <w:r>
        <w:rPr>
          <w:rFonts w:ascii="Times New Roman" w:hAnsi="Times New Roman"/>
          <w:szCs w:val="28"/>
        </w:rPr>
        <w:t xml:space="preserve"> 08. </w:t>
      </w:r>
      <w:r w:rsidR="003C6414">
        <w:rPr>
          <w:rFonts w:ascii="Times New Roman" w:hAnsi="Times New Roman"/>
          <w:szCs w:val="28"/>
        </w:rPr>
        <w:t xml:space="preserve">2023 </w:t>
      </w:r>
      <w:r w:rsidR="003C6414" w:rsidRPr="00F72855">
        <w:rPr>
          <w:rFonts w:ascii="Times New Roman" w:hAnsi="Times New Roman"/>
          <w:szCs w:val="28"/>
        </w:rPr>
        <w:t>г</w:t>
      </w:r>
      <w:r w:rsidR="003C6414">
        <w:rPr>
          <w:rFonts w:ascii="Times New Roman" w:hAnsi="Times New Roman"/>
          <w:szCs w:val="28"/>
        </w:rPr>
        <w:t xml:space="preserve">. </w:t>
      </w:r>
      <w:r w:rsidR="003C6414" w:rsidRPr="00F72855">
        <w:rPr>
          <w:rFonts w:ascii="Times New Roman" w:hAnsi="Times New Roman"/>
          <w:szCs w:val="28"/>
        </w:rPr>
        <w:t>№</w:t>
      </w:r>
      <w:r>
        <w:rPr>
          <w:rFonts w:ascii="Times New Roman" w:hAnsi="Times New Roman"/>
          <w:szCs w:val="28"/>
        </w:rPr>
        <w:t xml:space="preserve"> 866-па </w:t>
      </w:r>
    </w:p>
    <w:p w:rsidR="00AC6D75" w:rsidRPr="00D334C4" w:rsidRDefault="00AC6D75" w:rsidP="00CB15DB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</w:p>
    <w:p w:rsidR="00AC6D75" w:rsidRPr="00103EFC" w:rsidRDefault="00AC6D75" w:rsidP="00CB15DB">
      <w:pPr>
        <w:tabs>
          <w:tab w:val="left" w:pos="284"/>
        </w:tabs>
        <w:jc w:val="right"/>
        <w:rPr>
          <w:rFonts w:ascii="Times New Roman" w:hAnsi="Times New Roman"/>
          <w:color w:val="333333"/>
          <w:sz w:val="26"/>
          <w:szCs w:val="26"/>
        </w:rPr>
      </w:pPr>
    </w:p>
    <w:p w:rsidR="000333D8" w:rsidRDefault="00DD3F5A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0333D8">
        <w:rPr>
          <w:b/>
          <w:sz w:val="28"/>
          <w:szCs w:val="28"/>
        </w:rPr>
        <w:t xml:space="preserve">Положение </w:t>
      </w:r>
      <w:proofErr w:type="gramStart"/>
      <w:r w:rsidR="004A5EB7">
        <w:rPr>
          <w:b/>
          <w:sz w:val="28"/>
          <w:szCs w:val="28"/>
        </w:rPr>
        <w:t>создании</w:t>
      </w:r>
      <w:proofErr w:type="gramEnd"/>
      <w:r w:rsidR="004A5EB7">
        <w:rPr>
          <w:b/>
          <w:sz w:val="28"/>
          <w:szCs w:val="28"/>
        </w:rPr>
        <w:t xml:space="preserve"> </w:t>
      </w:r>
      <w:r w:rsidR="00597A74" w:rsidRPr="000333D8">
        <w:rPr>
          <w:b/>
          <w:sz w:val="28"/>
          <w:szCs w:val="28"/>
        </w:rPr>
        <w:t>комиссии по предоставлению социально ориентированным некоммерческим организациям грантов в форме субсидий на</w:t>
      </w:r>
      <w:r w:rsidR="000333D8">
        <w:rPr>
          <w:b/>
          <w:sz w:val="28"/>
          <w:szCs w:val="28"/>
        </w:rPr>
        <w:t xml:space="preserve"> </w:t>
      </w:r>
      <w:r w:rsidR="00597A74" w:rsidRPr="000333D8">
        <w:rPr>
          <w:b/>
          <w:sz w:val="28"/>
          <w:szCs w:val="28"/>
        </w:rPr>
        <w:t xml:space="preserve">финансовое обеспечение затрат, связанных с организацией и проведением на территории  Дальнереченского городского округа </w:t>
      </w:r>
    </w:p>
    <w:p w:rsidR="00597A74" w:rsidRPr="000333D8" w:rsidRDefault="00597A74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0333D8">
        <w:rPr>
          <w:b/>
          <w:sz w:val="28"/>
          <w:szCs w:val="28"/>
        </w:rPr>
        <w:t>социально значимых мероприятий</w:t>
      </w:r>
    </w:p>
    <w:p w:rsidR="00597A74" w:rsidRPr="000333D8" w:rsidRDefault="00597A74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</w:p>
    <w:p w:rsidR="00AC6D75" w:rsidRPr="00386439" w:rsidRDefault="00AC6D75" w:rsidP="00CB15DB">
      <w:pPr>
        <w:tabs>
          <w:tab w:val="left" w:pos="284"/>
        </w:tabs>
        <w:spacing w:line="276" w:lineRule="auto"/>
        <w:jc w:val="center"/>
        <w:rPr>
          <w:rFonts w:ascii="Times New Roman" w:hAnsi="Times New Roman"/>
          <w:szCs w:val="28"/>
        </w:rPr>
      </w:pPr>
      <w:r w:rsidRPr="00386439">
        <w:rPr>
          <w:rFonts w:ascii="Times New Roman" w:hAnsi="Times New Roman"/>
          <w:szCs w:val="28"/>
        </w:rPr>
        <w:t>1. Общие положения</w:t>
      </w:r>
    </w:p>
    <w:p w:rsidR="0077364C" w:rsidRPr="00AA613D" w:rsidRDefault="0077364C" w:rsidP="00CB15DB">
      <w:pPr>
        <w:tabs>
          <w:tab w:val="left" w:pos="284"/>
        </w:tabs>
        <w:spacing w:line="276" w:lineRule="auto"/>
        <w:jc w:val="center"/>
        <w:rPr>
          <w:rFonts w:ascii="Times New Roman" w:hAnsi="Times New Roman"/>
          <w:color w:val="333333"/>
          <w:szCs w:val="28"/>
        </w:rPr>
      </w:pPr>
    </w:p>
    <w:p w:rsidR="00AC6D75" w:rsidRPr="00DC2621" w:rsidRDefault="00AC6D75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DC2621">
        <w:rPr>
          <w:rFonts w:ascii="Times New Roman" w:hAnsi="Times New Roman"/>
          <w:szCs w:val="28"/>
        </w:rPr>
        <w:t>1.1</w:t>
      </w:r>
      <w:r w:rsidR="00CF044A">
        <w:rPr>
          <w:rFonts w:ascii="Times New Roman" w:hAnsi="Times New Roman"/>
          <w:szCs w:val="28"/>
        </w:rPr>
        <w:t xml:space="preserve">. </w:t>
      </w:r>
      <w:r w:rsidRPr="00DC2621">
        <w:rPr>
          <w:rFonts w:ascii="Times New Roman" w:hAnsi="Times New Roman"/>
          <w:szCs w:val="28"/>
        </w:rPr>
        <w:t>Коми</w:t>
      </w:r>
      <w:r w:rsidR="00FC5A93" w:rsidRPr="00DC2621">
        <w:rPr>
          <w:rFonts w:ascii="Times New Roman" w:hAnsi="Times New Roman"/>
          <w:szCs w:val="28"/>
        </w:rPr>
        <w:t xml:space="preserve">ссия </w:t>
      </w:r>
      <w:r w:rsidR="00FC5A93" w:rsidRPr="00B819A6">
        <w:rPr>
          <w:rFonts w:ascii="Times New Roman" w:hAnsi="Times New Roman"/>
          <w:szCs w:val="28"/>
        </w:rPr>
        <w:t>по предоставлению</w:t>
      </w:r>
      <w:r w:rsidR="00FC5A93" w:rsidRPr="00DC2621">
        <w:rPr>
          <w:rFonts w:ascii="Times New Roman" w:hAnsi="Times New Roman"/>
          <w:szCs w:val="28"/>
        </w:rPr>
        <w:t xml:space="preserve"> </w:t>
      </w:r>
      <w:r w:rsidR="00B819A6" w:rsidRPr="00B819A6">
        <w:rPr>
          <w:rFonts w:ascii="Times New Roman" w:hAnsi="Times New Roman"/>
          <w:szCs w:val="28"/>
        </w:rPr>
        <w:t>социально ориентированным некоммерческим организациям грантов в форме субсидий на финансовое обеспечение затрат, связанных с организацией и проведением</w:t>
      </w:r>
      <w:r w:rsidR="00B819A6">
        <w:rPr>
          <w:rFonts w:ascii="Times New Roman" w:hAnsi="Times New Roman"/>
          <w:szCs w:val="28"/>
        </w:rPr>
        <w:t xml:space="preserve"> </w:t>
      </w:r>
      <w:r w:rsidR="00B819A6" w:rsidRPr="00B819A6">
        <w:rPr>
          <w:rFonts w:ascii="Times New Roman" w:hAnsi="Times New Roman"/>
          <w:szCs w:val="28"/>
        </w:rPr>
        <w:t>на территории  Дальнереченского городского округа социально значимых мероприятий</w:t>
      </w:r>
      <w:r w:rsidR="00422714" w:rsidRPr="00DC2621">
        <w:rPr>
          <w:rFonts w:ascii="Times New Roman" w:hAnsi="Times New Roman"/>
          <w:szCs w:val="28"/>
        </w:rPr>
        <w:t xml:space="preserve"> </w:t>
      </w:r>
      <w:r w:rsidRPr="00DC2621">
        <w:rPr>
          <w:rFonts w:ascii="Times New Roman" w:hAnsi="Times New Roman"/>
          <w:szCs w:val="28"/>
        </w:rPr>
        <w:t>(далее</w:t>
      </w:r>
      <w:r w:rsidR="00422714" w:rsidRPr="00DC2621">
        <w:rPr>
          <w:rFonts w:ascii="Times New Roman" w:hAnsi="Times New Roman"/>
          <w:szCs w:val="28"/>
        </w:rPr>
        <w:t xml:space="preserve"> </w:t>
      </w:r>
      <w:r w:rsidRPr="00DC2621">
        <w:rPr>
          <w:rFonts w:ascii="Times New Roman" w:hAnsi="Times New Roman"/>
          <w:szCs w:val="28"/>
        </w:rPr>
        <w:t>-</w:t>
      </w:r>
      <w:r w:rsidR="00422714" w:rsidRPr="00DC2621">
        <w:rPr>
          <w:rFonts w:ascii="Times New Roman" w:hAnsi="Times New Roman"/>
          <w:szCs w:val="28"/>
        </w:rPr>
        <w:t xml:space="preserve"> </w:t>
      </w:r>
      <w:r w:rsidRPr="00DC2621">
        <w:rPr>
          <w:rFonts w:ascii="Times New Roman" w:hAnsi="Times New Roman"/>
          <w:szCs w:val="28"/>
        </w:rPr>
        <w:t>Комиссия) формируется администрацией Дальнереченского городского округа.</w:t>
      </w:r>
    </w:p>
    <w:p w:rsidR="00AC6D75" w:rsidRPr="00904A60" w:rsidRDefault="00AC6D75" w:rsidP="00CB15DB">
      <w:pPr>
        <w:tabs>
          <w:tab w:val="left" w:pos="284"/>
          <w:tab w:val="left" w:pos="1560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DC2621">
        <w:rPr>
          <w:rFonts w:ascii="Times New Roman" w:hAnsi="Times New Roman"/>
          <w:szCs w:val="28"/>
        </w:rPr>
        <w:t>1.2</w:t>
      </w:r>
      <w:r w:rsidR="00CF044A">
        <w:rPr>
          <w:rFonts w:ascii="Times New Roman" w:hAnsi="Times New Roman"/>
          <w:szCs w:val="28"/>
        </w:rPr>
        <w:t>.</w:t>
      </w:r>
      <w:r w:rsidRPr="00DC2621">
        <w:rPr>
          <w:rFonts w:ascii="Times New Roman" w:hAnsi="Times New Roman"/>
          <w:szCs w:val="28"/>
        </w:rPr>
        <w:t xml:space="preserve"> Комиссия в своей деятельности руководствуется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иными федеральными законами и нормативными актами Российской Федерации, Уставом Дальнереченского городского округа</w:t>
      </w:r>
      <w:r w:rsidR="0097341F">
        <w:rPr>
          <w:rFonts w:ascii="Times New Roman" w:hAnsi="Times New Roman"/>
          <w:szCs w:val="28"/>
        </w:rPr>
        <w:t xml:space="preserve"> и</w:t>
      </w:r>
      <w:r w:rsidRPr="00DC2621">
        <w:rPr>
          <w:rFonts w:ascii="Times New Roman" w:hAnsi="Times New Roman"/>
          <w:szCs w:val="28"/>
        </w:rPr>
        <w:t xml:space="preserve"> </w:t>
      </w:r>
      <w:r w:rsidRPr="00904A60">
        <w:rPr>
          <w:rFonts w:ascii="Times New Roman" w:hAnsi="Times New Roman"/>
          <w:szCs w:val="28"/>
        </w:rPr>
        <w:t>настоящим Положением.</w:t>
      </w:r>
    </w:p>
    <w:p w:rsidR="004A3D65" w:rsidRPr="00904A60" w:rsidRDefault="007C4B84" w:rsidP="00CB15DB">
      <w:pPr>
        <w:tabs>
          <w:tab w:val="left" w:pos="284"/>
          <w:tab w:val="left" w:pos="1560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904A60">
        <w:rPr>
          <w:rFonts w:ascii="Times New Roman" w:hAnsi="Times New Roman"/>
          <w:szCs w:val="28"/>
        </w:rPr>
        <w:t xml:space="preserve">1.3 </w:t>
      </w:r>
      <w:r w:rsidR="004A3D65" w:rsidRPr="00904A60">
        <w:rPr>
          <w:rFonts w:ascii="Times New Roman" w:hAnsi="Times New Roman"/>
          <w:szCs w:val="28"/>
        </w:rPr>
        <w:t>Комиссия проводит конкурс – выбор социально ориентированной некоммерческой организации, имеющей право оказывать услуги, связанные с организаци</w:t>
      </w:r>
      <w:r w:rsidR="00E702C3">
        <w:rPr>
          <w:rFonts w:ascii="Times New Roman" w:hAnsi="Times New Roman"/>
          <w:szCs w:val="28"/>
        </w:rPr>
        <w:t xml:space="preserve">ей и проведением на территории </w:t>
      </w:r>
      <w:r w:rsidR="004A3D65" w:rsidRPr="00904A60">
        <w:rPr>
          <w:rFonts w:ascii="Times New Roman" w:hAnsi="Times New Roman"/>
          <w:szCs w:val="28"/>
        </w:rPr>
        <w:t>Дальнереченского городского округа социально з</w:t>
      </w:r>
      <w:r w:rsidR="009165FD">
        <w:rPr>
          <w:rFonts w:ascii="Times New Roman" w:hAnsi="Times New Roman"/>
          <w:szCs w:val="28"/>
        </w:rPr>
        <w:t>начимых мероприятий, и заключает</w:t>
      </w:r>
      <w:r w:rsidR="004A3D65" w:rsidRPr="00904A60">
        <w:rPr>
          <w:rFonts w:ascii="Times New Roman" w:hAnsi="Times New Roman"/>
          <w:szCs w:val="28"/>
        </w:rPr>
        <w:t xml:space="preserve"> с администрацией Дальнереченского городского округа в лице отдела экономики и</w:t>
      </w:r>
      <w:r w:rsidR="00CB15DB">
        <w:rPr>
          <w:rFonts w:ascii="Times New Roman" w:hAnsi="Times New Roman"/>
          <w:szCs w:val="28"/>
        </w:rPr>
        <w:t xml:space="preserve"> </w:t>
      </w:r>
      <w:r w:rsidR="004A3D65" w:rsidRPr="00904A60">
        <w:rPr>
          <w:rFonts w:ascii="Times New Roman" w:hAnsi="Times New Roman"/>
          <w:szCs w:val="28"/>
        </w:rPr>
        <w:lastRenderedPageBreak/>
        <w:t>прогнозирования Дал</w:t>
      </w:r>
      <w:r w:rsidR="00904A60">
        <w:rPr>
          <w:rFonts w:ascii="Times New Roman" w:hAnsi="Times New Roman"/>
          <w:szCs w:val="28"/>
        </w:rPr>
        <w:t>ьнереченского городского округа</w:t>
      </w:r>
      <w:r w:rsidR="004A3D65" w:rsidRPr="00904A60">
        <w:rPr>
          <w:rFonts w:ascii="Times New Roman" w:hAnsi="Times New Roman"/>
          <w:szCs w:val="28"/>
        </w:rPr>
        <w:t xml:space="preserve"> соответствующего соглашения (далее — Соглашение).</w:t>
      </w:r>
    </w:p>
    <w:p w:rsidR="007C4B84" w:rsidRDefault="007C4B84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1.4.</w:t>
      </w:r>
      <w:r w:rsidRPr="00DC2621">
        <w:rPr>
          <w:rFonts w:ascii="Times New Roman" w:hAnsi="Times New Roman"/>
          <w:szCs w:val="28"/>
        </w:rPr>
        <w:t xml:space="preserve"> Заседание Комиссии считается правомочным, если на нем присутствует </w:t>
      </w:r>
      <w:r>
        <w:rPr>
          <w:rFonts w:ascii="Times New Roman" w:hAnsi="Times New Roman"/>
          <w:szCs w:val="28"/>
        </w:rPr>
        <w:t>не менее двух третей</w:t>
      </w:r>
      <w:r w:rsidRPr="00DC262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состава</w:t>
      </w:r>
      <w:r w:rsidRPr="00DC2621">
        <w:rPr>
          <w:rFonts w:ascii="Times New Roman" w:hAnsi="Times New Roman"/>
          <w:szCs w:val="28"/>
        </w:rPr>
        <w:t xml:space="preserve"> Комиссии.</w:t>
      </w:r>
    </w:p>
    <w:p w:rsidR="00AA613D" w:rsidRPr="00DC2621" w:rsidRDefault="00AA613D" w:rsidP="00CB15DB">
      <w:pPr>
        <w:tabs>
          <w:tab w:val="left" w:pos="284"/>
        </w:tabs>
        <w:spacing w:line="276" w:lineRule="auto"/>
        <w:rPr>
          <w:rFonts w:ascii="Times New Roman" w:hAnsi="Times New Roman"/>
          <w:szCs w:val="28"/>
        </w:rPr>
      </w:pPr>
    </w:p>
    <w:p w:rsidR="00AC6D75" w:rsidRDefault="00AC6D75" w:rsidP="00CB15DB">
      <w:pPr>
        <w:tabs>
          <w:tab w:val="left" w:pos="284"/>
        </w:tabs>
        <w:spacing w:line="276" w:lineRule="auto"/>
        <w:jc w:val="center"/>
        <w:rPr>
          <w:rFonts w:ascii="Times New Roman" w:hAnsi="Times New Roman"/>
          <w:szCs w:val="28"/>
        </w:rPr>
      </w:pPr>
      <w:r w:rsidRPr="00AA613D">
        <w:rPr>
          <w:rFonts w:ascii="Times New Roman" w:hAnsi="Times New Roman"/>
          <w:szCs w:val="28"/>
        </w:rPr>
        <w:t>2. Цель и задачи Комиссии</w:t>
      </w:r>
    </w:p>
    <w:p w:rsidR="00AA613D" w:rsidRPr="00AA613D" w:rsidRDefault="00AA613D" w:rsidP="00CB15DB">
      <w:pPr>
        <w:tabs>
          <w:tab w:val="left" w:pos="284"/>
        </w:tabs>
        <w:spacing w:line="276" w:lineRule="auto"/>
        <w:jc w:val="center"/>
        <w:rPr>
          <w:rFonts w:ascii="Times New Roman" w:hAnsi="Times New Roman"/>
          <w:szCs w:val="28"/>
        </w:rPr>
      </w:pPr>
    </w:p>
    <w:p w:rsidR="00422714" w:rsidRPr="004D7E42" w:rsidRDefault="00AC6D75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4D7E42">
        <w:rPr>
          <w:rFonts w:ascii="Times New Roman" w:hAnsi="Times New Roman"/>
          <w:szCs w:val="28"/>
        </w:rPr>
        <w:t xml:space="preserve">2.1. Целью Комиссии является определение </w:t>
      </w:r>
      <w:r w:rsidR="004D7E42" w:rsidRPr="004D7E42">
        <w:rPr>
          <w:rFonts w:ascii="Times New Roman" w:hAnsi="Times New Roman"/>
          <w:szCs w:val="28"/>
        </w:rPr>
        <w:t xml:space="preserve">получателей </w:t>
      </w:r>
      <w:r w:rsidR="00B819A6" w:rsidRPr="00B819A6">
        <w:rPr>
          <w:rFonts w:ascii="Times New Roman" w:hAnsi="Times New Roman"/>
          <w:szCs w:val="28"/>
        </w:rPr>
        <w:t>грантов в форме субсидий на финансовое обеспечение затрат, связанных с организацией и проведением</w:t>
      </w:r>
      <w:r w:rsidR="00B819A6">
        <w:rPr>
          <w:rFonts w:ascii="Times New Roman" w:hAnsi="Times New Roman"/>
          <w:szCs w:val="28"/>
        </w:rPr>
        <w:t xml:space="preserve"> </w:t>
      </w:r>
      <w:r w:rsidR="00B819A6" w:rsidRPr="00B819A6">
        <w:rPr>
          <w:rFonts w:ascii="Times New Roman" w:hAnsi="Times New Roman"/>
          <w:szCs w:val="28"/>
        </w:rPr>
        <w:t>на территории  Дальнереченского городского округа социально значимых мероприятий</w:t>
      </w:r>
      <w:r w:rsidR="004D7E42" w:rsidRPr="004D7E42">
        <w:rPr>
          <w:rFonts w:ascii="Times New Roman" w:hAnsi="Times New Roman"/>
          <w:szCs w:val="28"/>
        </w:rPr>
        <w:t xml:space="preserve"> среди </w:t>
      </w:r>
      <w:r w:rsidR="00E44B2B" w:rsidRPr="004D7E42">
        <w:rPr>
          <w:rFonts w:ascii="Times New Roman" w:hAnsi="Times New Roman"/>
          <w:szCs w:val="28"/>
        </w:rPr>
        <w:t>социально ориентированны</w:t>
      </w:r>
      <w:r w:rsidR="004D7E42" w:rsidRPr="004D7E42">
        <w:rPr>
          <w:rFonts w:ascii="Times New Roman" w:hAnsi="Times New Roman"/>
          <w:szCs w:val="28"/>
        </w:rPr>
        <w:t>х</w:t>
      </w:r>
      <w:r w:rsidR="00E44B2B" w:rsidRPr="004D7E42">
        <w:rPr>
          <w:rFonts w:ascii="Times New Roman" w:hAnsi="Times New Roman"/>
          <w:szCs w:val="28"/>
        </w:rPr>
        <w:t xml:space="preserve"> некоммерчески</w:t>
      </w:r>
      <w:r w:rsidR="004D7E42" w:rsidRPr="004D7E42">
        <w:rPr>
          <w:rFonts w:ascii="Times New Roman" w:hAnsi="Times New Roman"/>
          <w:szCs w:val="28"/>
        </w:rPr>
        <w:t>х</w:t>
      </w:r>
      <w:r w:rsidR="00E44B2B" w:rsidRPr="004D7E42">
        <w:rPr>
          <w:rFonts w:ascii="Times New Roman" w:hAnsi="Times New Roman"/>
          <w:szCs w:val="28"/>
        </w:rPr>
        <w:t xml:space="preserve"> организаци</w:t>
      </w:r>
      <w:r w:rsidR="004D7E42" w:rsidRPr="004D7E42">
        <w:rPr>
          <w:rFonts w:ascii="Times New Roman" w:hAnsi="Times New Roman"/>
          <w:szCs w:val="28"/>
        </w:rPr>
        <w:t>й</w:t>
      </w:r>
      <w:r w:rsidR="004D7E42">
        <w:rPr>
          <w:rFonts w:ascii="Times New Roman" w:hAnsi="Times New Roman"/>
          <w:szCs w:val="28"/>
        </w:rPr>
        <w:t>,</w:t>
      </w:r>
      <w:r w:rsidR="00E44B2B" w:rsidRPr="004D7E42">
        <w:rPr>
          <w:rFonts w:ascii="Times New Roman" w:hAnsi="Times New Roman"/>
          <w:szCs w:val="28"/>
        </w:rPr>
        <w:t xml:space="preserve"> </w:t>
      </w:r>
      <w:r w:rsidR="004D7E42" w:rsidRPr="004D7E42">
        <w:rPr>
          <w:rFonts w:ascii="Times New Roman" w:hAnsi="Times New Roman"/>
          <w:szCs w:val="28"/>
        </w:rPr>
        <w:t>предоставивших заявки</w:t>
      </w:r>
      <w:r w:rsidR="004D7E42">
        <w:rPr>
          <w:rFonts w:ascii="Times New Roman" w:hAnsi="Times New Roman"/>
          <w:szCs w:val="28"/>
        </w:rPr>
        <w:t xml:space="preserve"> на рассмотрение</w:t>
      </w:r>
      <w:r w:rsidR="004D7E42" w:rsidRPr="004D7E42">
        <w:rPr>
          <w:rFonts w:ascii="Times New Roman" w:hAnsi="Times New Roman"/>
          <w:szCs w:val="28"/>
        </w:rPr>
        <w:t>.</w:t>
      </w:r>
      <w:r w:rsidR="00E44B2B" w:rsidRPr="004D7E42">
        <w:rPr>
          <w:rFonts w:ascii="Times New Roman" w:hAnsi="Times New Roman"/>
          <w:szCs w:val="28"/>
        </w:rPr>
        <w:t xml:space="preserve"> </w:t>
      </w:r>
    </w:p>
    <w:p w:rsidR="00AC6D75" w:rsidRPr="004D7E42" w:rsidRDefault="00AC6D75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4D7E42">
        <w:rPr>
          <w:rFonts w:ascii="Times New Roman" w:hAnsi="Times New Roman"/>
          <w:szCs w:val="28"/>
        </w:rPr>
        <w:t>2.2. Задачами Комиссии является:</w:t>
      </w:r>
    </w:p>
    <w:p w:rsidR="00AC6D75" w:rsidRPr="004D7E42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4D7E42">
        <w:rPr>
          <w:rFonts w:ascii="Times New Roman" w:hAnsi="Times New Roman"/>
          <w:szCs w:val="28"/>
        </w:rPr>
        <w:t xml:space="preserve"> </w:t>
      </w:r>
      <w:r w:rsidR="0097341F">
        <w:rPr>
          <w:rFonts w:ascii="Times New Roman" w:hAnsi="Times New Roman"/>
          <w:szCs w:val="28"/>
        </w:rPr>
        <w:t>о</w:t>
      </w:r>
      <w:r w:rsidR="00AC6D75" w:rsidRPr="004D7E42">
        <w:rPr>
          <w:rFonts w:ascii="Times New Roman" w:hAnsi="Times New Roman"/>
          <w:szCs w:val="28"/>
        </w:rPr>
        <w:t xml:space="preserve">рганизация </w:t>
      </w:r>
      <w:r w:rsidR="00025D81" w:rsidRPr="004D7E42">
        <w:rPr>
          <w:rFonts w:ascii="Times New Roman" w:hAnsi="Times New Roman"/>
          <w:szCs w:val="28"/>
        </w:rPr>
        <w:t>заседания комиссии</w:t>
      </w:r>
      <w:r w:rsidR="00AC6D75" w:rsidRPr="004D7E42">
        <w:rPr>
          <w:rFonts w:ascii="Times New Roman" w:hAnsi="Times New Roman"/>
          <w:szCs w:val="28"/>
        </w:rPr>
        <w:t>;</w:t>
      </w:r>
    </w:p>
    <w:p w:rsidR="00AC6D75" w:rsidRPr="004D7E42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4D7E42">
        <w:rPr>
          <w:rFonts w:ascii="Times New Roman" w:hAnsi="Times New Roman"/>
          <w:szCs w:val="28"/>
        </w:rPr>
        <w:t xml:space="preserve"> </w:t>
      </w:r>
      <w:r w:rsidR="0097341F">
        <w:rPr>
          <w:rFonts w:ascii="Times New Roman" w:hAnsi="Times New Roman"/>
          <w:szCs w:val="28"/>
        </w:rPr>
        <w:t>п</w:t>
      </w:r>
      <w:r w:rsidR="00AC6D75" w:rsidRPr="004D7E42">
        <w:rPr>
          <w:rFonts w:ascii="Times New Roman" w:hAnsi="Times New Roman"/>
          <w:szCs w:val="28"/>
        </w:rPr>
        <w:t xml:space="preserve">роведение </w:t>
      </w:r>
      <w:r w:rsidR="00025D81" w:rsidRPr="004D7E42">
        <w:rPr>
          <w:rFonts w:ascii="Times New Roman" w:hAnsi="Times New Roman"/>
          <w:szCs w:val="28"/>
        </w:rPr>
        <w:t>заседания комиссии</w:t>
      </w:r>
      <w:r w:rsidR="00AC6D75" w:rsidRPr="004D7E42">
        <w:rPr>
          <w:rFonts w:ascii="Times New Roman" w:hAnsi="Times New Roman"/>
          <w:szCs w:val="28"/>
        </w:rPr>
        <w:t>;</w:t>
      </w:r>
    </w:p>
    <w:p w:rsidR="00AC6D75" w:rsidRPr="004D7E42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4D7E42">
        <w:rPr>
          <w:rFonts w:ascii="Times New Roman" w:hAnsi="Times New Roman"/>
          <w:szCs w:val="28"/>
        </w:rPr>
        <w:t xml:space="preserve"> </w:t>
      </w:r>
      <w:r w:rsidR="0097341F">
        <w:rPr>
          <w:rFonts w:ascii="Times New Roman" w:hAnsi="Times New Roman"/>
          <w:szCs w:val="28"/>
        </w:rPr>
        <w:t>п</w:t>
      </w:r>
      <w:r w:rsidR="00AC6D75" w:rsidRPr="004D7E42">
        <w:rPr>
          <w:rFonts w:ascii="Times New Roman" w:hAnsi="Times New Roman"/>
          <w:szCs w:val="28"/>
        </w:rPr>
        <w:t xml:space="preserve">одведение итогов </w:t>
      </w:r>
      <w:r w:rsidR="00025D81" w:rsidRPr="004D7E42">
        <w:rPr>
          <w:rFonts w:ascii="Times New Roman" w:hAnsi="Times New Roman"/>
          <w:szCs w:val="28"/>
        </w:rPr>
        <w:t>заседания комиссии.</w:t>
      </w:r>
    </w:p>
    <w:p w:rsidR="00025D81" w:rsidRPr="00025D81" w:rsidRDefault="00025D81" w:rsidP="00CB15DB">
      <w:pPr>
        <w:tabs>
          <w:tab w:val="left" w:pos="284"/>
        </w:tabs>
        <w:spacing w:line="276" w:lineRule="auto"/>
        <w:ind w:firstLine="708"/>
        <w:rPr>
          <w:rFonts w:ascii="Times New Roman" w:hAnsi="Times New Roman"/>
          <w:sz w:val="26"/>
          <w:szCs w:val="26"/>
        </w:rPr>
      </w:pPr>
    </w:p>
    <w:p w:rsidR="00AC6D75" w:rsidRDefault="00AC6D75" w:rsidP="00CB15DB">
      <w:pPr>
        <w:tabs>
          <w:tab w:val="left" w:pos="284"/>
        </w:tabs>
        <w:spacing w:line="360" w:lineRule="auto"/>
        <w:ind w:firstLine="709"/>
        <w:jc w:val="center"/>
        <w:rPr>
          <w:rFonts w:ascii="Times New Roman" w:hAnsi="Times New Roman"/>
          <w:szCs w:val="28"/>
        </w:rPr>
      </w:pPr>
      <w:r w:rsidRPr="00AA613D">
        <w:rPr>
          <w:rFonts w:ascii="Times New Roman" w:hAnsi="Times New Roman"/>
          <w:szCs w:val="28"/>
        </w:rPr>
        <w:t>3. Функции Комиссии</w:t>
      </w:r>
    </w:p>
    <w:p w:rsidR="00AA613D" w:rsidRPr="00AA613D" w:rsidRDefault="00AA613D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Комиссия при проведении конкурса осуществляет следующие функции: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1) Обеспечивает доступность информации о проведении конкурса и открытость его проведения;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proofErr w:type="gramStart"/>
      <w:r w:rsidRPr="00D334C4">
        <w:rPr>
          <w:rFonts w:ascii="Times New Roman" w:hAnsi="Times New Roman"/>
          <w:szCs w:val="28"/>
        </w:rPr>
        <w:t>2) Рассматривает и сопоставляет заявки</w:t>
      </w:r>
      <w:r w:rsidR="00BA02D4" w:rsidRPr="00D334C4">
        <w:rPr>
          <w:rFonts w:ascii="Times New Roman" w:hAnsi="Times New Roman"/>
          <w:szCs w:val="28"/>
        </w:rPr>
        <w:t xml:space="preserve"> участников конкурса</w:t>
      </w:r>
      <w:r w:rsidR="00BA02D4" w:rsidRPr="004D7303">
        <w:rPr>
          <w:rFonts w:ascii="Times New Roman" w:hAnsi="Times New Roman"/>
          <w:szCs w:val="28"/>
        </w:rPr>
        <w:t xml:space="preserve"> и документ</w:t>
      </w:r>
      <w:r w:rsidR="00BA02D4">
        <w:rPr>
          <w:rFonts w:ascii="Times New Roman" w:hAnsi="Times New Roman"/>
          <w:szCs w:val="28"/>
        </w:rPr>
        <w:t>ы</w:t>
      </w:r>
      <w:r w:rsidR="00BA02D4" w:rsidRPr="004D7303">
        <w:rPr>
          <w:rFonts w:ascii="Times New Roman" w:hAnsi="Times New Roman"/>
          <w:szCs w:val="28"/>
        </w:rPr>
        <w:t>, указанны</w:t>
      </w:r>
      <w:r w:rsidR="00BA02D4">
        <w:rPr>
          <w:rFonts w:ascii="Times New Roman" w:hAnsi="Times New Roman"/>
          <w:szCs w:val="28"/>
        </w:rPr>
        <w:t xml:space="preserve">е </w:t>
      </w:r>
      <w:r w:rsidR="00BA02D4" w:rsidRPr="004D7303">
        <w:rPr>
          <w:rFonts w:ascii="Times New Roman" w:hAnsi="Times New Roman"/>
          <w:szCs w:val="28"/>
        </w:rPr>
        <w:t>в пункте</w:t>
      </w:r>
      <w:r w:rsidR="00BA02D4">
        <w:rPr>
          <w:rFonts w:ascii="Times New Roman" w:hAnsi="Times New Roman"/>
          <w:szCs w:val="28"/>
        </w:rPr>
        <w:t xml:space="preserve"> 2.4 </w:t>
      </w:r>
      <w:r w:rsidR="00BA02D4" w:rsidRPr="00ED5012">
        <w:rPr>
          <w:rFonts w:ascii="Times New Roman" w:hAnsi="Times New Roman"/>
          <w:szCs w:val="28"/>
        </w:rPr>
        <w:t>Порядка предоставления социально ориентированным некоммерческим организациям грантов в форме субсидий на финансовое обеспечение затрат, связанны</w:t>
      </w:r>
      <w:r w:rsidR="009165FD">
        <w:rPr>
          <w:rFonts w:ascii="Times New Roman" w:hAnsi="Times New Roman"/>
          <w:szCs w:val="28"/>
        </w:rPr>
        <w:t xml:space="preserve">х с организацией и проведением </w:t>
      </w:r>
      <w:r w:rsidR="00BA02D4" w:rsidRPr="00ED5012">
        <w:rPr>
          <w:rFonts w:ascii="Times New Roman" w:hAnsi="Times New Roman"/>
          <w:szCs w:val="28"/>
        </w:rPr>
        <w:t>на территории Дальнереченского городского округа социально значимых мероприятий</w:t>
      </w:r>
      <w:r w:rsidR="009165FD">
        <w:rPr>
          <w:rFonts w:ascii="Times New Roman" w:hAnsi="Times New Roman"/>
          <w:szCs w:val="28"/>
        </w:rPr>
        <w:t>, утвержденного постановлением администрации Дальнереченского городског</w:t>
      </w:r>
      <w:r w:rsidR="0001744C">
        <w:rPr>
          <w:rFonts w:ascii="Times New Roman" w:hAnsi="Times New Roman"/>
          <w:szCs w:val="28"/>
        </w:rPr>
        <w:t>о округа от 30.05.2023 № 576-па</w:t>
      </w:r>
      <w:r w:rsidR="00BA02D4" w:rsidRPr="004D7303">
        <w:rPr>
          <w:rFonts w:ascii="Times New Roman" w:hAnsi="Times New Roman"/>
          <w:szCs w:val="28"/>
        </w:rPr>
        <w:t xml:space="preserve"> (далее – Порядок</w:t>
      </w:r>
      <w:r w:rsidR="009165FD">
        <w:rPr>
          <w:rFonts w:ascii="Times New Roman" w:hAnsi="Times New Roman"/>
          <w:szCs w:val="28"/>
        </w:rPr>
        <w:t xml:space="preserve">), </w:t>
      </w:r>
      <w:r w:rsidR="00BA02D4" w:rsidRPr="004D7303">
        <w:rPr>
          <w:rFonts w:ascii="Times New Roman" w:hAnsi="Times New Roman"/>
          <w:szCs w:val="28"/>
        </w:rPr>
        <w:t>на предмет их соотв</w:t>
      </w:r>
      <w:r w:rsidR="009165FD">
        <w:rPr>
          <w:rFonts w:ascii="Times New Roman" w:hAnsi="Times New Roman"/>
          <w:szCs w:val="28"/>
        </w:rPr>
        <w:t>етствия критер</w:t>
      </w:r>
      <w:r w:rsidR="00C434B7">
        <w:rPr>
          <w:rFonts w:ascii="Times New Roman" w:hAnsi="Times New Roman"/>
          <w:szCs w:val="28"/>
        </w:rPr>
        <w:t>иям и требованиям, указанным</w:t>
      </w:r>
      <w:r w:rsidR="00BA02D4" w:rsidRPr="004D7303">
        <w:rPr>
          <w:rFonts w:ascii="Times New Roman" w:hAnsi="Times New Roman"/>
          <w:szCs w:val="28"/>
        </w:rPr>
        <w:t xml:space="preserve"> в</w:t>
      </w:r>
      <w:proofErr w:type="gramEnd"/>
      <w:r w:rsidR="00BA02D4" w:rsidRPr="004D7303">
        <w:rPr>
          <w:rFonts w:ascii="Times New Roman" w:hAnsi="Times New Roman"/>
          <w:szCs w:val="28"/>
        </w:rPr>
        <w:t xml:space="preserve"> </w:t>
      </w:r>
      <w:proofErr w:type="gramStart"/>
      <w:r w:rsidR="00BA02D4" w:rsidRPr="004D7303">
        <w:rPr>
          <w:rFonts w:ascii="Times New Roman" w:hAnsi="Times New Roman"/>
          <w:szCs w:val="28"/>
        </w:rPr>
        <w:t>пунктах</w:t>
      </w:r>
      <w:proofErr w:type="gramEnd"/>
      <w:r w:rsidR="00BA02D4" w:rsidRPr="004D7303">
        <w:rPr>
          <w:rFonts w:ascii="Times New Roman" w:hAnsi="Times New Roman"/>
          <w:szCs w:val="28"/>
        </w:rPr>
        <w:t xml:space="preserve"> 1</w:t>
      </w:r>
      <w:r w:rsidR="009165FD">
        <w:rPr>
          <w:rFonts w:ascii="Times New Roman" w:hAnsi="Times New Roman"/>
          <w:szCs w:val="28"/>
        </w:rPr>
        <w:t xml:space="preserve">.6 </w:t>
      </w:r>
      <w:r w:rsidR="00BA02D4" w:rsidRPr="00D334C4">
        <w:rPr>
          <w:rFonts w:ascii="Times New Roman" w:hAnsi="Times New Roman"/>
          <w:szCs w:val="28"/>
        </w:rPr>
        <w:t xml:space="preserve">и 2.3 </w:t>
      </w:r>
      <w:r w:rsidR="00BA02D4" w:rsidRPr="004D7303">
        <w:rPr>
          <w:rFonts w:ascii="Times New Roman" w:hAnsi="Times New Roman"/>
          <w:szCs w:val="28"/>
        </w:rPr>
        <w:t>Порядка</w:t>
      </w:r>
      <w:r w:rsidR="00BA02D4">
        <w:rPr>
          <w:rFonts w:ascii="Times New Roman" w:hAnsi="Times New Roman"/>
          <w:szCs w:val="28"/>
        </w:rPr>
        <w:t>.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lastRenderedPageBreak/>
        <w:t>3) Осуществляет вскрытие конвертов с заявками претендентов на участие в конкурсе и документами в составе заявок;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4) Создает рабочие группы из числа членов Комиссии для проверки достоверности сведений, представленных участниками конкурса;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5) Рассматривает поступившие обращения и жалобы от претендентов на участие в конкурсе;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6) Проверяет достоверность сведений и документов, представленных участниками конкурса;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 xml:space="preserve">7) Принимает решение о признании конкурса </w:t>
      </w:r>
      <w:proofErr w:type="gramStart"/>
      <w:r w:rsidRPr="00D334C4">
        <w:rPr>
          <w:rFonts w:ascii="Times New Roman" w:hAnsi="Times New Roman"/>
          <w:szCs w:val="28"/>
        </w:rPr>
        <w:t>несостоявшимся</w:t>
      </w:r>
      <w:proofErr w:type="gramEnd"/>
      <w:r w:rsidRPr="00D334C4">
        <w:rPr>
          <w:rFonts w:ascii="Times New Roman" w:hAnsi="Times New Roman"/>
          <w:szCs w:val="28"/>
        </w:rPr>
        <w:t>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8) Принимает решение о проведении повторного конкурса;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9) Подводит итоги конкурса;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10) Принимает решение о признании участника конкурса победителем;</w:t>
      </w:r>
    </w:p>
    <w:p w:rsidR="007C4B8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11) Оформляет рабочие и итоговые протоколы</w:t>
      </w:r>
      <w:r w:rsidR="00D334C4" w:rsidRPr="00D334C4">
        <w:rPr>
          <w:rFonts w:ascii="Times New Roman" w:hAnsi="Times New Roman"/>
          <w:szCs w:val="28"/>
        </w:rPr>
        <w:t xml:space="preserve"> заседания Комиссии</w:t>
      </w:r>
      <w:r w:rsidRPr="00D334C4">
        <w:rPr>
          <w:rFonts w:ascii="Times New Roman" w:hAnsi="Times New Roman"/>
          <w:szCs w:val="28"/>
        </w:rPr>
        <w:t>;</w:t>
      </w:r>
    </w:p>
    <w:p w:rsidR="00BA02D4" w:rsidRPr="00D334C4" w:rsidRDefault="007C4B84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D334C4">
        <w:rPr>
          <w:rFonts w:ascii="Times New Roman" w:hAnsi="Times New Roman"/>
          <w:szCs w:val="28"/>
        </w:rPr>
        <w:t xml:space="preserve">12) Передают в </w:t>
      </w:r>
      <w:r w:rsidR="000333D8" w:rsidRPr="00D334C4">
        <w:rPr>
          <w:rFonts w:ascii="Times New Roman" w:hAnsi="Times New Roman"/>
          <w:szCs w:val="28"/>
        </w:rPr>
        <w:t xml:space="preserve">отдел экономики и прогнозирования администрации </w:t>
      </w:r>
      <w:r w:rsidRPr="00D334C4">
        <w:rPr>
          <w:rFonts w:ascii="Times New Roman" w:hAnsi="Times New Roman"/>
          <w:szCs w:val="28"/>
        </w:rPr>
        <w:t>Дал</w:t>
      </w:r>
      <w:r w:rsidR="000333D8" w:rsidRPr="00D334C4">
        <w:rPr>
          <w:rFonts w:ascii="Times New Roman" w:hAnsi="Times New Roman"/>
          <w:szCs w:val="28"/>
        </w:rPr>
        <w:t>ьнереченского городского округа</w:t>
      </w:r>
      <w:r w:rsidRPr="00D334C4">
        <w:rPr>
          <w:rFonts w:ascii="Times New Roman" w:hAnsi="Times New Roman"/>
          <w:szCs w:val="28"/>
        </w:rPr>
        <w:t xml:space="preserve"> (далее - уполномоченный орган) итоговые протокол</w:t>
      </w:r>
      <w:r w:rsidR="000333D8" w:rsidRPr="00D334C4">
        <w:rPr>
          <w:rFonts w:ascii="Times New Roman" w:hAnsi="Times New Roman"/>
          <w:szCs w:val="28"/>
        </w:rPr>
        <w:t>ы и постановление об определении</w:t>
      </w:r>
      <w:r w:rsidR="00BA02D4" w:rsidRPr="00D334C4">
        <w:rPr>
          <w:rFonts w:ascii="Times New Roman" w:hAnsi="Times New Roman"/>
          <w:szCs w:val="28"/>
        </w:rPr>
        <w:t xml:space="preserve"> победителя (победителей) конкурса </w:t>
      </w:r>
      <w:r w:rsidRPr="00D334C4">
        <w:rPr>
          <w:rFonts w:ascii="Times New Roman" w:hAnsi="Times New Roman"/>
          <w:szCs w:val="28"/>
        </w:rPr>
        <w:t xml:space="preserve"> для заключения с </w:t>
      </w:r>
      <w:r w:rsidR="00BA02D4" w:rsidRPr="00D334C4">
        <w:rPr>
          <w:rFonts w:ascii="Times New Roman" w:hAnsi="Times New Roman"/>
          <w:szCs w:val="28"/>
        </w:rPr>
        <w:t xml:space="preserve">ним (ними) </w:t>
      </w:r>
      <w:r w:rsidRPr="00D334C4">
        <w:rPr>
          <w:rFonts w:ascii="Times New Roman" w:hAnsi="Times New Roman"/>
          <w:szCs w:val="28"/>
        </w:rPr>
        <w:t xml:space="preserve">Соглашения по </w:t>
      </w:r>
      <w:r w:rsidR="00BA02D4" w:rsidRPr="00D334C4">
        <w:rPr>
          <w:rFonts w:ascii="Times New Roman" w:hAnsi="Times New Roman"/>
          <w:szCs w:val="28"/>
        </w:rPr>
        <w:t>предоставлению социально ориентированным некоммерческим организациям грантов в форме субсидий на финансовое обеспечение затрат, связанных с организацией и проведением  на территории  Дальнереченского городского округа социально значимых мероприятий</w:t>
      </w:r>
      <w:r w:rsidR="00BA02D4" w:rsidRPr="00D334C4">
        <w:rPr>
          <w:rFonts w:ascii="Times New Roman" w:hAnsi="Times New Roman"/>
          <w:sz w:val="26"/>
          <w:szCs w:val="26"/>
        </w:rPr>
        <w:t>.</w:t>
      </w:r>
      <w:proofErr w:type="gramEnd"/>
    </w:p>
    <w:p w:rsidR="007C4B84" w:rsidRPr="00F35BF9" w:rsidRDefault="007C4B84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 w:val="26"/>
          <w:szCs w:val="26"/>
        </w:rPr>
      </w:pPr>
    </w:p>
    <w:p w:rsidR="00CF044A" w:rsidRPr="004D7303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</w:p>
    <w:p w:rsidR="00AC6D75" w:rsidRDefault="00AC6D75" w:rsidP="00CB15DB">
      <w:pPr>
        <w:tabs>
          <w:tab w:val="left" w:pos="284"/>
        </w:tabs>
        <w:spacing w:line="360" w:lineRule="auto"/>
        <w:jc w:val="center"/>
        <w:rPr>
          <w:rFonts w:ascii="Times New Roman" w:hAnsi="Times New Roman"/>
          <w:szCs w:val="28"/>
        </w:rPr>
      </w:pPr>
      <w:r w:rsidRPr="00CF044A">
        <w:rPr>
          <w:rFonts w:ascii="Times New Roman" w:hAnsi="Times New Roman"/>
          <w:szCs w:val="28"/>
        </w:rPr>
        <w:t>4. Организация работы Комиссии</w:t>
      </w:r>
    </w:p>
    <w:p w:rsidR="00C4744F" w:rsidRPr="004A3D65" w:rsidRDefault="00C4744F" w:rsidP="00CB15DB">
      <w:pPr>
        <w:tabs>
          <w:tab w:val="left" w:pos="284"/>
        </w:tabs>
        <w:spacing w:line="360" w:lineRule="auto"/>
        <w:jc w:val="center"/>
        <w:rPr>
          <w:rFonts w:ascii="Times New Roman" w:hAnsi="Times New Roman"/>
          <w:szCs w:val="28"/>
        </w:rPr>
      </w:pPr>
    </w:p>
    <w:p w:rsidR="00AC6D75" w:rsidRPr="004A3D65" w:rsidRDefault="00AC6D75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4A3D65">
        <w:rPr>
          <w:rFonts w:ascii="Times New Roman" w:hAnsi="Times New Roman"/>
          <w:szCs w:val="28"/>
        </w:rPr>
        <w:t xml:space="preserve">4.1. Комиссия формируется в составе </w:t>
      </w:r>
      <w:r w:rsidR="007B2CDB" w:rsidRPr="004A3D65">
        <w:rPr>
          <w:rFonts w:ascii="Times New Roman" w:hAnsi="Times New Roman"/>
          <w:szCs w:val="28"/>
        </w:rPr>
        <w:t>9</w:t>
      </w:r>
      <w:r w:rsidRPr="004A3D65">
        <w:rPr>
          <w:rFonts w:ascii="Times New Roman" w:hAnsi="Times New Roman"/>
          <w:szCs w:val="28"/>
        </w:rPr>
        <w:t xml:space="preserve"> человек.</w:t>
      </w:r>
    </w:p>
    <w:p w:rsidR="00AC6D75" w:rsidRPr="00126FBD" w:rsidRDefault="00AC6D75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4.2. Работой Комиссии руководит председатель комиссии.</w:t>
      </w:r>
    </w:p>
    <w:p w:rsidR="00AC6D75" w:rsidRPr="00126FBD" w:rsidRDefault="00AC6D75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4.3. Председатель Комиссии осуществляет следующие полномочия: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4D7303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о</w:t>
      </w:r>
      <w:r w:rsidR="00AC6D75" w:rsidRPr="00126FBD">
        <w:rPr>
          <w:rFonts w:ascii="Times New Roman" w:hAnsi="Times New Roman"/>
          <w:szCs w:val="28"/>
        </w:rPr>
        <w:t>рганизует работу Комиссии;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в</w:t>
      </w:r>
      <w:r w:rsidR="00AC6D75" w:rsidRPr="00126FBD">
        <w:rPr>
          <w:rFonts w:ascii="Times New Roman" w:hAnsi="Times New Roman"/>
          <w:szCs w:val="28"/>
        </w:rPr>
        <w:t>едет заседания Комиссии;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-</w:t>
      </w:r>
      <w:r w:rsidR="004D7303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п</w:t>
      </w:r>
      <w:r w:rsidR="00AC6D75" w:rsidRPr="00126FBD">
        <w:rPr>
          <w:rFonts w:ascii="Times New Roman" w:hAnsi="Times New Roman"/>
          <w:szCs w:val="28"/>
        </w:rPr>
        <w:t>одписывает протокол</w:t>
      </w:r>
      <w:r w:rsidR="00751C41" w:rsidRPr="00126FBD">
        <w:rPr>
          <w:rFonts w:ascii="Times New Roman" w:hAnsi="Times New Roman"/>
          <w:szCs w:val="28"/>
        </w:rPr>
        <w:t>ы</w:t>
      </w:r>
      <w:r w:rsidR="00AC6D75" w:rsidRPr="00126FBD">
        <w:rPr>
          <w:rFonts w:ascii="Times New Roman" w:hAnsi="Times New Roman"/>
          <w:szCs w:val="28"/>
        </w:rPr>
        <w:t xml:space="preserve"> заседани</w:t>
      </w:r>
      <w:r w:rsidR="00751C41" w:rsidRPr="00126FBD">
        <w:rPr>
          <w:rFonts w:ascii="Times New Roman" w:hAnsi="Times New Roman"/>
          <w:szCs w:val="28"/>
        </w:rPr>
        <w:t>й</w:t>
      </w:r>
      <w:r w:rsidR="00AC6D75" w:rsidRPr="00126FBD">
        <w:rPr>
          <w:rFonts w:ascii="Times New Roman" w:hAnsi="Times New Roman"/>
          <w:szCs w:val="28"/>
        </w:rPr>
        <w:t xml:space="preserve"> Комиссии;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4D7303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о</w:t>
      </w:r>
      <w:r w:rsidR="00AC6D75" w:rsidRPr="00126FBD">
        <w:rPr>
          <w:rFonts w:ascii="Times New Roman" w:hAnsi="Times New Roman"/>
          <w:szCs w:val="28"/>
        </w:rPr>
        <w:t>бъявляет решения Комиссии;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п</w:t>
      </w:r>
      <w:r w:rsidR="00AC6D75" w:rsidRPr="00126FBD">
        <w:rPr>
          <w:rFonts w:ascii="Times New Roman" w:hAnsi="Times New Roman"/>
          <w:szCs w:val="28"/>
        </w:rPr>
        <w:t>редставляет интересы Комиссии в органах государственной власти и органах местного самоуправления, судебных органах Российской Федерации, организациях всех организационно-правовых форм.</w:t>
      </w:r>
    </w:p>
    <w:p w:rsidR="00AC6D75" w:rsidRPr="00126FBD" w:rsidRDefault="00AC6D75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4.4.</w:t>
      </w:r>
      <w:r w:rsidR="004D7303" w:rsidRPr="00126FBD">
        <w:rPr>
          <w:rFonts w:ascii="Times New Roman" w:hAnsi="Times New Roman"/>
          <w:szCs w:val="28"/>
        </w:rPr>
        <w:t xml:space="preserve"> </w:t>
      </w:r>
      <w:r w:rsidRPr="00126FBD">
        <w:rPr>
          <w:rFonts w:ascii="Times New Roman" w:hAnsi="Times New Roman"/>
          <w:szCs w:val="28"/>
        </w:rPr>
        <w:t>Заместитель председателя Комиссии осуществляет следующие полномочия: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у</w:t>
      </w:r>
      <w:r w:rsidR="00AC6D75" w:rsidRPr="00126FBD">
        <w:rPr>
          <w:rFonts w:ascii="Times New Roman" w:hAnsi="Times New Roman"/>
          <w:szCs w:val="28"/>
        </w:rPr>
        <w:t>частвует в заседаниях Комиссии с правом голоса;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и</w:t>
      </w:r>
      <w:r w:rsidR="00AC6D75" w:rsidRPr="00126FBD">
        <w:rPr>
          <w:rFonts w:ascii="Times New Roman" w:hAnsi="Times New Roman"/>
          <w:szCs w:val="28"/>
        </w:rPr>
        <w:t>сполняет обязанности и осуществляет полномочия председателя Комиссии в период его отсутствия.</w:t>
      </w:r>
    </w:p>
    <w:p w:rsidR="00AC6D75" w:rsidRPr="00126FBD" w:rsidRDefault="00AC6D75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4.5. Организационно-техническое обеспечение деятельности Комиссии осуществляет секретарь Комиссии.</w:t>
      </w:r>
    </w:p>
    <w:p w:rsidR="00AC6D75" w:rsidRPr="00126FBD" w:rsidRDefault="00AC6D75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4.6. Секретарь Комиссии осуществляет следующие полномочия: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у</w:t>
      </w:r>
      <w:r w:rsidR="00AC6D75" w:rsidRPr="00126FBD">
        <w:rPr>
          <w:rFonts w:ascii="Times New Roman" w:hAnsi="Times New Roman"/>
          <w:szCs w:val="28"/>
        </w:rPr>
        <w:t>частвует в заседаниях Комиссии с правом голоса;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у</w:t>
      </w:r>
      <w:r w:rsidR="00AC6D75" w:rsidRPr="00126FBD">
        <w:rPr>
          <w:rFonts w:ascii="Times New Roman" w:hAnsi="Times New Roman"/>
          <w:szCs w:val="28"/>
        </w:rPr>
        <w:t>ведомляет членов комиссии о времени и месте проведения заседаний Комиссии;</w:t>
      </w:r>
    </w:p>
    <w:p w:rsidR="00914A1D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914A1D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п</w:t>
      </w:r>
      <w:r w:rsidR="00AC6D75" w:rsidRPr="00126FBD">
        <w:rPr>
          <w:rFonts w:ascii="Times New Roman" w:hAnsi="Times New Roman"/>
          <w:szCs w:val="28"/>
        </w:rPr>
        <w:t xml:space="preserve">одготавливает проекты </w:t>
      </w:r>
      <w:r w:rsidR="00751C41" w:rsidRPr="00126FBD">
        <w:rPr>
          <w:rFonts w:ascii="Times New Roman" w:hAnsi="Times New Roman"/>
          <w:szCs w:val="28"/>
        </w:rPr>
        <w:t xml:space="preserve">и итоговые </w:t>
      </w:r>
      <w:r w:rsidR="00AC6D75" w:rsidRPr="00126FBD">
        <w:rPr>
          <w:rFonts w:ascii="Times New Roman" w:hAnsi="Times New Roman"/>
          <w:szCs w:val="28"/>
        </w:rPr>
        <w:t>протокол</w:t>
      </w:r>
      <w:r w:rsidR="00751C41" w:rsidRPr="00126FBD">
        <w:rPr>
          <w:rFonts w:ascii="Times New Roman" w:hAnsi="Times New Roman"/>
          <w:szCs w:val="28"/>
        </w:rPr>
        <w:t>ы</w:t>
      </w:r>
      <w:r w:rsidR="00AC6D75" w:rsidRPr="00126FBD">
        <w:rPr>
          <w:rFonts w:ascii="Times New Roman" w:hAnsi="Times New Roman"/>
          <w:szCs w:val="28"/>
        </w:rPr>
        <w:t xml:space="preserve"> заседаний Комиссии;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914A1D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п</w:t>
      </w:r>
      <w:r w:rsidR="00AC6D75" w:rsidRPr="00126FBD">
        <w:rPr>
          <w:rFonts w:ascii="Times New Roman" w:hAnsi="Times New Roman"/>
          <w:szCs w:val="28"/>
        </w:rPr>
        <w:t>одписывает протоколы заседаний Комиссии;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914A1D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в</w:t>
      </w:r>
      <w:r w:rsidR="00AC6D75" w:rsidRPr="00126FBD">
        <w:rPr>
          <w:rFonts w:ascii="Times New Roman" w:hAnsi="Times New Roman"/>
          <w:szCs w:val="28"/>
        </w:rPr>
        <w:t>ыполняет поручения председателя Комиссии по вопросам, связанным с организацией работы Комиссии.</w:t>
      </w:r>
    </w:p>
    <w:p w:rsidR="00AC6D75" w:rsidRPr="00126FBD" w:rsidRDefault="00AC6D75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4.7. Члены Комиссии осуществляют следующие полномочия: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у</w:t>
      </w:r>
      <w:r w:rsidR="00AC6D75" w:rsidRPr="00126FBD">
        <w:rPr>
          <w:rFonts w:ascii="Times New Roman" w:hAnsi="Times New Roman"/>
          <w:szCs w:val="28"/>
        </w:rPr>
        <w:t>частвуют в заседаниях Комиссии;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в</w:t>
      </w:r>
      <w:r w:rsidR="00AC6D75" w:rsidRPr="00126FBD">
        <w:rPr>
          <w:rFonts w:ascii="Times New Roman" w:hAnsi="Times New Roman"/>
          <w:szCs w:val="28"/>
        </w:rPr>
        <w:t>ыполняют поручения председателя Комиссии по вопросам, связанным с работой Комиссии;</w:t>
      </w:r>
    </w:p>
    <w:p w:rsidR="00AC6D75" w:rsidRPr="00126FBD" w:rsidRDefault="00CF044A" w:rsidP="00CB15DB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="00AC6D75" w:rsidRPr="00126FBD">
        <w:rPr>
          <w:rFonts w:ascii="Times New Roman" w:hAnsi="Times New Roman"/>
          <w:szCs w:val="28"/>
        </w:rPr>
        <w:t xml:space="preserve"> </w:t>
      </w:r>
      <w:r w:rsidR="005036F8">
        <w:rPr>
          <w:rFonts w:ascii="Times New Roman" w:hAnsi="Times New Roman"/>
          <w:szCs w:val="28"/>
        </w:rPr>
        <w:t>п</w:t>
      </w:r>
      <w:r w:rsidR="00AC6D75" w:rsidRPr="00126FBD">
        <w:rPr>
          <w:rFonts w:ascii="Times New Roman" w:hAnsi="Times New Roman"/>
          <w:szCs w:val="28"/>
        </w:rPr>
        <w:t>одписывают протоколы заседаний Комиссии.</w:t>
      </w:r>
    </w:p>
    <w:p w:rsidR="00692A1F" w:rsidRDefault="00AC6D75" w:rsidP="00C434B7">
      <w:pPr>
        <w:tabs>
          <w:tab w:val="left" w:pos="284"/>
        </w:tabs>
        <w:spacing w:line="360" w:lineRule="auto"/>
        <w:ind w:firstLine="708"/>
        <w:rPr>
          <w:rFonts w:ascii="Times New Roman" w:hAnsi="Times New Roman"/>
          <w:szCs w:val="28"/>
        </w:rPr>
      </w:pPr>
      <w:r w:rsidRPr="00126FBD">
        <w:rPr>
          <w:rFonts w:ascii="Times New Roman" w:hAnsi="Times New Roman"/>
          <w:szCs w:val="28"/>
        </w:rPr>
        <w:t>4.8. Решения Комиссии принимаются открытым голосованием всех</w:t>
      </w:r>
      <w:r w:rsidR="007C4B84">
        <w:rPr>
          <w:rFonts w:ascii="Times New Roman" w:hAnsi="Times New Roman"/>
          <w:szCs w:val="28"/>
        </w:rPr>
        <w:t xml:space="preserve"> присутствующих членов комиссии н</w:t>
      </w:r>
      <w:r w:rsidR="007C4B84" w:rsidRPr="006B7FF4">
        <w:rPr>
          <w:szCs w:val="28"/>
        </w:rPr>
        <w:t>а основе баллов, полученных каждой СО НКО</w:t>
      </w:r>
      <w:r w:rsidRPr="00126FBD">
        <w:rPr>
          <w:rFonts w:ascii="Times New Roman" w:hAnsi="Times New Roman"/>
          <w:szCs w:val="28"/>
        </w:rPr>
        <w:t>. При равенстве голосов решающим голосом является голос председателя Комиссии.</w:t>
      </w:r>
    </w:p>
    <w:p w:rsidR="00692A1F" w:rsidRDefault="00692A1F" w:rsidP="00CB15DB">
      <w:pPr>
        <w:tabs>
          <w:tab w:val="left" w:pos="284"/>
        </w:tabs>
        <w:jc w:val="left"/>
        <w:rPr>
          <w:rFonts w:ascii="Times New Roman" w:hAnsi="Times New Roman"/>
          <w:szCs w:val="28"/>
        </w:rPr>
      </w:pPr>
    </w:p>
    <w:p w:rsidR="00C434B7" w:rsidRDefault="00C434B7" w:rsidP="00C434B7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Приложение № 2</w:t>
      </w:r>
    </w:p>
    <w:p w:rsidR="00C434B7" w:rsidRPr="00D334C4" w:rsidRDefault="00C434B7" w:rsidP="00C434B7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</w:p>
    <w:p w:rsidR="00C434B7" w:rsidRPr="00D334C4" w:rsidRDefault="00C434B7" w:rsidP="00C434B7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 w:rsidRPr="00D334C4">
        <w:rPr>
          <w:rFonts w:ascii="Times New Roman" w:hAnsi="Times New Roman"/>
          <w:szCs w:val="28"/>
        </w:rPr>
        <w:t>У</w:t>
      </w:r>
      <w:r>
        <w:rPr>
          <w:rFonts w:ascii="Times New Roman" w:hAnsi="Times New Roman"/>
          <w:szCs w:val="28"/>
        </w:rPr>
        <w:t>ТВЕРЖДЕН</w:t>
      </w:r>
    </w:p>
    <w:p w:rsidR="00C434B7" w:rsidRPr="00F72855" w:rsidRDefault="00C434B7" w:rsidP="003C6414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постановлением </w:t>
      </w:r>
      <w:r w:rsidRPr="00F72855">
        <w:rPr>
          <w:rFonts w:ascii="Times New Roman" w:hAnsi="Times New Roman"/>
          <w:szCs w:val="28"/>
        </w:rPr>
        <w:t>администрации</w:t>
      </w:r>
    </w:p>
    <w:p w:rsidR="00C434B7" w:rsidRDefault="00C434B7" w:rsidP="00C434B7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 w:rsidRPr="00F72855">
        <w:rPr>
          <w:rFonts w:ascii="Times New Roman" w:hAnsi="Times New Roman"/>
          <w:szCs w:val="28"/>
        </w:rPr>
        <w:t xml:space="preserve">Дальнереченского </w:t>
      </w:r>
      <w:r>
        <w:rPr>
          <w:rFonts w:ascii="Times New Roman" w:hAnsi="Times New Roman"/>
          <w:szCs w:val="28"/>
        </w:rPr>
        <w:t>городского</w:t>
      </w:r>
    </w:p>
    <w:p w:rsidR="00C434B7" w:rsidRPr="00F72855" w:rsidRDefault="00C434B7" w:rsidP="00C434B7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 w:rsidRPr="00F72855">
        <w:rPr>
          <w:rFonts w:ascii="Times New Roman" w:hAnsi="Times New Roman"/>
          <w:szCs w:val="28"/>
        </w:rPr>
        <w:t xml:space="preserve">округа </w:t>
      </w:r>
    </w:p>
    <w:p w:rsidR="00C434B7" w:rsidRPr="00F72855" w:rsidRDefault="00C434B7" w:rsidP="00C434B7">
      <w:pPr>
        <w:tabs>
          <w:tab w:val="left" w:pos="284"/>
        </w:tabs>
        <w:ind w:firstLine="5529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от «</w:t>
      </w:r>
      <w:r w:rsidR="00913DEE">
        <w:rPr>
          <w:rFonts w:ascii="Times New Roman" w:hAnsi="Times New Roman"/>
          <w:szCs w:val="28"/>
        </w:rPr>
        <w:t>03</w:t>
      </w:r>
      <w:r>
        <w:rPr>
          <w:rFonts w:ascii="Times New Roman" w:hAnsi="Times New Roman"/>
          <w:szCs w:val="28"/>
        </w:rPr>
        <w:t>»</w:t>
      </w:r>
      <w:r w:rsidR="00913DEE">
        <w:rPr>
          <w:rFonts w:ascii="Times New Roman" w:hAnsi="Times New Roman"/>
          <w:szCs w:val="28"/>
        </w:rPr>
        <w:t xml:space="preserve"> 08. </w:t>
      </w:r>
      <w:r>
        <w:rPr>
          <w:rFonts w:ascii="Times New Roman" w:hAnsi="Times New Roman"/>
          <w:szCs w:val="28"/>
        </w:rPr>
        <w:t xml:space="preserve">2023 </w:t>
      </w:r>
      <w:r w:rsidRPr="00F72855">
        <w:rPr>
          <w:rFonts w:ascii="Times New Roman" w:hAnsi="Times New Roman"/>
          <w:szCs w:val="28"/>
        </w:rPr>
        <w:t>г</w:t>
      </w:r>
      <w:r>
        <w:rPr>
          <w:rFonts w:ascii="Times New Roman" w:hAnsi="Times New Roman"/>
          <w:szCs w:val="28"/>
        </w:rPr>
        <w:t xml:space="preserve">. </w:t>
      </w:r>
      <w:r w:rsidRPr="00F72855">
        <w:rPr>
          <w:rFonts w:ascii="Times New Roman" w:hAnsi="Times New Roman"/>
          <w:szCs w:val="28"/>
        </w:rPr>
        <w:t>№</w:t>
      </w:r>
      <w:r w:rsidR="00913DEE">
        <w:rPr>
          <w:rFonts w:ascii="Times New Roman" w:hAnsi="Times New Roman"/>
          <w:szCs w:val="28"/>
        </w:rPr>
        <w:t xml:space="preserve"> 866-па</w:t>
      </w:r>
    </w:p>
    <w:p w:rsidR="00AE7058" w:rsidRDefault="00AE7058" w:rsidP="00CB15DB">
      <w:pPr>
        <w:tabs>
          <w:tab w:val="left" w:pos="284"/>
        </w:tabs>
        <w:ind w:firstLine="5529"/>
        <w:jc w:val="left"/>
        <w:rPr>
          <w:rFonts w:ascii="Times New Roman" w:hAnsi="Times New Roman"/>
          <w:szCs w:val="28"/>
        </w:rPr>
      </w:pPr>
    </w:p>
    <w:p w:rsidR="00C434B7" w:rsidRPr="00F72855" w:rsidRDefault="00C434B7" w:rsidP="00CB15DB">
      <w:pPr>
        <w:tabs>
          <w:tab w:val="left" w:pos="284"/>
        </w:tabs>
        <w:ind w:firstLine="5529"/>
        <w:jc w:val="left"/>
        <w:rPr>
          <w:rFonts w:ascii="Times New Roman" w:hAnsi="Times New Roman"/>
          <w:szCs w:val="28"/>
        </w:rPr>
      </w:pPr>
    </w:p>
    <w:p w:rsidR="00C2367B" w:rsidRDefault="00AE7058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C2367B">
        <w:rPr>
          <w:b/>
          <w:sz w:val="28"/>
          <w:szCs w:val="28"/>
        </w:rPr>
        <w:t>Состав</w:t>
      </w:r>
      <w:r w:rsidR="00C2367B" w:rsidRPr="000333D8">
        <w:rPr>
          <w:b/>
          <w:sz w:val="28"/>
          <w:szCs w:val="28"/>
        </w:rPr>
        <w:t xml:space="preserve"> комиссии по предоставлению социально ориентированным некоммерческим организациям грантов в форме субсидий на</w:t>
      </w:r>
      <w:r w:rsidR="00C2367B">
        <w:rPr>
          <w:b/>
          <w:sz w:val="28"/>
          <w:szCs w:val="28"/>
        </w:rPr>
        <w:t xml:space="preserve"> </w:t>
      </w:r>
      <w:r w:rsidR="00C2367B" w:rsidRPr="000333D8">
        <w:rPr>
          <w:b/>
          <w:sz w:val="28"/>
          <w:szCs w:val="28"/>
        </w:rPr>
        <w:t xml:space="preserve">финансовое обеспечение затрат, связанных с организацией и проведением на территории  Дальнереченского городского округа </w:t>
      </w:r>
    </w:p>
    <w:p w:rsidR="00C2367B" w:rsidRPr="000333D8" w:rsidRDefault="00C2367B" w:rsidP="00CB15DB">
      <w:pPr>
        <w:pStyle w:val="2"/>
        <w:tabs>
          <w:tab w:val="left" w:pos="284"/>
        </w:tabs>
        <w:rPr>
          <w:b/>
          <w:sz w:val="28"/>
          <w:szCs w:val="28"/>
        </w:rPr>
      </w:pPr>
      <w:r w:rsidRPr="000333D8">
        <w:rPr>
          <w:b/>
          <w:sz w:val="28"/>
          <w:szCs w:val="28"/>
        </w:rPr>
        <w:t>социально значимых мероприятий</w:t>
      </w:r>
    </w:p>
    <w:p w:rsidR="00AE7058" w:rsidRPr="00787683" w:rsidRDefault="00AE7058" w:rsidP="00CB15DB">
      <w:pPr>
        <w:tabs>
          <w:tab w:val="left" w:pos="284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19"/>
        <w:gridCol w:w="5528"/>
      </w:tblGrid>
      <w:tr w:rsidR="00AE7058" w:rsidRPr="004270BB" w:rsidTr="00C434B7">
        <w:tc>
          <w:tcPr>
            <w:tcW w:w="4219" w:type="dxa"/>
            <w:shd w:val="clear" w:color="auto" w:fill="auto"/>
          </w:tcPr>
          <w:p w:rsidR="00AE7058" w:rsidRPr="00126FBD" w:rsidRDefault="00AE7058" w:rsidP="00CB15DB">
            <w:pPr>
              <w:tabs>
                <w:tab w:val="left" w:pos="284"/>
              </w:tabs>
              <w:rPr>
                <w:szCs w:val="28"/>
              </w:rPr>
            </w:pPr>
            <w:proofErr w:type="spellStart"/>
            <w:r w:rsidRPr="00126FBD">
              <w:rPr>
                <w:szCs w:val="28"/>
              </w:rPr>
              <w:t>Фесюк</w:t>
            </w:r>
            <w:proofErr w:type="spellEnd"/>
            <w:r w:rsidRPr="00126FBD">
              <w:rPr>
                <w:szCs w:val="28"/>
              </w:rPr>
              <w:t xml:space="preserve"> Наталья Евгеньевна</w:t>
            </w:r>
          </w:p>
        </w:tc>
        <w:tc>
          <w:tcPr>
            <w:tcW w:w="5528" w:type="dxa"/>
            <w:shd w:val="clear" w:color="auto" w:fill="auto"/>
          </w:tcPr>
          <w:p w:rsidR="00AE7058" w:rsidRPr="00126FBD" w:rsidRDefault="00AE7058" w:rsidP="00CB15DB">
            <w:pPr>
              <w:tabs>
                <w:tab w:val="left" w:pos="284"/>
              </w:tabs>
              <w:rPr>
                <w:szCs w:val="28"/>
              </w:rPr>
            </w:pPr>
            <w:r w:rsidRPr="00126FBD">
              <w:rPr>
                <w:szCs w:val="28"/>
              </w:rPr>
              <w:t>Заместитель главы администрации Дальнереченского городского округа, председатель комиссии</w:t>
            </w:r>
          </w:p>
        </w:tc>
      </w:tr>
      <w:tr w:rsidR="00AE7058" w:rsidRPr="004270BB" w:rsidTr="00C434B7">
        <w:tc>
          <w:tcPr>
            <w:tcW w:w="4219" w:type="dxa"/>
            <w:shd w:val="clear" w:color="auto" w:fill="auto"/>
          </w:tcPr>
          <w:p w:rsidR="00AE7058" w:rsidRPr="00126FBD" w:rsidRDefault="00AE7058" w:rsidP="00CB15DB">
            <w:pPr>
              <w:tabs>
                <w:tab w:val="left" w:pos="284"/>
              </w:tabs>
              <w:rPr>
                <w:szCs w:val="28"/>
              </w:rPr>
            </w:pPr>
            <w:r w:rsidRPr="00126FBD">
              <w:rPr>
                <w:szCs w:val="28"/>
              </w:rPr>
              <w:t>Ахметжанова Наталья Александровна</w:t>
            </w:r>
          </w:p>
        </w:tc>
        <w:tc>
          <w:tcPr>
            <w:tcW w:w="5528" w:type="dxa"/>
            <w:shd w:val="clear" w:color="auto" w:fill="auto"/>
          </w:tcPr>
          <w:p w:rsidR="00AE7058" w:rsidRPr="00126FBD" w:rsidRDefault="00AE7058" w:rsidP="00CB15DB">
            <w:pPr>
              <w:tabs>
                <w:tab w:val="left" w:pos="284"/>
              </w:tabs>
              <w:rPr>
                <w:szCs w:val="28"/>
              </w:rPr>
            </w:pPr>
            <w:r w:rsidRPr="00126FBD">
              <w:rPr>
                <w:szCs w:val="28"/>
              </w:rPr>
              <w:t xml:space="preserve">Начальник финансового управления администрации Дальнереченского городского округа, </w:t>
            </w:r>
            <w:r w:rsidRPr="0037678F">
              <w:rPr>
                <w:szCs w:val="28"/>
              </w:rPr>
              <w:t>заместитель председателя комиссии</w:t>
            </w:r>
          </w:p>
        </w:tc>
      </w:tr>
      <w:tr w:rsidR="00AE7058" w:rsidRPr="004270BB" w:rsidTr="00C434B7">
        <w:tc>
          <w:tcPr>
            <w:tcW w:w="4219" w:type="dxa"/>
            <w:shd w:val="clear" w:color="auto" w:fill="auto"/>
          </w:tcPr>
          <w:p w:rsidR="00AE7058" w:rsidRPr="00126FBD" w:rsidRDefault="00ED5012" w:rsidP="00CB15DB">
            <w:pPr>
              <w:tabs>
                <w:tab w:val="left" w:pos="284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Акуленко</w:t>
            </w:r>
            <w:proofErr w:type="spellEnd"/>
            <w:r>
              <w:rPr>
                <w:szCs w:val="28"/>
              </w:rPr>
              <w:t xml:space="preserve"> Ксения Владимировна</w:t>
            </w:r>
          </w:p>
        </w:tc>
        <w:tc>
          <w:tcPr>
            <w:tcW w:w="5528" w:type="dxa"/>
            <w:shd w:val="clear" w:color="auto" w:fill="auto"/>
          </w:tcPr>
          <w:p w:rsidR="00AE7058" w:rsidRPr="00126FBD" w:rsidRDefault="00AE7058" w:rsidP="00CB15DB">
            <w:pPr>
              <w:tabs>
                <w:tab w:val="left" w:pos="284"/>
              </w:tabs>
              <w:rPr>
                <w:szCs w:val="28"/>
              </w:rPr>
            </w:pPr>
            <w:r w:rsidRPr="00126FBD">
              <w:rPr>
                <w:szCs w:val="28"/>
              </w:rPr>
              <w:t>Главный специалист 1 разряда отдела экономики и прогнозирования администрации Дальнереченского городского округа, секретарь комиссии</w:t>
            </w:r>
          </w:p>
        </w:tc>
      </w:tr>
      <w:tr w:rsidR="00AE7058" w:rsidRPr="004270BB" w:rsidTr="00C434B7">
        <w:tc>
          <w:tcPr>
            <w:tcW w:w="4219" w:type="dxa"/>
            <w:shd w:val="clear" w:color="auto" w:fill="auto"/>
          </w:tcPr>
          <w:p w:rsidR="00AE7058" w:rsidRPr="00126FBD" w:rsidRDefault="00AE7058" w:rsidP="00CB15DB">
            <w:pPr>
              <w:tabs>
                <w:tab w:val="left" w:pos="284"/>
              </w:tabs>
              <w:rPr>
                <w:szCs w:val="28"/>
              </w:rPr>
            </w:pPr>
            <w:r w:rsidRPr="00126FBD">
              <w:rPr>
                <w:szCs w:val="28"/>
              </w:rPr>
              <w:t>Члены комиссии:</w:t>
            </w:r>
          </w:p>
        </w:tc>
        <w:tc>
          <w:tcPr>
            <w:tcW w:w="5528" w:type="dxa"/>
            <w:shd w:val="clear" w:color="auto" w:fill="auto"/>
          </w:tcPr>
          <w:p w:rsidR="00AE7058" w:rsidRPr="00126FBD" w:rsidRDefault="00AE7058" w:rsidP="00CB15DB">
            <w:pPr>
              <w:tabs>
                <w:tab w:val="left" w:pos="284"/>
              </w:tabs>
              <w:rPr>
                <w:szCs w:val="28"/>
              </w:rPr>
            </w:pPr>
          </w:p>
        </w:tc>
      </w:tr>
      <w:tr w:rsidR="00904A60" w:rsidRPr="004270BB" w:rsidTr="00C434B7">
        <w:tc>
          <w:tcPr>
            <w:tcW w:w="4219" w:type="dxa"/>
            <w:shd w:val="clear" w:color="auto" w:fill="auto"/>
          </w:tcPr>
          <w:p w:rsidR="00904A60" w:rsidRPr="00760CDA" w:rsidRDefault="00904A60" w:rsidP="00CB15DB">
            <w:pPr>
              <w:tabs>
                <w:tab w:val="left" w:pos="284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Гуцалюк</w:t>
            </w:r>
            <w:proofErr w:type="spellEnd"/>
            <w:r>
              <w:rPr>
                <w:szCs w:val="28"/>
              </w:rPr>
              <w:t xml:space="preserve"> Юлия Николаевна </w:t>
            </w:r>
          </w:p>
        </w:tc>
        <w:tc>
          <w:tcPr>
            <w:tcW w:w="5528" w:type="dxa"/>
            <w:shd w:val="clear" w:color="auto" w:fill="auto"/>
          </w:tcPr>
          <w:p w:rsidR="00904A60" w:rsidRPr="000A0C4C" w:rsidRDefault="00904A60" w:rsidP="00CB15DB">
            <w:pPr>
              <w:tabs>
                <w:tab w:val="left" w:pos="284"/>
              </w:tabs>
              <w:rPr>
                <w:szCs w:val="28"/>
              </w:rPr>
            </w:pPr>
            <w:r>
              <w:rPr>
                <w:szCs w:val="28"/>
              </w:rPr>
              <w:t xml:space="preserve">Начальник </w:t>
            </w:r>
            <w:r w:rsidRPr="00A64D75">
              <w:rPr>
                <w:szCs w:val="28"/>
              </w:rPr>
              <w:t>МКУ «Управление культуры Дальнереченского городского округа</w:t>
            </w:r>
            <w:r>
              <w:rPr>
                <w:szCs w:val="28"/>
              </w:rPr>
              <w:t>»</w:t>
            </w:r>
          </w:p>
        </w:tc>
      </w:tr>
      <w:tr w:rsidR="00904A60" w:rsidRPr="004270BB" w:rsidTr="00C434B7">
        <w:tc>
          <w:tcPr>
            <w:tcW w:w="4219" w:type="dxa"/>
            <w:shd w:val="clear" w:color="auto" w:fill="auto"/>
          </w:tcPr>
          <w:p w:rsidR="00904A60" w:rsidRPr="00126FBD" w:rsidRDefault="00904A60" w:rsidP="00CB15DB">
            <w:pPr>
              <w:tabs>
                <w:tab w:val="left" w:pos="284"/>
              </w:tabs>
              <w:rPr>
                <w:szCs w:val="28"/>
              </w:rPr>
            </w:pPr>
            <w:r w:rsidRPr="00126FBD">
              <w:rPr>
                <w:szCs w:val="28"/>
              </w:rPr>
              <w:t>Кузнецова Анна Владимировна</w:t>
            </w:r>
          </w:p>
        </w:tc>
        <w:tc>
          <w:tcPr>
            <w:tcW w:w="5528" w:type="dxa"/>
            <w:shd w:val="clear" w:color="auto" w:fill="auto"/>
          </w:tcPr>
          <w:p w:rsidR="00904A60" w:rsidRPr="00126FBD" w:rsidRDefault="00904A60" w:rsidP="00CB15DB">
            <w:pPr>
              <w:tabs>
                <w:tab w:val="left" w:pos="284"/>
              </w:tabs>
              <w:ind w:left="-108" w:firstLine="108"/>
              <w:rPr>
                <w:szCs w:val="28"/>
              </w:rPr>
            </w:pPr>
            <w:r w:rsidRPr="00126FBD">
              <w:rPr>
                <w:szCs w:val="28"/>
              </w:rPr>
              <w:t>Начальник отдела экономики и прогнозирования администрации Дальнереченского городского округа</w:t>
            </w:r>
          </w:p>
        </w:tc>
      </w:tr>
      <w:tr w:rsidR="00904A60" w:rsidRPr="004270BB" w:rsidTr="00C434B7">
        <w:tc>
          <w:tcPr>
            <w:tcW w:w="4219" w:type="dxa"/>
            <w:shd w:val="clear" w:color="auto" w:fill="auto"/>
          </w:tcPr>
          <w:p w:rsidR="00904A60" w:rsidRPr="00126FBD" w:rsidRDefault="00904A60" w:rsidP="00CB15DB">
            <w:pPr>
              <w:tabs>
                <w:tab w:val="left" w:pos="284"/>
              </w:tabs>
              <w:rPr>
                <w:szCs w:val="28"/>
              </w:rPr>
            </w:pPr>
            <w:r w:rsidRPr="00126FBD">
              <w:rPr>
                <w:szCs w:val="28"/>
              </w:rPr>
              <w:t>Матюшкина Валентина Николаевна</w:t>
            </w:r>
          </w:p>
        </w:tc>
        <w:tc>
          <w:tcPr>
            <w:tcW w:w="5528" w:type="dxa"/>
            <w:shd w:val="clear" w:color="auto" w:fill="auto"/>
          </w:tcPr>
          <w:p w:rsidR="00904A60" w:rsidRPr="00126FBD" w:rsidRDefault="00904A60" w:rsidP="00CB15DB">
            <w:pPr>
              <w:tabs>
                <w:tab w:val="left" w:pos="284"/>
              </w:tabs>
              <w:ind w:left="-108" w:firstLine="108"/>
              <w:rPr>
                <w:szCs w:val="28"/>
              </w:rPr>
            </w:pPr>
            <w:r w:rsidRPr="00126FBD">
              <w:rPr>
                <w:szCs w:val="28"/>
              </w:rPr>
              <w:t>Начальник отдела предпринимательства и</w:t>
            </w:r>
            <w:r>
              <w:rPr>
                <w:szCs w:val="28"/>
              </w:rPr>
              <w:t xml:space="preserve"> </w:t>
            </w:r>
            <w:r w:rsidRPr="00126FBD">
              <w:rPr>
                <w:szCs w:val="28"/>
              </w:rPr>
              <w:t>потребительского рынка администрации Дальнереченского городского округа</w:t>
            </w:r>
          </w:p>
        </w:tc>
      </w:tr>
      <w:tr w:rsidR="00904A60" w:rsidRPr="004270BB" w:rsidTr="00C434B7">
        <w:tc>
          <w:tcPr>
            <w:tcW w:w="4219" w:type="dxa"/>
            <w:shd w:val="clear" w:color="auto" w:fill="auto"/>
          </w:tcPr>
          <w:p w:rsidR="00904A60" w:rsidRPr="003E1B61" w:rsidRDefault="00904A60" w:rsidP="00CB15DB">
            <w:pPr>
              <w:tabs>
                <w:tab w:val="left" w:pos="284"/>
              </w:tabs>
              <w:rPr>
                <w:szCs w:val="28"/>
              </w:rPr>
            </w:pPr>
            <w:proofErr w:type="spellStart"/>
            <w:r w:rsidRPr="00A64D75">
              <w:rPr>
                <w:szCs w:val="28"/>
              </w:rPr>
              <w:t>Шамардина</w:t>
            </w:r>
            <w:proofErr w:type="spellEnd"/>
            <w:r w:rsidRPr="00A64D75">
              <w:rPr>
                <w:szCs w:val="28"/>
              </w:rPr>
              <w:t xml:space="preserve"> Лидия Геннадьевна</w:t>
            </w:r>
          </w:p>
        </w:tc>
        <w:tc>
          <w:tcPr>
            <w:tcW w:w="5528" w:type="dxa"/>
            <w:shd w:val="clear" w:color="auto" w:fill="auto"/>
          </w:tcPr>
          <w:p w:rsidR="00904A60" w:rsidRPr="000A0C4C" w:rsidRDefault="00904A60" w:rsidP="00CB15DB">
            <w:pPr>
              <w:tabs>
                <w:tab w:val="left" w:pos="284"/>
              </w:tabs>
              <w:ind w:left="-108" w:firstLine="108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A64D75">
              <w:rPr>
                <w:szCs w:val="28"/>
              </w:rPr>
              <w:t>аместитель председателя Совета почетных граждан Дальнереченского городского округа</w:t>
            </w:r>
          </w:p>
        </w:tc>
      </w:tr>
      <w:tr w:rsidR="00904A60" w:rsidRPr="004270BB" w:rsidTr="00C434B7">
        <w:tc>
          <w:tcPr>
            <w:tcW w:w="4219" w:type="dxa"/>
            <w:shd w:val="clear" w:color="auto" w:fill="auto"/>
          </w:tcPr>
          <w:p w:rsidR="00904A60" w:rsidRPr="00126FBD" w:rsidRDefault="00904A60" w:rsidP="00CB15DB">
            <w:pPr>
              <w:tabs>
                <w:tab w:val="left" w:pos="284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Шитько</w:t>
            </w:r>
            <w:proofErr w:type="spellEnd"/>
            <w:r>
              <w:rPr>
                <w:szCs w:val="28"/>
              </w:rPr>
              <w:t xml:space="preserve"> Наталья Николаевна</w:t>
            </w:r>
          </w:p>
        </w:tc>
        <w:tc>
          <w:tcPr>
            <w:tcW w:w="5528" w:type="dxa"/>
            <w:shd w:val="clear" w:color="auto" w:fill="auto"/>
          </w:tcPr>
          <w:p w:rsidR="00904A60" w:rsidRPr="00126FBD" w:rsidRDefault="00904A60" w:rsidP="00CB15DB">
            <w:pPr>
              <w:tabs>
                <w:tab w:val="left" w:pos="284"/>
              </w:tabs>
              <w:ind w:left="-108" w:firstLine="108"/>
              <w:rPr>
                <w:szCs w:val="28"/>
              </w:rPr>
            </w:pPr>
            <w:r w:rsidRPr="00904A60">
              <w:rPr>
                <w:szCs w:val="28"/>
              </w:rPr>
              <w:t>Начальник МКУ «Управление образования» Дальнереченского городского округа</w:t>
            </w:r>
            <w:r w:rsidRPr="00126FBD">
              <w:rPr>
                <w:szCs w:val="28"/>
              </w:rPr>
              <w:t xml:space="preserve"> </w:t>
            </w:r>
          </w:p>
        </w:tc>
      </w:tr>
      <w:tr w:rsidR="00904A60" w:rsidRPr="004270BB" w:rsidTr="00C434B7">
        <w:tc>
          <w:tcPr>
            <w:tcW w:w="4219" w:type="dxa"/>
            <w:shd w:val="clear" w:color="auto" w:fill="auto"/>
          </w:tcPr>
          <w:p w:rsidR="00904A60" w:rsidRPr="00126FBD" w:rsidRDefault="00904A60" w:rsidP="00CB15DB">
            <w:pPr>
              <w:tabs>
                <w:tab w:val="left" w:pos="284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Щеглюк</w:t>
            </w:r>
            <w:proofErr w:type="spellEnd"/>
            <w:r>
              <w:rPr>
                <w:szCs w:val="28"/>
              </w:rPr>
              <w:t xml:space="preserve"> Надежда Владимировна</w:t>
            </w:r>
          </w:p>
        </w:tc>
        <w:tc>
          <w:tcPr>
            <w:tcW w:w="5528" w:type="dxa"/>
            <w:shd w:val="clear" w:color="auto" w:fill="auto"/>
          </w:tcPr>
          <w:p w:rsidR="00904A60" w:rsidRPr="00126FBD" w:rsidRDefault="00904A60" w:rsidP="00CB15DB">
            <w:pPr>
              <w:tabs>
                <w:tab w:val="left" w:pos="284"/>
              </w:tabs>
              <w:rPr>
                <w:szCs w:val="28"/>
              </w:rPr>
            </w:pPr>
            <w:r w:rsidRPr="00126FBD">
              <w:rPr>
                <w:szCs w:val="28"/>
              </w:rPr>
              <w:t>Начальник правового отдела администрации Дальнереченского городского округа</w:t>
            </w:r>
          </w:p>
        </w:tc>
      </w:tr>
    </w:tbl>
    <w:p w:rsidR="00A64D75" w:rsidRPr="00103EFC" w:rsidRDefault="00A64D75" w:rsidP="00CB15DB">
      <w:pPr>
        <w:tabs>
          <w:tab w:val="left" w:pos="284"/>
        </w:tabs>
        <w:rPr>
          <w:rFonts w:ascii="Times New Roman" w:hAnsi="Times New Roman"/>
          <w:color w:val="333333"/>
          <w:sz w:val="26"/>
          <w:szCs w:val="26"/>
        </w:rPr>
      </w:pPr>
    </w:p>
    <w:sectPr w:rsidR="00A64D75" w:rsidRPr="00103EFC" w:rsidSect="00CB15DB"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64B"/>
    <w:multiLevelType w:val="hybridMultilevel"/>
    <w:tmpl w:val="8E48D39C"/>
    <w:lvl w:ilvl="0" w:tplc="9FA2ACE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7C79"/>
    <w:multiLevelType w:val="hybridMultilevel"/>
    <w:tmpl w:val="7AC8BB12"/>
    <w:lvl w:ilvl="0" w:tplc="047EA99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A582F"/>
    <w:multiLevelType w:val="hybridMultilevel"/>
    <w:tmpl w:val="8E98ED70"/>
    <w:lvl w:ilvl="0" w:tplc="EAD213BC">
      <w:start w:val="1"/>
      <w:numFmt w:val="decimal"/>
      <w:lvlText w:val="%1."/>
      <w:lvlJc w:val="left"/>
      <w:pPr>
        <w:ind w:left="1020" w:hanging="1020"/>
      </w:pPr>
      <w:rPr>
        <w:rFonts w:ascii="Times New Roman" w:eastAsia="MS Mincho" w:hAnsi="Times New Roman" w:cs="Arial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544BC2"/>
    <w:rsid w:val="00004196"/>
    <w:rsid w:val="000055B8"/>
    <w:rsid w:val="00013BBE"/>
    <w:rsid w:val="00015426"/>
    <w:rsid w:val="00015C2D"/>
    <w:rsid w:val="00016116"/>
    <w:rsid w:val="0001744C"/>
    <w:rsid w:val="00021BE7"/>
    <w:rsid w:val="00025D81"/>
    <w:rsid w:val="00026D27"/>
    <w:rsid w:val="000333D8"/>
    <w:rsid w:val="00035C09"/>
    <w:rsid w:val="00040176"/>
    <w:rsid w:val="00047384"/>
    <w:rsid w:val="000578BA"/>
    <w:rsid w:val="000609F6"/>
    <w:rsid w:val="00061190"/>
    <w:rsid w:val="00062BB5"/>
    <w:rsid w:val="00065D1E"/>
    <w:rsid w:val="00065D60"/>
    <w:rsid w:val="00065D84"/>
    <w:rsid w:val="00071C8D"/>
    <w:rsid w:val="00081EB9"/>
    <w:rsid w:val="00085D11"/>
    <w:rsid w:val="000A0C4C"/>
    <w:rsid w:val="000A183D"/>
    <w:rsid w:val="000A2DF7"/>
    <w:rsid w:val="000A60B0"/>
    <w:rsid w:val="000B2438"/>
    <w:rsid w:val="000C20E8"/>
    <w:rsid w:val="000D5B3C"/>
    <w:rsid w:val="000E49D2"/>
    <w:rsid w:val="000E5F2B"/>
    <w:rsid w:val="000F1056"/>
    <w:rsid w:val="000F2411"/>
    <w:rsid w:val="000F533B"/>
    <w:rsid w:val="000F7DEC"/>
    <w:rsid w:val="00103EFC"/>
    <w:rsid w:val="001078CF"/>
    <w:rsid w:val="001250A2"/>
    <w:rsid w:val="00126FBD"/>
    <w:rsid w:val="00131F0F"/>
    <w:rsid w:val="00133731"/>
    <w:rsid w:val="00141F90"/>
    <w:rsid w:val="001445E2"/>
    <w:rsid w:val="00162E04"/>
    <w:rsid w:val="00164DEF"/>
    <w:rsid w:val="00196051"/>
    <w:rsid w:val="001B208E"/>
    <w:rsid w:val="001C5EB3"/>
    <w:rsid w:val="001D0259"/>
    <w:rsid w:val="001D5C1B"/>
    <w:rsid w:val="001E74C8"/>
    <w:rsid w:val="001F2A95"/>
    <w:rsid w:val="001F464A"/>
    <w:rsid w:val="001F4A88"/>
    <w:rsid w:val="001F7A69"/>
    <w:rsid w:val="00202665"/>
    <w:rsid w:val="00223559"/>
    <w:rsid w:val="00231628"/>
    <w:rsid w:val="00243365"/>
    <w:rsid w:val="0027306A"/>
    <w:rsid w:val="00280B53"/>
    <w:rsid w:val="0028114E"/>
    <w:rsid w:val="00283130"/>
    <w:rsid w:val="00290F30"/>
    <w:rsid w:val="00294068"/>
    <w:rsid w:val="002A7B7E"/>
    <w:rsid w:val="002B340E"/>
    <w:rsid w:val="002C1F42"/>
    <w:rsid w:val="002C292B"/>
    <w:rsid w:val="002C7455"/>
    <w:rsid w:val="002E5188"/>
    <w:rsid w:val="00303301"/>
    <w:rsid w:val="00303A5E"/>
    <w:rsid w:val="0030724F"/>
    <w:rsid w:val="00316870"/>
    <w:rsid w:val="00323633"/>
    <w:rsid w:val="003256FC"/>
    <w:rsid w:val="00341DD5"/>
    <w:rsid w:val="0034705A"/>
    <w:rsid w:val="00347CB1"/>
    <w:rsid w:val="003523B5"/>
    <w:rsid w:val="00370BD3"/>
    <w:rsid w:val="00374228"/>
    <w:rsid w:val="00374921"/>
    <w:rsid w:val="0037678F"/>
    <w:rsid w:val="003815A0"/>
    <w:rsid w:val="00384062"/>
    <w:rsid w:val="00386439"/>
    <w:rsid w:val="00393C87"/>
    <w:rsid w:val="00395AC3"/>
    <w:rsid w:val="003A40FC"/>
    <w:rsid w:val="003A5126"/>
    <w:rsid w:val="003C1030"/>
    <w:rsid w:val="003C6414"/>
    <w:rsid w:val="003D5FA8"/>
    <w:rsid w:val="003D6153"/>
    <w:rsid w:val="003D71DB"/>
    <w:rsid w:val="003E1B61"/>
    <w:rsid w:val="003F23A4"/>
    <w:rsid w:val="003F5B4B"/>
    <w:rsid w:val="003F5EAD"/>
    <w:rsid w:val="00400FFF"/>
    <w:rsid w:val="00401958"/>
    <w:rsid w:val="00401B9B"/>
    <w:rsid w:val="004040B6"/>
    <w:rsid w:val="00404301"/>
    <w:rsid w:val="00406D58"/>
    <w:rsid w:val="004127A3"/>
    <w:rsid w:val="00412E22"/>
    <w:rsid w:val="00415E0C"/>
    <w:rsid w:val="00422714"/>
    <w:rsid w:val="00424420"/>
    <w:rsid w:val="0042697F"/>
    <w:rsid w:val="0043248A"/>
    <w:rsid w:val="00432BFF"/>
    <w:rsid w:val="00433374"/>
    <w:rsid w:val="00435A4A"/>
    <w:rsid w:val="00437A21"/>
    <w:rsid w:val="00447927"/>
    <w:rsid w:val="00451D5A"/>
    <w:rsid w:val="004548CE"/>
    <w:rsid w:val="00460528"/>
    <w:rsid w:val="00476EE5"/>
    <w:rsid w:val="00486DD3"/>
    <w:rsid w:val="0049123E"/>
    <w:rsid w:val="004A3D65"/>
    <w:rsid w:val="004A502A"/>
    <w:rsid w:val="004A55F4"/>
    <w:rsid w:val="004A5EB7"/>
    <w:rsid w:val="004A6781"/>
    <w:rsid w:val="004B2584"/>
    <w:rsid w:val="004C51BA"/>
    <w:rsid w:val="004D2F3B"/>
    <w:rsid w:val="004D6FB8"/>
    <w:rsid w:val="004D7303"/>
    <w:rsid w:val="004D7574"/>
    <w:rsid w:val="004D7E42"/>
    <w:rsid w:val="004E4973"/>
    <w:rsid w:val="004E54BE"/>
    <w:rsid w:val="005036F8"/>
    <w:rsid w:val="00505F5F"/>
    <w:rsid w:val="00511BA7"/>
    <w:rsid w:val="00511BC1"/>
    <w:rsid w:val="00514A72"/>
    <w:rsid w:val="00517DDF"/>
    <w:rsid w:val="00522213"/>
    <w:rsid w:val="00524193"/>
    <w:rsid w:val="005251C2"/>
    <w:rsid w:val="0052660B"/>
    <w:rsid w:val="00526EAE"/>
    <w:rsid w:val="00530D9B"/>
    <w:rsid w:val="0053100B"/>
    <w:rsid w:val="005310F3"/>
    <w:rsid w:val="00533171"/>
    <w:rsid w:val="0053393E"/>
    <w:rsid w:val="00534433"/>
    <w:rsid w:val="00534BA1"/>
    <w:rsid w:val="00536944"/>
    <w:rsid w:val="00544BC2"/>
    <w:rsid w:val="0055460B"/>
    <w:rsid w:val="00556F14"/>
    <w:rsid w:val="0056371E"/>
    <w:rsid w:val="0057637B"/>
    <w:rsid w:val="00581670"/>
    <w:rsid w:val="00597A74"/>
    <w:rsid w:val="005A2556"/>
    <w:rsid w:val="005A2AD0"/>
    <w:rsid w:val="005A3ACB"/>
    <w:rsid w:val="005A40AB"/>
    <w:rsid w:val="005A5109"/>
    <w:rsid w:val="005B5A76"/>
    <w:rsid w:val="005C1D34"/>
    <w:rsid w:val="005E1D29"/>
    <w:rsid w:val="005E36A0"/>
    <w:rsid w:val="005E4A2B"/>
    <w:rsid w:val="00621B3D"/>
    <w:rsid w:val="00624EFD"/>
    <w:rsid w:val="006250B5"/>
    <w:rsid w:val="00626BCC"/>
    <w:rsid w:val="00627FAE"/>
    <w:rsid w:val="00630111"/>
    <w:rsid w:val="00635B69"/>
    <w:rsid w:val="00635F31"/>
    <w:rsid w:val="006433B0"/>
    <w:rsid w:val="00654AD4"/>
    <w:rsid w:val="006803B1"/>
    <w:rsid w:val="00681F2A"/>
    <w:rsid w:val="006905FC"/>
    <w:rsid w:val="00692A1F"/>
    <w:rsid w:val="00693E70"/>
    <w:rsid w:val="00694A60"/>
    <w:rsid w:val="0069723B"/>
    <w:rsid w:val="006A00CA"/>
    <w:rsid w:val="006A241C"/>
    <w:rsid w:val="006A752F"/>
    <w:rsid w:val="006C0FF6"/>
    <w:rsid w:val="006E36CE"/>
    <w:rsid w:val="006F1926"/>
    <w:rsid w:val="00705EF5"/>
    <w:rsid w:val="00713431"/>
    <w:rsid w:val="0071420B"/>
    <w:rsid w:val="00721546"/>
    <w:rsid w:val="00724126"/>
    <w:rsid w:val="00751C41"/>
    <w:rsid w:val="00751E08"/>
    <w:rsid w:val="0075687D"/>
    <w:rsid w:val="00760CC1"/>
    <w:rsid w:val="00760CDA"/>
    <w:rsid w:val="00761716"/>
    <w:rsid w:val="0077364C"/>
    <w:rsid w:val="00776732"/>
    <w:rsid w:val="00780099"/>
    <w:rsid w:val="007816B1"/>
    <w:rsid w:val="00790BD6"/>
    <w:rsid w:val="00791BC4"/>
    <w:rsid w:val="00792D71"/>
    <w:rsid w:val="00793FA4"/>
    <w:rsid w:val="007A4EEC"/>
    <w:rsid w:val="007B2CDB"/>
    <w:rsid w:val="007B33F5"/>
    <w:rsid w:val="007B3E0B"/>
    <w:rsid w:val="007C2976"/>
    <w:rsid w:val="007C4B84"/>
    <w:rsid w:val="007C5B4D"/>
    <w:rsid w:val="007D113C"/>
    <w:rsid w:val="007D2F08"/>
    <w:rsid w:val="007D51BB"/>
    <w:rsid w:val="007D7BB8"/>
    <w:rsid w:val="007E5015"/>
    <w:rsid w:val="007F190F"/>
    <w:rsid w:val="007F310B"/>
    <w:rsid w:val="007F3867"/>
    <w:rsid w:val="007F3BA6"/>
    <w:rsid w:val="007F5A5B"/>
    <w:rsid w:val="007F7666"/>
    <w:rsid w:val="008228CD"/>
    <w:rsid w:val="0083269D"/>
    <w:rsid w:val="00846C24"/>
    <w:rsid w:val="008479D0"/>
    <w:rsid w:val="00847D08"/>
    <w:rsid w:val="008603B0"/>
    <w:rsid w:val="00864F63"/>
    <w:rsid w:val="00865363"/>
    <w:rsid w:val="0088039B"/>
    <w:rsid w:val="00887063"/>
    <w:rsid w:val="0089381B"/>
    <w:rsid w:val="00897551"/>
    <w:rsid w:val="00897F21"/>
    <w:rsid w:val="008A09F2"/>
    <w:rsid w:val="008A3766"/>
    <w:rsid w:val="008A43D8"/>
    <w:rsid w:val="008A7A93"/>
    <w:rsid w:val="008B3BE9"/>
    <w:rsid w:val="008C0CDA"/>
    <w:rsid w:val="008D439E"/>
    <w:rsid w:val="008E072F"/>
    <w:rsid w:val="008E3056"/>
    <w:rsid w:val="008F3D4C"/>
    <w:rsid w:val="008F5EEF"/>
    <w:rsid w:val="00904A60"/>
    <w:rsid w:val="00906E08"/>
    <w:rsid w:val="009116EC"/>
    <w:rsid w:val="00913DEE"/>
    <w:rsid w:val="00914630"/>
    <w:rsid w:val="00914A1D"/>
    <w:rsid w:val="009165FD"/>
    <w:rsid w:val="00922A77"/>
    <w:rsid w:val="00930F7C"/>
    <w:rsid w:val="00931758"/>
    <w:rsid w:val="00937D8E"/>
    <w:rsid w:val="00950927"/>
    <w:rsid w:val="00953928"/>
    <w:rsid w:val="00953B23"/>
    <w:rsid w:val="00955ECD"/>
    <w:rsid w:val="009603EB"/>
    <w:rsid w:val="009632A4"/>
    <w:rsid w:val="00972215"/>
    <w:rsid w:val="0097341F"/>
    <w:rsid w:val="00976CE0"/>
    <w:rsid w:val="009834FB"/>
    <w:rsid w:val="00986EFB"/>
    <w:rsid w:val="00995E82"/>
    <w:rsid w:val="009A319C"/>
    <w:rsid w:val="009A5998"/>
    <w:rsid w:val="009A73BF"/>
    <w:rsid w:val="009A76D1"/>
    <w:rsid w:val="009B4AC9"/>
    <w:rsid w:val="009D32B6"/>
    <w:rsid w:val="009D59CE"/>
    <w:rsid w:val="00A01C26"/>
    <w:rsid w:val="00A076AC"/>
    <w:rsid w:val="00A10ECF"/>
    <w:rsid w:val="00A11E8C"/>
    <w:rsid w:val="00A31DAF"/>
    <w:rsid w:val="00A51ED0"/>
    <w:rsid w:val="00A5435A"/>
    <w:rsid w:val="00A64D75"/>
    <w:rsid w:val="00A83E06"/>
    <w:rsid w:val="00A90DCC"/>
    <w:rsid w:val="00AA1C7C"/>
    <w:rsid w:val="00AA22DC"/>
    <w:rsid w:val="00AA2FDC"/>
    <w:rsid w:val="00AA613D"/>
    <w:rsid w:val="00AB4DDA"/>
    <w:rsid w:val="00AB6A24"/>
    <w:rsid w:val="00AC4037"/>
    <w:rsid w:val="00AC6D75"/>
    <w:rsid w:val="00AD3F8D"/>
    <w:rsid w:val="00AD7874"/>
    <w:rsid w:val="00AE7058"/>
    <w:rsid w:val="00AE7279"/>
    <w:rsid w:val="00AF1BAB"/>
    <w:rsid w:val="00AF6DDA"/>
    <w:rsid w:val="00B0173E"/>
    <w:rsid w:val="00B10B8E"/>
    <w:rsid w:val="00B157EB"/>
    <w:rsid w:val="00B17B9E"/>
    <w:rsid w:val="00B22AAF"/>
    <w:rsid w:val="00B30C1A"/>
    <w:rsid w:val="00B33F75"/>
    <w:rsid w:val="00B341D2"/>
    <w:rsid w:val="00B35CF9"/>
    <w:rsid w:val="00B51ECC"/>
    <w:rsid w:val="00B521F4"/>
    <w:rsid w:val="00B5449A"/>
    <w:rsid w:val="00B70F9E"/>
    <w:rsid w:val="00B745B2"/>
    <w:rsid w:val="00B815B3"/>
    <w:rsid w:val="00B819A6"/>
    <w:rsid w:val="00B93834"/>
    <w:rsid w:val="00B942D5"/>
    <w:rsid w:val="00BA02D4"/>
    <w:rsid w:val="00BA4ECF"/>
    <w:rsid w:val="00BB2E9D"/>
    <w:rsid w:val="00BD18D3"/>
    <w:rsid w:val="00BD1C4B"/>
    <w:rsid w:val="00BD4DA8"/>
    <w:rsid w:val="00C03B09"/>
    <w:rsid w:val="00C10AC6"/>
    <w:rsid w:val="00C131B3"/>
    <w:rsid w:val="00C16F66"/>
    <w:rsid w:val="00C2367B"/>
    <w:rsid w:val="00C26AF7"/>
    <w:rsid w:val="00C357E1"/>
    <w:rsid w:val="00C40290"/>
    <w:rsid w:val="00C416D5"/>
    <w:rsid w:val="00C434B7"/>
    <w:rsid w:val="00C45F9B"/>
    <w:rsid w:val="00C46E84"/>
    <w:rsid w:val="00C4744F"/>
    <w:rsid w:val="00C733A4"/>
    <w:rsid w:val="00C76280"/>
    <w:rsid w:val="00C954C1"/>
    <w:rsid w:val="00C96D44"/>
    <w:rsid w:val="00C97467"/>
    <w:rsid w:val="00CA29D9"/>
    <w:rsid w:val="00CB0187"/>
    <w:rsid w:val="00CB15DB"/>
    <w:rsid w:val="00CB4B12"/>
    <w:rsid w:val="00CB7976"/>
    <w:rsid w:val="00CC054E"/>
    <w:rsid w:val="00CC7A08"/>
    <w:rsid w:val="00CD679C"/>
    <w:rsid w:val="00CD74D0"/>
    <w:rsid w:val="00CE58C0"/>
    <w:rsid w:val="00CE7912"/>
    <w:rsid w:val="00CF044A"/>
    <w:rsid w:val="00CF3876"/>
    <w:rsid w:val="00CF3CE8"/>
    <w:rsid w:val="00D01728"/>
    <w:rsid w:val="00D03EA8"/>
    <w:rsid w:val="00D164A4"/>
    <w:rsid w:val="00D22560"/>
    <w:rsid w:val="00D24377"/>
    <w:rsid w:val="00D25A4F"/>
    <w:rsid w:val="00D334C4"/>
    <w:rsid w:val="00D370C7"/>
    <w:rsid w:val="00D513F6"/>
    <w:rsid w:val="00D56958"/>
    <w:rsid w:val="00D62913"/>
    <w:rsid w:val="00D73C91"/>
    <w:rsid w:val="00D776E8"/>
    <w:rsid w:val="00D80E10"/>
    <w:rsid w:val="00D81D85"/>
    <w:rsid w:val="00D87EC4"/>
    <w:rsid w:val="00DA1920"/>
    <w:rsid w:val="00DA26FB"/>
    <w:rsid w:val="00DA5CFB"/>
    <w:rsid w:val="00DA6245"/>
    <w:rsid w:val="00DC2621"/>
    <w:rsid w:val="00DD3F5A"/>
    <w:rsid w:val="00DE0B44"/>
    <w:rsid w:val="00DE2F9E"/>
    <w:rsid w:val="00E071E3"/>
    <w:rsid w:val="00E10433"/>
    <w:rsid w:val="00E1059D"/>
    <w:rsid w:val="00E11A38"/>
    <w:rsid w:val="00E23EE8"/>
    <w:rsid w:val="00E26D21"/>
    <w:rsid w:val="00E310D6"/>
    <w:rsid w:val="00E36625"/>
    <w:rsid w:val="00E44B2B"/>
    <w:rsid w:val="00E54FD6"/>
    <w:rsid w:val="00E5540F"/>
    <w:rsid w:val="00E702C3"/>
    <w:rsid w:val="00E73301"/>
    <w:rsid w:val="00E80825"/>
    <w:rsid w:val="00E81D60"/>
    <w:rsid w:val="00E830E6"/>
    <w:rsid w:val="00E8673D"/>
    <w:rsid w:val="00EA15A4"/>
    <w:rsid w:val="00EA3D90"/>
    <w:rsid w:val="00EA63FF"/>
    <w:rsid w:val="00EA7353"/>
    <w:rsid w:val="00EB7B9F"/>
    <w:rsid w:val="00EC212F"/>
    <w:rsid w:val="00ED5012"/>
    <w:rsid w:val="00ED69FA"/>
    <w:rsid w:val="00EF4193"/>
    <w:rsid w:val="00F00972"/>
    <w:rsid w:val="00F0388E"/>
    <w:rsid w:val="00F25808"/>
    <w:rsid w:val="00F42C55"/>
    <w:rsid w:val="00F557FC"/>
    <w:rsid w:val="00F55A9E"/>
    <w:rsid w:val="00F55DDD"/>
    <w:rsid w:val="00F62547"/>
    <w:rsid w:val="00F71C21"/>
    <w:rsid w:val="00F72855"/>
    <w:rsid w:val="00F72AD7"/>
    <w:rsid w:val="00F87FD5"/>
    <w:rsid w:val="00F9116E"/>
    <w:rsid w:val="00F92839"/>
    <w:rsid w:val="00F95712"/>
    <w:rsid w:val="00FA41AF"/>
    <w:rsid w:val="00FA4D93"/>
    <w:rsid w:val="00FB6733"/>
    <w:rsid w:val="00FB6B22"/>
    <w:rsid w:val="00FC5A93"/>
    <w:rsid w:val="00FD1095"/>
    <w:rsid w:val="00FD630F"/>
    <w:rsid w:val="00FE04AD"/>
    <w:rsid w:val="00FE7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paragraph" w:styleId="2">
    <w:name w:val="heading 2"/>
    <w:basedOn w:val="a"/>
    <w:next w:val="a"/>
    <w:link w:val="20"/>
    <w:qFormat/>
    <w:rsid w:val="00724126"/>
    <w:pPr>
      <w:keepNext/>
      <w:jc w:val="center"/>
      <w:outlineLvl w:val="1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Normal (Web)"/>
    <w:basedOn w:val="a"/>
    <w:unhideWhenUsed/>
    <w:rsid w:val="001C5EB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styleId="a7">
    <w:name w:val="Strong"/>
    <w:basedOn w:val="a0"/>
    <w:uiPriority w:val="22"/>
    <w:qFormat/>
    <w:rsid w:val="001C5EB3"/>
    <w:rPr>
      <w:b/>
      <w:bCs/>
    </w:rPr>
  </w:style>
  <w:style w:type="paragraph" w:styleId="a8">
    <w:name w:val="List Paragraph"/>
    <w:basedOn w:val="a"/>
    <w:uiPriority w:val="34"/>
    <w:qFormat/>
    <w:rsid w:val="00705EF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24126"/>
    <w:rPr>
      <w:sz w:val="36"/>
    </w:rPr>
  </w:style>
  <w:style w:type="paragraph" w:customStyle="1" w:styleId="10">
    <w:name w:val="Без интервала1"/>
    <w:rsid w:val="00724126"/>
    <w:rPr>
      <w:rFonts w:ascii="Calibri" w:hAnsi="Calibri"/>
      <w:sz w:val="22"/>
      <w:szCs w:val="22"/>
      <w:lang w:eastAsia="en-US"/>
    </w:rPr>
  </w:style>
  <w:style w:type="paragraph" w:customStyle="1" w:styleId="21">
    <w:name w:val="Без интервала2"/>
    <w:rsid w:val="00AE705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4A40A-F5D2-497A-B334-E0F2A6C2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Каменецкая </cp:lastModifiedBy>
  <cp:revision>4</cp:revision>
  <cp:lastPrinted>2023-07-27T02:38:00Z</cp:lastPrinted>
  <dcterms:created xsi:type="dcterms:W3CDTF">2023-08-08T06:30:00Z</dcterms:created>
  <dcterms:modified xsi:type="dcterms:W3CDTF">2023-08-08T06:45:00Z</dcterms:modified>
</cp:coreProperties>
</file>