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D7" w:rsidRPr="00B6643D" w:rsidRDefault="00B6643D" w:rsidP="00B6643D">
      <w:pPr>
        <w:tabs>
          <w:tab w:val="center" w:pos="4819"/>
          <w:tab w:val="left" w:pos="843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072DB">
        <w:rPr>
          <w:b/>
          <w:noProof/>
          <w:sz w:val="22"/>
          <w:szCs w:val="22"/>
        </w:rPr>
        <w:drawing>
          <wp:inline distT="0" distB="0" distL="0" distR="0">
            <wp:extent cx="535305" cy="68072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ПРОЕКТ</w:t>
      </w:r>
      <w:bookmarkStart w:id="0" w:name="_GoBack"/>
      <w:bookmarkEnd w:id="0"/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9624"/>
      </w:tblGrid>
      <w:tr w:rsidR="00DC4AD7" w:rsidRPr="00DC4AD7" w:rsidTr="0087429B">
        <w:trPr>
          <w:jc w:val="center"/>
        </w:trPr>
        <w:tc>
          <w:tcPr>
            <w:tcW w:w="9624" w:type="dxa"/>
          </w:tcPr>
          <w:p w:rsidR="00DC4AD7" w:rsidRPr="001229BC" w:rsidRDefault="00373586" w:rsidP="00671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DC4AD7" w:rsidRPr="001229BC">
              <w:rPr>
                <w:b/>
                <w:sz w:val="28"/>
                <w:szCs w:val="28"/>
              </w:rPr>
              <w:t xml:space="preserve"> 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859D3" w:rsidRPr="001229BC" w:rsidRDefault="00D859D3" w:rsidP="008F1ED1">
            <w:pPr>
              <w:rPr>
                <w:sz w:val="28"/>
                <w:szCs w:val="28"/>
              </w:rPr>
            </w:pPr>
          </w:p>
          <w:p w:rsidR="00DC4AD7" w:rsidRDefault="005A564A" w:rsidP="00671A9F">
            <w:pPr>
              <w:jc w:val="center"/>
              <w:rPr>
                <w:sz w:val="28"/>
                <w:szCs w:val="28"/>
              </w:rPr>
            </w:pPr>
            <w:r w:rsidRPr="001229BC">
              <w:rPr>
                <w:sz w:val="28"/>
                <w:szCs w:val="28"/>
              </w:rPr>
              <w:t>ПОСТАНОВЛЕНИЕ</w:t>
            </w:r>
          </w:p>
          <w:p w:rsidR="000066E5" w:rsidRDefault="000066E5" w:rsidP="00671A9F">
            <w:pPr>
              <w:jc w:val="center"/>
              <w:rPr>
                <w:sz w:val="28"/>
                <w:szCs w:val="28"/>
              </w:rPr>
            </w:pPr>
          </w:p>
          <w:p w:rsidR="00DC4AD7" w:rsidRPr="00DC4AD7" w:rsidRDefault="00DC4AD7" w:rsidP="00DB2542">
            <w:pPr>
              <w:rPr>
                <w:sz w:val="26"/>
                <w:szCs w:val="26"/>
              </w:rPr>
            </w:pPr>
          </w:p>
        </w:tc>
      </w:tr>
    </w:tbl>
    <w:p w:rsidR="00DC4AD7" w:rsidRDefault="00D809FA">
      <w:pPr>
        <w:rPr>
          <w:sz w:val="26"/>
          <w:szCs w:val="26"/>
        </w:rPr>
      </w:pPr>
      <w:r>
        <w:rPr>
          <w:sz w:val="28"/>
          <w:szCs w:val="28"/>
          <w:u w:val="single"/>
        </w:rPr>
        <w:t>______________</w:t>
      </w:r>
      <w:r w:rsidR="0087429B" w:rsidRPr="00B2785E">
        <w:rPr>
          <w:color w:val="FFFFFF"/>
          <w:sz w:val="28"/>
          <w:szCs w:val="28"/>
          <w:u w:val="single"/>
        </w:rPr>
        <w:t>.</w:t>
      </w:r>
      <w:r w:rsidR="0087429B" w:rsidRPr="00540877">
        <w:rPr>
          <w:sz w:val="28"/>
          <w:szCs w:val="28"/>
        </w:rPr>
        <w:t xml:space="preserve"> </w:t>
      </w:r>
      <w:r w:rsidR="00873517">
        <w:rPr>
          <w:sz w:val="28"/>
          <w:szCs w:val="28"/>
        </w:rPr>
        <w:t xml:space="preserve">        </w:t>
      </w:r>
      <w:r w:rsidR="00BF5753">
        <w:rPr>
          <w:sz w:val="28"/>
          <w:szCs w:val="28"/>
        </w:rPr>
        <w:t xml:space="preserve">       </w:t>
      </w:r>
      <w:r w:rsidR="0087429B">
        <w:rPr>
          <w:sz w:val="28"/>
          <w:szCs w:val="28"/>
        </w:rPr>
        <w:t xml:space="preserve">   </w:t>
      </w:r>
      <w:r w:rsidR="004C0BD4">
        <w:rPr>
          <w:sz w:val="28"/>
          <w:szCs w:val="28"/>
        </w:rPr>
        <w:t xml:space="preserve">    </w:t>
      </w:r>
      <w:r w:rsidR="006E56ED">
        <w:rPr>
          <w:sz w:val="28"/>
          <w:szCs w:val="28"/>
        </w:rPr>
        <w:t xml:space="preserve">   </w:t>
      </w:r>
      <w:r w:rsidR="004C0BD4">
        <w:rPr>
          <w:sz w:val="28"/>
          <w:szCs w:val="28"/>
        </w:rPr>
        <w:t xml:space="preserve"> </w:t>
      </w:r>
      <w:r w:rsidR="0087429B">
        <w:rPr>
          <w:sz w:val="28"/>
          <w:szCs w:val="28"/>
        </w:rPr>
        <w:t xml:space="preserve">г. </w:t>
      </w:r>
      <w:r w:rsidR="0087429B" w:rsidRPr="00540877">
        <w:rPr>
          <w:sz w:val="28"/>
          <w:szCs w:val="28"/>
        </w:rPr>
        <w:t xml:space="preserve">Дальнереченск   </w:t>
      </w:r>
      <w:r w:rsidR="0087429B">
        <w:rPr>
          <w:sz w:val="28"/>
          <w:szCs w:val="28"/>
        </w:rPr>
        <w:t xml:space="preserve">                     </w:t>
      </w:r>
      <w:r w:rsidR="00DC36A1">
        <w:rPr>
          <w:sz w:val="28"/>
          <w:szCs w:val="28"/>
        </w:rPr>
        <w:t xml:space="preserve">        </w:t>
      </w:r>
      <w:r w:rsidR="00873517">
        <w:rPr>
          <w:sz w:val="28"/>
          <w:szCs w:val="28"/>
        </w:rPr>
        <w:t xml:space="preserve"> </w:t>
      </w:r>
      <w:r w:rsidR="004C0BD4" w:rsidRPr="00B2785E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       </w:t>
      </w:r>
      <w:r w:rsidR="00B2785E" w:rsidRPr="00B2785E">
        <w:rPr>
          <w:sz w:val="28"/>
          <w:szCs w:val="28"/>
          <w:u w:val="single"/>
        </w:rPr>
        <w:t>-па</w:t>
      </w:r>
    </w:p>
    <w:p w:rsidR="004E580E" w:rsidRPr="004E580E" w:rsidRDefault="004E580E" w:rsidP="004E580E">
      <w:pPr>
        <w:spacing w:line="360" w:lineRule="auto"/>
        <w:rPr>
          <w:rFonts w:ascii="Calibri" w:hAnsi="Calibri"/>
          <w:sz w:val="28"/>
          <w:szCs w:val="28"/>
          <w:lang w:eastAsia="en-US"/>
        </w:rPr>
      </w:pPr>
    </w:p>
    <w:p w:rsidR="008015A9" w:rsidRDefault="0087429B" w:rsidP="008015A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015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F81BE1" w:rsidRPr="008015A9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</w:t>
      </w:r>
      <w:r w:rsidR="008015A9" w:rsidRPr="008015A9">
        <w:rPr>
          <w:rFonts w:ascii="Times New Roman" w:hAnsi="Times New Roman"/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  <w:r w:rsidR="005E7D59">
        <w:rPr>
          <w:b/>
          <w:sz w:val="28"/>
          <w:szCs w:val="28"/>
        </w:rPr>
        <w:t>,</w:t>
      </w:r>
      <w:r w:rsidR="00F81BE1">
        <w:rPr>
          <w:b/>
          <w:sz w:val="28"/>
          <w:szCs w:val="28"/>
        </w:rPr>
        <w:t xml:space="preserve"> </w:t>
      </w:r>
      <w:r w:rsidR="00F81BE1" w:rsidRPr="008015A9">
        <w:rPr>
          <w:rFonts w:ascii="Times New Roman" w:hAnsi="Times New Roman"/>
          <w:b/>
          <w:sz w:val="28"/>
          <w:szCs w:val="28"/>
        </w:rPr>
        <w:t xml:space="preserve">утвержденную </w:t>
      </w:r>
      <w:r w:rsidRPr="008015A9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AA63E1" w:rsidRPr="008015A9">
        <w:rPr>
          <w:rFonts w:ascii="Times New Roman" w:hAnsi="Times New Roman"/>
          <w:b/>
          <w:bCs/>
          <w:sz w:val="28"/>
          <w:szCs w:val="28"/>
        </w:rPr>
        <w:t xml:space="preserve">м </w:t>
      </w:r>
      <w:r w:rsidRPr="008015A9">
        <w:rPr>
          <w:rFonts w:ascii="Times New Roman" w:hAnsi="Times New Roman"/>
          <w:b/>
          <w:bCs/>
          <w:sz w:val="28"/>
          <w:szCs w:val="28"/>
        </w:rPr>
        <w:t>администрации Дальнере</w:t>
      </w:r>
      <w:r w:rsidR="008015A9">
        <w:rPr>
          <w:rFonts w:ascii="Times New Roman" w:hAnsi="Times New Roman"/>
          <w:b/>
          <w:bCs/>
          <w:sz w:val="28"/>
          <w:szCs w:val="28"/>
        </w:rPr>
        <w:t>ченского городского округа от 16.01.2024 № 28</w:t>
      </w:r>
      <w:r w:rsidRPr="008015A9">
        <w:rPr>
          <w:rFonts w:ascii="Times New Roman" w:hAnsi="Times New Roman"/>
          <w:b/>
          <w:bCs/>
          <w:sz w:val="28"/>
          <w:szCs w:val="28"/>
        </w:rPr>
        <w:t>-па</w:t>
      </w:r>
      <w:r w:rsidR="00E9404D" w:rsidRPr="008015A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9404D" w:rsidRPr="008015A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8015A9" w:rsidRPr="008015A9">
        <w:rPr>
          <w:rFonts w:ascii="Times New Roman" w:hAnsi="Times New Roman"/>
          <w:b/>
          <w:sz w:val="28"/>
          <w:szCs w:val="28"/>
        </w:rPr>
        <w:t xml:space="preserve">«Профилактика правонарушений на территории Дальнереченского городского </w:t>
      </w:r>
    </w:p>
    <w:p w:rsidR="004E580E" w:rsidRPr="008015A9" w:rsidRDefault="008015A9" w:rsidP="008015A9">
      <w:pPr>
        <w:pStyle w:val="afb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5A9">
        <w:rPr>
          <w:rFonts w:ascii="Times New Roman" w:hAnsi="Times New Roman"/>
          <w:b/>
          <w:sz w:val="28"/>
          <w:szCs w:val="28"/>
        </w:rPr>
        <w:t>округа на 2024-2026 годы»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4"/>
      </w:tblGrid>
      <w:tr w:rsidR="008F5A95" w:rsidTr="001879A5">
        <w:trPr>
          <w:tblCellSpacing w:w="15" w:type="dxa"/>
        </w:trPr>
        <w:tc>
          <w:tcPr>
            <w:tcW w:w="93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580E" w:rsidRDefault="004E580E" w:rsidP="004878C0">
            <w:pPr>
              <w:widowControl w:val="0"/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87429B" w:rsidRPr="00540877" w:rsidRDefault="0087429B" w:rsidP="0087429B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 xml:space="preserve">В соответствии с 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>Федеральны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закон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ом от 06.10.2003 №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,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решением Думы Дальнереченского городского округа от 26.12.2023 № 116 «О бюджете Дальнереченского городского округа на 2024 год и плановый период 2025 и 2026 годов» (с изменениями и дополнениями), решением Думы Дальнере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ченского городского округа от 16.12.2024                        № 126-МПА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«О бюджете Дальнерече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нского городского округа на 2025 год и плановый период 2026 и 2027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годов»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,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3451EE">
              <w:rPr>
                <w:bCs/>
                <w:color w:val="000000"/>
                <w:sz w:val="28"/>
                <w:szCs w:val="28"/>
              </w:rPr>
              <w:t>п</w:t>
            </w:r>
            <w:r w:rsidRPr="00BF4438">
              <w:rPr>
                <w:bCs/>
                <w:color w:val="000000"/>
                <w:sz w:val="28"/>
                <w:szCs w:val="28"/>
              </w:rPr>
              <w:t>остановление</w:t>
            </w: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администрации Дальнереченского городск</w:t>
            </w:r>
            <w:r>
              <w:rPr>
                <w:bCs/>
                <w:color w:val="000000"/>
                <w:sz w:val="28"/>
                <w:szCs w:val="28"/>
              </w:rPr>
              <w:t>ого округа от 09.09.2020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№ 756 </w:t>
            </w:r>
            <w:r w:rsidRPr="00BF4438">
              <w:rPr>
                <w:bCs/>
                <w:color w:val="000000"/>
                <w:sz w:val="28"/>
                <w:szCs w:val="28"/>
              </w:rPr>
              <w:t>«Об утверждении Порядка разработки, реализации и оценки эффективности муниципальных программ Дальнереченского городского округа»</w:t>
            </w:r>
            <w:r>
              <w:rPr>
                <w:bCs/>
                <w:color w:val="000000"/>
                <w:sz w:val="28"/>
                <w:szCs w:val="28"/>
              </w:rPr>
              <w:t>, Уставом Дальнереченского городского округа</w:t>
            </w:r>
            <w:r w:rsidRPr="00540877">
              <w:rPr>
                <w:sz w:val="28"/>
                <w:szCs w:val="28"/>
              </w:rPr>
              <w:t>, администрация Дальнереченского городского округа</w:t>
            </w:r>
          </w:p>
          <w:p w:rsidR="00864205" w:rsidRPr="00864205" w:rsidRDefault="00864205" w:rsidP="006C5246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64205" w:rsidRDefault="00864205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64205">
              <w:rPr>
                <w:sz w:val="28"/>
                <w:szCs w:val="28"/>
              </w:rPr>
              <w:t>ПОСТАНОВЛЯЕТ:</w:t>
            </w:r>
          </w:p>
          <w:p w:rsidR="002E1834" w:rsidRDefault="002E1834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87429B" w:rsidRPr="0087429B" w:rsidRDefault="0087429B" w:rsidP="0087429B">
            <w:pPr>
              <w:pStyle w:val="ad"/>
              <w:numPr>
                <w:ilvl w:val="0"/>
                <w:numId w:val="8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4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муниципальную программу </w:t>
            </w:r>
            <w:r w:rsidR="008015A9" w:rsidRPr="008015A9">
              <w:rPr>
                <w:rFonts w:ascii="Times New Roman" w:hAnsi="Times New Roman"/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>,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 утвержденную 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AA63E1">
              <w:rPr>
                <w:rFonts w:ascii="Times New Roman" w:hAnsi="Times New Roman"/>
                <w:sz w:val="28"/>
                <w:szCs w:val="28"/>
              </w:rPr>
              <w:t>м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администрации Дальнереченского городского округа Приморского края от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16.01.2024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№ 28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-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>па</w:t>
            </w:r>
            <w:r w:rsidR="00E94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>«</w:t>
            </w:r>
            <w:r w:rsidR="00E9404D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 «</w:t>
            </w:r>
            <w:r w:rsidR="008015A9">
              <w:rPr>
                <w:rFonts w:ascii="Times New Roman" w:hAnsi="Times New Roman"/>
                <w:sz w:val="28"/>
                <w:szCs w:val="28"/>
              </w:rPr>
              <w:t xml:space="preserve">Профилактика правонарушений на территории Дальнереченского городского округа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2024-2026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 xml:space="preserve"> (далее – Программа),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7429B" w:rsidRDefault="0087429B" w:rsidP="0087429B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  <w:t>1.1. Изложить «</w:t>
            </w:r>
            <w:r w:rsidRPr="00A22D11">
              <w:rPr>
                <w:sz w:val="28"/>
                <w:szCs w:val="28"/>
              </w:rPr>
              <w:t>Паспорт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9065A2">
              <w:rPr>
                <w:sz w:val="28"/>
                <w:szCs w:val="28"/>
              </w:rPr>
              <w:t xml:space="preserve">«Профилактика правонарушений на территории 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Pr="00B64456">
              <w:rPr>
                <w:sz w:val="28"/>
                <w:szCs w:val="28"/>
              </w:rPr>
              <w:t>в новой редакции (приложение № 1).</w:t>
            </w:r>
            <w:r>
              <w:rPr>
                <w:sz w:val="28"/>
                <w:szCs w:val="28"/>
              </w:rPr>
              <w:t xml:space="preserve"> </w:t>
            </w:r>
          </w:p>
          <w:p w:rsidR="0087429B" w:rsidRDefault="0087429B" w:rsidP="00FC279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C2791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 xml:space="preserve">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 w:rsidR="009065A2">
              <w:rPr>
                <w:sz w:val="28"/>
                <w:szCs w:val="28"/>
              </w:rPr>
              <w:t>1</w:t>
            </w:r>
            <w:r w:rsidRPr="00B6445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Перечень меро</w:t>
            </w:r>
            <w:r w:rsidR="00D809FA">
              <w:rPr>
                <w:sz w:val="28"/>
                <w:szCs w:val="28"/>
              </w:rPr>
              <w:t xml:space="preserve">приятий муниципальной программы </w:t>
            </w:r>
            <w:r w:rsidR="009065A2">
              <w:rPr>
                <w:sz w:val="28"/>
                <w:szCs w:val="28"/>
              </w:rPr>
              <w:t>«Профилакти</w:t>
            </w:r>
            <w:r w:rsidR="00D809FA">
              <w:rPr>
                <w:sz w:val="28"/>
                <w:szCs w:val="28"/>
              </w:rPr>
              <w:t xml:space="preserve">ка правонарушений на территории </w:t>
            </w:r>
            <w:r w:rsidR="009065A2">
              <w:rPr>
                <w:sz w:val="28"/>
                <w:szCs w:val="28"/>
              </w:rPr>
              <w:t xml:space="preserve">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="005E7D59">
              <w:rPr>
                <w:sz w:val="28"/>
                <w:szCs w:val="28"/>
              </w:rPr>
              <w:t>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 w:rsidR="00674DD9">
              <w:rPr>
                <w:sz w:val="28"/>
                <w:szCs w:val="28"/>
              </w:rPr>
              <w:t>в новой редакции (приложение № 2</w:t>
            </w:r>
            <w:r w:rsidRPr="00B64456">
              <w:rPr>
                <w:sz w:val="28"/>
                <w:szCs w:val="28"/>
              </w:rPr>
              <w:t>).</w:t>
            </w:r>
          </w:p>
          <w:p w:rsidR="00430555" w:rsidRDefault="0043055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2</w:t>
            </w:r>
            <w:r w:rsidRPr="00B64456">
              <w:rPr>
                <w:sz w:val="28"/>
                <w:szCs w:val="28"/>
              </w:rPr>
              <w:t xml:space="preserve"> </w:t>
            </w:r>
            <w:r w:rsidRPr="00430555">
              <w:rPr>
                <w:sz w:val="28"/>
                <w:szCs w:val="28"/>
              </w:rPr>
              <w:t>«Перечень показателей (индикаторов) муниципальной программы «Профилактика правонарушений на территории Дальнереченского городского округа на 2024-2026 годы»</w:t>
            </w:r>
            <w:r>
              <w:rPr>
                <w:sz w:val="28"/>
                <w:szCs w:val="28"/>
              </w:rPr>
              <w:t xml:space="preserve"> 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новой редакции (приложение № 3</w:t>
            </w:r>
            <w:r w:rsidRPr="00B64456">
              <w:rPr>
                <w:sz w:val="28"/>
                <w:szCs w:val="28"/>
              </w:rPr>
              <w:t>).</w:t>
            </w:r>
          </w:p>
          <w:p w:rsidR="00966CE5" w:rsidRPr="00966CE5" w:rsidRDefault="00966CE5" w:rsidP="00966CE5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3</w:t>
            </w:r>
            <w:r w:rsidRPr="00B64456"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«Финансовое обеспечение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«Профилактика правонарушений на территории Дальнереченского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городского округа на 2024-2026 годы»</w:t>
            </w:r>
            <w:r>
              <w:rPr>
                <w:sz w:val="28"/>
                <w:szCs w:val="28"/>
              </w:rPr>
              <w:t xml:space="preserve"> к Программе в новой редакции (приложение № 4)</w:t>
            </w:r>
          </w:p>
          <w:p w:rsidR="00430555" w:rsidRDefault="00966CE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430555">
              <w:rPr>
                <w:sz w:val="28"/>
                <w:szCs w:val="28"/>
              </w:rPr>
              <w:t xml:space="preserve">. </w:t>
            </w:r>
            <w:r w:rsidR="00430555"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4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A30313">
              <w:rPr>
                <w:sz w:val="28"/>
                <w:szCs w:val="28"/>
              </w:rPr>
              <w:t>«</w:t>
            </w:r>
            <w:r w:rsidR="00430555" w:rsidRPr="00333054">
              <w:rPr>
                <w:sz w:val="28"/>
                <w:szCs w:val="28"/>
              </w:rPr>
              <w:t>План–график реализации муниципальной программы «Профилактика правонарушений на территории Дальнереченского городского округа на 2024-2026 годы»</w:t>
            </w:r>
            <w:r w:rsidR="00430555">
              <w:rPr>
                <w:sz w:val="28"/>
                <w:szCs w:val="28"/>
              </w:rPr>
              <w:t xml:space="preserve"> к Программе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430555">
              <w:rPr>
                <w:sz w:val="28"/>
                <w:szCs w:val="28"/>
              </w:rPr>
              <w:t>в новой редакции (пр</w:t>
            </w:r>
            <w:r>
              <w:rPr>
                <w:sz w:val="28"/>
                <w:szCs w:val="28"/>
              </w:rPr>
              <w:t>иложение № 5</w:t>
            </w:r>
            <w:r w:rsidR="00430555" w:rsidRPr="00B64456">
              <w:rPr>
                <w:sz w:val="28"/>
                <w:szCs w:val="28"/>
              </w:rPr>
              <w:t>).</w:t>
            </w:r>
          </w:p>
          <w:p w:rsidR="0087429B" w:rsidRPr="0029396F" w:rsidRDefault="0087429B" w:rsidP="001879A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</w:r>
            <w:r w:rsidR="001879A5">
              <w:rPr>
                <w:sz w:val="28"/>
                <w:szCs w:val="28"/>
              </w:rPr>
              <w:t xml:space="preserve">2. </w:t>
            </w:r>
            <w:r w:rsidRPr="0029396F">
              <w:rPr>
                <w:sz w:val="28"/>
                <w:szCs w:val="28"/>
              </w:rPr>
              <w:t>Отделу делопроизводства администрации Дальнереченского городского округа</w:t>
            </w:r>
            <w:r w:rsidR="007A4D7B">
              <w:rPr>
                <w:sz w:val="28"/>
                <w:szCs w:val="28"/>
              </w:rPr>
              <w:t xml:space="preserve"> (Михайлова Н.А.)</w:t>
            </w:r>
            <w:r w:rsidRPr="0029396F">
              <w:rPr>
                <w:sz w:val="28"/>
                <w:szCs w:val="28"/>
              </w:rPr>
              <w:t xml:space="preserve"> обнародовать настоящее постановление.</w:t>
            </w:r>
          </w:p>
          <w:p w:rsidR="0087429B" w:rsidRPr="0029396F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>Организационно-информационному отделу администрации Дальнереченского городского округа</w:t>
            </w:r>
            <w:r w:rsidR="00D0309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0309C">
              <w:rPr>
                <w:rFonts w:ascii="Times New Roman" w:hAnsi="Times New Roman"/>
                <w:sz w:val="28"/>
                <w:szCs w:val="28"/>
              </w:rPr>
              <w:t>Каменецкая</w:t>
            </w:r>
            <w:proofErr w:type="spellEnd"/>
            <w:r w:rsidR="00D0309C">
              <w:rPr>
                <w:rFonts w:ascii="Times New Roman" w:hAnsi="Times New Roman"/>
                <w:sz w:val="28"/>
                <w:szCs w:val="28"/>
              </w:rPr>
              <w:t xml:space="preserve"> В.В</w:t>
            </w:r>
            <w:r w:rsidR="005B23D7">
              <w:rPr>
                <w:rFonts w:ascii="Times New Roman" w:hAnsi="Times New Roman"/>
                <w:sz w:val="28"/>
                <w:szCs w:val="28"/>
              </w:rPr>
              <w:t>.)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разместить на официальном сайте Дальнереченского городского округа.</w:t>
            </w:r>
          </w:p>
          <w:p w:rsidR="009A6078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 момента обнародования.</w:t>
            </w:r>
          </w:p>
          <w:p w:rsid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078" w:rsidRP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429B" w:rsidRPr="00540877" w:rsidRDefault="001879A5" w:rsidP="0087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87429B" w:rsidRPr="00540877">
              <w:rPr>
                <w:sz w:val="28"/>
                <w:szCs w:val="28"/>
              </w:rPr>
              <w:t xml:space="preserve"> Дальнереченского</w:t>
            </w:r>
          </w:p>
          <w:p w:rsidR="008F5A95" w:rsidRPr="00E9404D" w:rsidRDefault="0087429B" w:rsidP="00B920F2">
            <w:pPr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>городского о</w:t>
            </w:r>
            <w:r>
              <w:rPr>
                <w:sz w:val="28"/>
                <w:szCs w:val="28"/>
              </w:rPr>
              <w:t xml:space="preserve">круга                        </w:t>
            </w:r>
            <w:r w:rsidRPr="0054087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661DA4">
              <w:rPr>
                <w:sz w:val="28"/>
                <w:szCs w:val="28"/>
              </w:rPr>
              <w:t xml:space="preserve">   </w:t>
            </w:r>
            <w:r w:rsidR="001879A5">
              <w:rPr>
                <w:sz w:val="28"/>
                <w:szCs w:val="28"/>
              </w:rPr>
              <w:t xml:space="preserve">  С.В</w:t>
            </w:r>
            <w:r w:rsidR="00B920F2">
              <w:rPr>
                <w:sz w:val="28"/>
                <w:szCs w:val="28"/>
              </w:rPr>
              <w:t>.</w:t>
            </w:r>
            <w:r w:rsidR="00446BCF">
              <w:rPr>
                <w:sz w:val="28"/>
                <w:szCs w:val="28"/>
              </w:rPr>
              <w:t xml:space="preserve"> </w:t>
            </w:r>
            <w:r w:rsidR="001879A5">
              <w:rPr>
                <w:sz w:val="28"/>
                <w:szCs w:val="28"/>
              </w:rPr>
              <w:t>Старков</w:t>
            </w:r>
          </w:p>
        </w:tc>
      </w:tr>
    </w:tbl>
    <w:p w:rsidR="00D128C2" w:rsidRDefault="00D128C2" w:rsidP="00D06F53">
      <w:pPr>
        <w:spacing w:line="360" w:lineRule="auto"/>
      </w:pPr>
    </w:p>
    <w:p w:rsidR="00B50D10" w:rsidRDefault="00B50D10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06F53" w:rsidRPr="009761DF" w:rsidRDefault="00D06F53" w:rsidP="00430555">
      <w:pPr>
        <w:pStyle w:val="ConsPlusNormal0"/>
        <w:tabs>
          <w:tab w:val="left" w:pos="4962"/>
        </w:tabs>
        <w:ind w:left="4820" w:right="-285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06F53" w:rsidRPr="009761DF" w:rsidRDefault="00D06F53" w:rsidP="00B50D10">
      <w:pPr>
        <w:pStyle w:val="ConsPlusNormal0"/>
        <w:tabs>
          <w:tab w:val="left" w:pos="4962"/>
        </w:tabs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от </w:t>
      </w:r>
      <w:r w:rsidR="00FC2791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FC279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791">
        <w:rPr>
          <w:rFonts w:ascii="Times New Roman" w:hAnsi="Times New Roman" w:cs="Times New Roman"/>
          <w:sz w:val="28"/>
          <w:szCs w:val="28"/>
        </w:rPr>
        <w:t>_____________</w:t>
      </w:r>
    </w:p>
    <w:p w:rsidR="00DF6006" w:rsidRDefault="00DF6006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C22E85" w:rsidRDefault="00C22E85" w:rsidP="00DF6006">
      <w:pPr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1376E">
        <w:rPr>
          <w:b/>
          <w:sz w:val="28"/>
          <w:szCs w:val="28"/>
        </w:rPr>
        <w:t>аспорт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муниципальной программы</w:t>
      </w:r>
    </w:p>
    <w:p w:rsidR="00DF6006" w:rsidRPr="0081376E" w:rsidRDefault="00DF6006" w:rsidP="00DF6006">
      <w:pPr>
        <w:jc w:val="center"/>
        <w:outlineLvl w:val="0"/>
        <w:rPr>
          <w:sz w:val="28"/>
          <w:szCs w:val="28"/>
        </w:rPr>
      </w:pPr>
      <w:r w:rsidRPr="0081376E">
        <w:rPr>
          <w:sz w:val="28"/>
          <w:szCs w:val="28"/>
        </w:rPr>
        <w:t xml:space="preserve">«Профилактика правонарушений на территории </w:t>
      </w:r>
      <w:proofErr w:type="gramStart"/>
      <w:r w:rsidRPr="0081376E">
        <w:rPr>
          <w:sz w:val="28"/>
          <w:szCs w:val="28"/>
        </w:rPr>
        <w:t>Дальнереченского  городского</w:t>
      </w:r>
      <w:proofErr w:type="gramEnd"/>
      <w:r w:rsidRPr="0081376E">
        <w:rPr>
          <w:sz w:val="28"/>
          <w:szCs w:val="28"/>
        </w:rPr>
        <w:t xml:space="preserve"> округа на 2024-2026 годы»</w:t>
      </w:r>
    </w:p>
    <w:p w:rsidR="00DF6006" w:rsidRPr="0081376E" w:rsidRDefault="00DF6006" w:rsidP="00DF6006">
      <w:pPr>
        <w:tabs>
          <w:tab w:val="left" w:pos="3550"/>
        </w:tabs>
        <w:ind w:left="36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DF6006" w:rsidRPr="00875C63" w:rsidTr="00780B14">
        <w:trPr>
          <w:trHeight w:val="1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outlineLvl w:val="0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Муниципальная программа «Профилактика правонарушений на территории </w:t>
            </w:r>
            <w:proofErr w:type="gramStart"/>
            <w:r w:rsidRPr="00875C63">
              <w:rPr>
                <w:sz w:val="24"/>
                <w:szCs w:val="24"/>
              </w:rPr>
              <w:t>Дальнереченского  городского</w:t>
            </w:r>
            <w:proofErr w:type="gramEnd"/>
            <w:r w:rsidRPr="00875C63">
              <w:rPr>
                <w:sz w:val="24"/>
                <w:szCs w:val="24"/>
              </w:rPr>
              <w:t xml:space="preserve"> округа на 2024-2026 годы»</w:t>
            </w:r>
            <w:r w:rsidR="002A5933">
              <w:rPr>
                <w:sz w:val="24"/>
                <w:szCs w:val="24"/>
              </w:rPr>
              <w:t xml:space="preserve"> (далее Программа) </w:t>
            </w:r>
          </w:p>
        </w:tc>
      </w:tr>
      <w:tr w:rsidR="00DF6006" w:rsidRPr="00875C63" w:rsidTr="00780B14">
        <w:trPr>
          <w:trHeight w:val="1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DF6006" w:rsidRPr="00875C63" w:rsidRDefault="00DF6006" w:rsidP="00780B14">
            <w:pPr>
              <w:jc w:val="both"/>
              <w:rPr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DF6006" w:rsidRPr="00875C63" w:rsidRDefault="00DF6006" w:rsidP="00780B14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Указ Президента Российской Федерации от 15.02.2006 № 116 «О мерах по противодействию терроризму»».</w:t>
            </w:r>
          </w:p>
        </w:tc>
      </w:tr>
      <w:tr w:rsidR="00DF6006" w:rsidRPr="00875C63" w:rsidTr="00780B14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Первый заместитель главы администрации Дальнереченского городского округа 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округа.</w:t>
            </w:r>
          </w:p>
        </w:tc>
      </w:tr>
      <w:tr w:rsidR="00DF6006" w:rsidRPr="00875C63" w:rsidTr="00780B14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ind w:left="120"/>
              <w:jc w:val="both"/>
              <w:rPr>
                <w:rFonts w:eastAsia="Calibri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Заместитель главы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Дальнереченского городского округа; 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спорта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предпринимательства и потребительского рынка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>-Организационно-информационный отдел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Финансовое управление администрации Дальнереченского городского округа;</w:t>
            </w:r>
          </w:p>
          <w:p w:rsidR="00DF6006" w:rsidRPr="00875C63" w:rsidRDefault="00DF6006" w:rsidP="00780B14">
            <w:pPr>
              <w:ind w:left="120"/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>МКУ «Управление образования» Дальнереченского городского округа;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МКУ «Управление культуры» Дальнереченского городского округа;</w:t>
            </w:r>
          </w:p>
          <w:p w:rsidR="00DF6006" w:rsidRPr="007E50E6" w:rsidRDefault="00DF6006" w:rsidP="00780B14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МКУ «Управление жилищно-коммунального хозяйства Дальнереченского городского округа».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МО МВД России «Дальнереченский»;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sz w:val="24"/>
                <w:szCs w:val="24"/>
              </w:rPr>
              <w:t>КГБУЗ «Дальнереченская ЦГБ»;</w:t>
            </w:r>
          </w:p>
          <w:p w:rsidR="00DF6006" w:rsidRPr="007E50E6" w:rsidRDefault="00DF6006" w:rsidP="00780B14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Отделение КГКУ «ПЦЗН» в г. Дальнереченск;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sz w:val="24"/>
                <w:szCs w:val="24"/>
              </w:rPr>
              <w:t>-</w:t>
            </w:r>
            <w:r w:rsidRPr="00875C63">
              <w:rPr>
                <w:sz w:val="24"/>
                <w:szCs w:val="24"/>
                <w:shd w:val="clear" w:color="auto" w:fill="FFFFFF"/>
              </w:rPr>
              <w:t>ОКГКУ «ЦСПН Приморского края» по Дальнереченскому ГО и Дальнереченскому МР;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филиал по г. Дальнереченск, Дальнереченскому району ФКУ УИИ ГУФСИН России по Приморскому краю.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D809FA" w:rsidRDefault="00DF6006" w:rsidP="00D809FA">
            <w:pPr>
              <w:jc w:val="both"/>
              <w:rPr>
                <w:sz w:val="24"/>
                <w:szCs w:val="24"/>
              </w:rPr>
            </w:pPr>
            <w:r w:rsidRPr="00D809FA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      </w:r>
          </w:p>
          <w:p w:rsidR="00DF6006" w:rsidRPr="00661DA4" w:rsidRDefault="00D809FA" w:rsidP="00D809FA">
            <w:pPr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      </w:r>
          </w:p>
          <w:p w:rsidR="00DF6006" w:rsidRPr="00875C63" w:rsidRDefault="00DF6006" w:rsidP="00D809FA">
            <w:pPr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 xml:space="preserve">Создание комплексной системы оказания содействия в получении юридической, социальной и </w:t>
            </w:r>
            <w:r w:rsidRPr="00875C63">
              <w:rPr>
                <w:sz w:val="24"/>
                <w:szCs w:val="24"/>
              </w:rPr>
              <w:t>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9629EB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1)</w:t>
            </w:r>
            <w:r w:rsidR="007667DD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</w:t>
            </w:r>
            <w:r w:rsidR="009629EB">
              <w:rPr>
                <w:sz w:val="24"/>
                <w:szCs w:val="24"/>
              </w:rPr>
              <w:t xml:space="preserve">кого городского округа, </w:t>
            </w:r>
            <w:r w:rsidRPr="00875C63">
              <w:rPr>
                <w:sz w:val="24"/>
                <w:szCs w:val="24"/>
              </w:rPr>
              <w:t>противодействие распространению наркомании и</w:t>
            </w:r>
            <w:r w:rsidR="009629EB">
              <w:rPr>
                <w:sz w:val="24"/>
                <w:szCs w:val="24"/>
              </w:rPr>
              <w:t xml:space="preserve"> незаконному обороту наркотиков, а </w:t>
            </w:r>
            <w:r w:rsidR="009629EB" w:rsidRPr="009629EB">
              <w:rPr>
                <w:sz w:val="24"/>
                <w:szCs w:val="24"/>
              </w:rPr>
              <w:t>также обеспечение</w:t>
            </w:r>
            <w:r w:rsidR="00D809FA">
              <w:rPr>
                <w:sz w:val="24"/>
                <w:szCs w:val="24"/>
              </w:rPr>
              <w:t xml:space="preserve"> социально-культурной адаптации</w:t>
            </w:r>
            <w:r w:rsidR="00661DA4">
              <w:rPr>
                <w:sz w:val="24"/>
                <w:szCs w:val="24"/>
              </w:rPr>
              <w:t xml:space="preserve"> и интеграции </w:t>
            </w:r>
            <w:r w:rsidR="009629EB" w:rsidRPr="009629EB">
              <w:rPr>
                <w:sz w:val="24"/>
                <w:szCs w:val="24"/>
              </w:rPr>
              <w:t>мигрантов</w:t>
            </w:r>
            <w:r w:rsidR="00D0309C">
              <w:rPr>
                <w:sz w:val="24"/>
                <w:szCs w:val="24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2)</w:t>
            </w:r>
            <w:r w:rsidR="00D0309C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Обеспечение общественного порядка и противодействие преступности;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3) Профилактика правонарушений среди несовершеннолетних;</w:t>
            </w:r>
          </w:p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межведомственного взаимодействия по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пробации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63"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Объем бюджетных ассигнований муниципальной программы (с расшифровкой </w:t>
            </w:r>
            <w:proofErr w:type="gramStart"/>
            <w:r w:rsidRPr="00875C63">
              <w:rPr>
                <w:sz w:val="24"/>
                <w:szCs w:val="24"/>
              </w:rPr>
              <w:t>по годами</w:t>
            </w:r>
            <w:proofErr w:type="gramEnd"/>
            <w:r w:rsidRPr="00875C63">
              <w:rPr>
                <w:sz w:val="24"/>
                <w:szCs w:val="24"/>
              </w:rPr>
              <w:t xml:space="preserve"> источникам финансирования)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программы составит </w:t>
            </w:r>
            <w:r w:rsidR="00C76381">
              <w:rPr>
                <w:rFonts w:ascii="Times New Roman" w:hAnsi="Times New Roman"/>
                <w:sz w:val="24"/>
                <w:szCs w:val="24"/>
              </w:rPr>
              <w:t>205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7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руб.,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2026 год </w:t>
            </w:r>
            <w:proofErr w:type="gramStart"/>
            <w:r w:rsidRPr="00875C63">
              <w:rPr>
                <w:sz w:val="24"/>
                <w:szCs w:val="24"/>
              </w:rPr>
              <w:t xml:space="preserve">– </w:t>
            </w:r>
            <w:r w:rsidR="00C76381">
              <w:rPr>
                <w:sz w:val="24"/>
                <w:szCs w:val="24"/>
              </w:rPr>
              <w:t xml:space="preserve"> 7</w:t>
            </w:r>
            <w:r w:rsidRPr="00875C63">
              <w:rPr>
                <w:sz w:val="24"/>
                <w:szCs w:val="24"/>
              </w:rPr>
              <w:t>0</w:t>
            </w:r>
            <w:proofErr w:type="gramEnd"/>
            <w:r w:rsidRPr="00875C63">
              <w:rPr>
                <w:sz w:val="24"/>
                <w:szCs w:val="24"/>
              </w:rPr>
              <w:t xml:space="preserve"> тыс. руб.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Мероприятия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муниципальной программы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suppressAutoHyphens/>
              <w:ind w:left="-109" w:right="118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eastAsia="Arial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7B3E95" w:rsidRDefault="00DF6006" w:rsidP="00780B14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Целевые показатели (индикаторы)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DB5BD6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охват населения, проинформированный через распространение памяток-5000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</w:t>
            </w:r>
            <w:r w:rsidR="00D809FA">
              <w:rPr>
                <w:sz w:val="24"/>
                <w:szCs w:val="24"/>
              </w:rPr>
              <w:t xml:space="preserve">величение количества публикаций </w:t>
            </w:r>
            <w:proofErr w:type="spellStart"/>
            <w:r w:rsidRPr="00875C63">
              <w:rPr>
                <w:sz w:val="24"/>
                <w:szCs w:val="24"/>
              </w:rPr>
              <w:t>противоэкстремистской</w:t>
            </w:r>
            <w:proofErr w:type="spellEnd"/>
            <w:r w:rsidRPr="00875C63">
              <w:rPr>
                <w:sz w:val="24"/>
                <w:szCs w:val="24"/>
              </w:rPr>
              <w:t xml:space="preserve"> и профилактической направленности, размещенных в СМИ и на официальном сайте Дальнереченского городского округа-6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F6006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D0309C" w:rsidRPr="00D0309C" w:rsidRDefault="00D0309C" w:rsidP="00780B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309C">
              <w:rPr>
                <w:sz w:val="24"/>
                <w:szCs w:val="24"/>
              </w:rPr>
              <w:t>у</w:t>
            </w:r>
            <w:r w:rsidR="00D809FA">
              <w:rPr>
                <w:sz w:val="24"/>
                <w:szCs w:val="24"/>
              </w:rPr>
              <w:t>величение количества проводимых</w:t>
            </w:r>
            <w:r w:rsidRPr="00D0309C">
              <w:rPr>
                <w:sz w:val="24"/>
                <w:szCs w:val="24"/>
              </w:rPr>
              <w:t xml:space="preserve"> мероприятий, способствующих </w:t>
            </w:r>
            <w:r w:rsidRPr="00D0309C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="00866339">
              <w:rPr>
                <w:sz w:val="24"/>
                <w:szCs w:val="24"/>
                <w:shd w:val="clear" w:color="auto" w:fill="FFFFFF"/>
              </w:rPr>
              <w:t>70</w:t>
            </w:r>
            <w:r w:rsidR="00CF48E4">
              <w:rPr>
                <w:sz w:val="24"/>
                <w:szCs w:val="24"/>
                <w:shd w:val="clear" w:color="auto" w:fill="FFFFFF"/>
              </w:rPr>
              <w:t xml:space="preserve">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увеличение количества лиц, вовлеченных в деятельность добровольных формирований граждан по охране общественного порядка (дружин)-15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несовершеннолетних, состоящих на профилактическом учете в КДН и ЗП-23 чел.;</w:t>
            </w:r>
          </w:p>
          <w:p w:rsidR="00DF6006" w:rsidRPr="00875C63" w:rsidRDefault="00DF6006" w:rsidP="00780B14">
            <w:pPr>
              <w:jc w:val="both"/>
              <w:rPr>
                <w:bCs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городского округа-5 чел.</w:t>
            </w:r>
          </w:p>
        </w:tc>
      </w:tr>
    </w:tbl>
    <w:p w:rsidR="00DF6006" w:rsidRPr="0081376E" w:rsidRDefault="00DF6006" w:rsidP="00DF6006">
      <w:pPr>
        <w:rPr>
          <w:sz w:val="26"/>
          <w:szCs w:val="26"/>
        </w:rPr>
        <w:sectPr w:rsidR="00DF6006" w:rsidRPr="0081376E" w:rsidSect="0043055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81376E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lastRenderedPageBreak/>
        <w:t>Раздел 1. Общая характеристика текущего состояния сферы реализации Программы, в том числе обоснование основных проблем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br/>
        <w:t xml:space="preserve">  </w:t>
      </w:r>
      <w:r w:rsidRPr="0081376E">
        <w:rPr>
          <w:sz w:val="28"/>
          <w:szCs w:val="28"/>
        </w:rPr>
        <w:tab/>
        <w:t>Дальнереченский городской округ, в силу своего геополитического положения, является зоной транзитного проезда. Наличие на территории объектов транспортной инфраструкт</w:t>
      </w:r>
      <w:r>
        <w:rPr>
          <w:sz w:val="28"/>
          <w:szCs w:val="28"/>
        </w:rPr>
        <w:t xml:space="preserve">уры, железнодорожной станции и </w:t>
      </w:r>
      <w:r w:rsidRPr="0081376E">
        <w:rPr>
          <w:sz w:val="28"/>
          <w:szCs w:val="28"/>
        </w:rPr>
        <w:t>аэропорта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расположены 6 пожаро-взрывоопасных объектов, имеющих на хранении горюче-смазочные материалы и легковоспламеняющиеся жидкости суммарной емкостью 3900 м3. К ним относятся хранилища нефтепродуктов, автозаправочные станции, предприятия деревообработки и склады их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Дальнереченского городского округа могут иметь масштабный характер.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Так, аварии на коммунально-энергетических сетях и объектах жизнеобеспечения Дальнереченского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Муниципальная программа является инструментом реализации полномочий администрации Дальнереченского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повышение уровня общественной безопасности;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Обобщение вышеприведенных организационных и практических мероприятий приводит к выводу о том, что профилактическая </w:t>
      </w:r>
      <w:proofErr w:type="gramStart"/>
      <w:r w:rsidRPr="0081376E">
        <w:rPr>
          <w:sz w:val="28"/>
          <w:szCs w:val="28"/>
        </w:rPr>
        <w:t>работа  представляет</w:t>
      </w:r>
      <w:proofErr w:type="gramEnd"/>
      <w:r w:rsidRPr="0081376E">
        <w:rPr>
          <w:sz w:val="28"/>
          <w:szCs w:val="28"/>
        </w:rPr>
        <w:t xml:space="preserve">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Муниципальная программа соответствует стратегии и концепции развития Дальнереченского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медико-социальной профилактики, лечения и реабилитации больных наркоманией и ограничению доступности наркотиков, находящихся в незаконном обороте.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</w:t>
      </w:r>
      <w:r w:rsidR="00D809FA">
        <w:rPr>
          <w:sz w:val="28"/>
          <w:szCs w:val="28"/>
        </w:rPr>
        <w:t xml:space="preserve"> организаций городского округа, </w:t>
      </w:r>
      <w:r w:rsidRPr="0081376E">
        <w:rPr>
          <w:sz w:val="28"/>
          <w:szCs w:val="28"/>
        </w:rPr>
        <w:t>проведение фестивалей молодежной уличной культуры, конкурсов среди учащихся образовательных организаций, разработка методических пособий и рекомендаций.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Профилактика правонарушений и преступлений, совершаемых в состоянии опьянения, включает в </w:t>
      </w:r>
      <w:proofErr w:type="gramStart"/>
      <w:r w:rsidRPr="0081376E">
        <w:rPr>
          <w:sz w:val="28"/>
          <w:szCs w:val="28"/>
        </w:rPr>
        <w:t>себя  организацию</w:t>
      </w:r>
      <w:proofErr w:type="gramEnd"/>
      <w:r w:rsidRPr="0081376E">
        <w:rPr>
          <w:sz w:val="28"/>
          <w:szCs w:val="28"/>
        </w:rPr>
        <w:t xml:space="preserve">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законодательства, выявление продажи алкогольной и </w:t>
      </w:r>
      <w:r w:rsidRPr="0081376E">
        <w:rPr>
          <w:sz w:val="28"/>
          <w:szCs w:val="28"/>
        </w:rPr>
        <w:lastRenderedPageBreak/>
        <w:t>спиртосодержащей продукции несовершеннолетним, фактов продажи контрафактной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за 9 месяцев </w:t>
      </w:r>
      <w:r w:rsidRPr="0081376E">
        <w:rPr>
          <w:sz w:val="28"/>
          <w:szCs w:val="28"/>
        </w:rPr>
        <w:t xml:space="preserve">2023 года на территории, обслуживаемой МО МВД РФ «Дальнереченский» по Дальнереченскому городскому округу, отмечается положительная тенденция снижения </w:t>
      </w:r>
      <w:proofErr w:type="gramStart"/>
      <w:r w:rsidRPr="0081376E">
        <w:rPr>
          <w:sz w:val="28"/>
          <w:szCs w:val="28"/>
        </w:rPr>
        <w:t>преступлений</w:t>
      </w:r>
      <w:proofErr w:type="gramEnd"/>
      <w:r w:rsidRPr="0081376E">
        <w:rPr>
          <w:sz w:val="28"/>
          <w:szCs w:val="28"/>
        </w:rPr>
        <w:t xml:space="preserve"> посягающих на личность и собственность граждан, таких как: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угоны – на – 40,0% (с 5 до 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кража - на – 21,4% (42 до 33);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транспортные средства – на – 33,3% (с 3 до 2);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сотовые телефоны – на – 11,8% (с 17 до 15);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превентивные преступления – на – 8,3% (с 48 до 44).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По итогам работы 2023 года на территории, обслуживаемой МО МВД РФ «Дальнереченский» по Дальнереченскому городскому округу, в структуре подростковой преступности остается на уровне прошлого года количество краж чужого имущества – 1 (аналогичный период прошлого года (далее по тексту </w:t>
      </w:r>
      <w:proofErr w:type="gramStart"/>
      <w:r w:rsidRPr="0081376E">
        <w:rPr>
          <w:sz w:val="28"/>
          <w:szCs w:val="28"/>
        </w:rPr>
        <w:t>АППГ)-</w:t>
      </w:r>
      <w:proofErr w:type="gramEnd"/>
      <w:r w:rsidRPr="0081376E">
        <w:rPr>
          <w:sz w:val="28"/>
          <w:szCs w:val="28"/>
        </w:rPr>
        <w:t>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Отмечен рост количества правонарушений несовершеннолетних- 51 </w:t>
      </w:r>
      <w:r w:rsidRPr="0081376E">
        <w:rPr>
          <w:sz w:val="28"/>
          <w:szCs w:val="28"/>
        </w:rPr>
        <w:lastRenderedPageBreak/>
        <w:t>(АППГ – 29).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рассмотренных дел в отношении несовершеннолетних, не подлежащих уголовной ответственности в связи с недостижением возраста, с которого наступает уголовная ответственность (отказные материалы) - 7 (АППГ – 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фактов самовольных уходов – 5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антиобщественных действий в связи с недостижением возраста привлечения к административной ответственности 36 (АППГ -16).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несовершеннолетнего в соответствии со ст.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С целью повышения эффективности профилактической работы с несовершеннолетними, состоящими на учете, налажено взаимодействие с общественными организациями: Советом ветеранов ДГО, Советом ветеранов МО МВД, Дальнереченским местным отделением ВООВ «Боевое братство», Дальнереченским филиалом организации «СПЕЦНАЗ». 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профилактические групповые беседы с несовершеннолетними. 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Цели и задачи Программы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 xml:space="preserve">ежегодными посланиями Президента Российской Федерации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Федеральному Собранию Российской Федерации;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№400; 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0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14.11.2013 № Пр-2685;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3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от 05.10. 2009;</w:t>
      </w:r>
    </w:p>
    <w:p w:rsidR="00DF6006" w:rsidRPr="0081376E" w:rsidRDefault="00661DA4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28.12. 2018 № 668-па.</w:t>
      </w:r>
    </w:p>
    <w:p w:rsidR="00DF6006" w:rsidRPr="0081376E" w:rsidRDefault="00DF6006" w:rsidP="00DF6006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hyperlink r:id="rId15" w:history="1">
        <w:r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Постановление Правительства РФ № 345).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661DA4" w:rsidRDefault="00DF6006" w:rsidP="00661DA4">
      <w:pPr>
        <w:tabs>
          <w:tab w:val="left" w:pos="795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1DA4">
        <w:rPr>
          <w:b/>
          <w:sz w:val="28"/>
          <w:szCs w:val="28"/>
          <w:u w:val="single"/>
        </w:rPr>
        <w:t>Цели муниципальной программы:</w:t>
      </w:r>
      <w:r w:rsidR="00661DA4" w:rsidRPr="00661DA4">
        <w:rPr>
          <w:b/>
          <w:sz w:val="28"/>
          <w:szCs w:val="28"/>
          <w:u w:val="single"/>
        </w:rPr>
        <w:tab/>
      </w:r>
    </w:p>
    <w:p w:rsidR="003B086A" w:rsidRDefault="003B086A" w:rsidP="003B08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целями муниципальной программы являются:</w:t>
      </w:r>
    </w:p>
    <w:p w:rsidR="003B086A" w:rsidRPr="003B086A" w:rsidRDefault="003B086A" w:rsidP="00FF3D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с</w:t>
      </w:r>
      <w:r w:rsidRPr="003B086A">
        <w:rPr>
          <w:sz w:val="28"/>
          <w:szCs w:val="28"/>
        </w:rPr>
        <w:t>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</w:r>
    </w:p>
    <w:p w:rsidR="00FF3DEB" w:rsidRPr="00661DA4" w:rsidRDefault="00FF3DEB" w:rsidP="00FF3DEB">
      <w:pPr>
        <w:spacing w:line="360" w:lineRule="auto"/>
        <w:ind w:firstLine="567"/>
        <w:jc w:val="both"/>
        <w:rPr>
          <w:sz w:val="28"/>
          <w:szCs w:val="28"/>
        </w:rPr>
      </w:pPr>
      <w:r w:rsidRPr="00661DA4">
        <w:rPr>
          <w:sz w:val="28"/>
          <w:szCs w:val="28"/>
        </w:rPr>
        <w:t>- 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3B086A" w:rsidRPr="00FF3DEB" w:rsidRDefault="003B086A" w:rsidP="00FF3DEB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- 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</w:r>
    </w:p>
    <w:p w:rsidR="00DF6006" w:rsidRPr="0081376E" w:rsidRDefault="003B086A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Ц</w:t>
      </w:r>
      <w:r w:rsidR="00DF6006" w:rsidRPr="00FF3DEB">
        <w:rPr>
          <w:rFonts w:ascii="Times New Roman" w:hAnsi="Times New Roman" w:cs="Times New Roman"/>
          <w:sz w:val="28"/>
          <w:szCs w:val="28"/>
        </w:rPr>
        <w:t>елями муниципальной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политики города Дальнереченска в сфере реализации профилактики правонарушений на территории Дальнереченского городского округа согласно </w:t>
      </w:r>
      <w:hyperlink r:id="rId16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№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 участию в их незаконном обороте.</w:t>
      </w:r>
    </w:p>
    <w:p w:rsidR="00DF6006" w:rsidRPr="0081376E" w:rsidRDefault="00661DA4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определена цель «Сохранение населения, здоровье и благополучие людей».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Муниципальная политика города Дальнереченска в сфере реализации профилактики правонарушений на территории Дальнереченского городского округа будет осуществляться в соответствии с приоритетным направлением: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повышение ожидаемой продолжительности жизни до 78 лет.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В целях повышения ожидаемой продолжительности жизни до 78 лет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предполагается в том числе: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средств и психотропных веществ, а также использования в противоправных целях цифровых валют;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прекурсоров, снижение количества наркозависимых;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06" w:rsidRDefault="00DF6006" w:rsidP="00DF6006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81376E">
        <w:rPr>
          <w:b/>
          <w:sz w:val="28"/>
          <w:szCs w:val="28"/>
          <w:u w:val="single"/>
        </w:rPr>
        <w:t>Задачи муниципальной программы:</w:t>
      </w:r>
    </w:p>
    <w:p w:rsidR="00E824AF" w:rsidRPr="0081376E" w:rsidRDefault="00E824AF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</w:t>
      </w:r>
      <w:r w:rsidRPr="0081376E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Дальнереченского городского округа:</w:t>
      </w:r>
    </w:p>
    <w:p w:rsidR="003B086A" w:rsidRPr="00E824AF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- п</w:t>
      </w:r>
      <w:r w:rsidR="003B086A" w:rsidRPr="00E824AF">
        <w:rPr>
          <w:sz w:val="28"/>
          <w:szCs w:val="28"/>
        </w:rPr>
        <w:t xml:space="preserve">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противодействие распространению наркомании и </w:t>
      </w:r>
      <w:r w:rsidR="003B086A" w:rsidRPr="00E824AF">
        <w:rPr>
          <w:sz w:val="28"/>
          <w:szCs w:val="28"/>
        </w:rPr>
        <w:lastRenderedPageBreak/>
        <w:t>незаконному обороту наркотиков, а также обеспечение</w:t>
      </w:r>
      <w:r w:rsidR="00FF3DEB">
        <w:rPr>
          <w:sz w:val="28"/>
          <w:szCs w:val="28"/>
        </w:rPr>
        <w:t xml:space="preserve"> социально-культурной адаптации и</w:t>
      </w:r>
      <w:r w:rsidR="003B086A" w:rsidRPr="00E824AF">
        <w:rPr>
          <w:sz w:val="28"/>
          <w:szCs w:val="28"/>
        </w:rPr>
        <w:t xml:space="preserve">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граждан;</w:t>
      </w:r>
    </w:p>
    <w:p w:rsidR="003B086A" w:rsidRPr="00E824AF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3B086A" w:rsidRPr="00E824AF">
        <w:rPr>
          <w:sz w:val="28"/>
          <w:szCs w:val="28"/>
        </w:rPr>
        <w:t>беспечение общественного порядка и противодействие преступности;</w:t>
      </w:r>
    </w:p>
    <w:p w:rsidR="00FF3DEB" w:rsidRPr="00661DA4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3B086A" w:rsidRPr="00E824AF">
        <w:rPr>
          <w:sz w:val="28"/>
          <w:szCs w:val="28"/>
        </w:rPr>
        <w:t>рофилактика правонар</w:t>
      </w:r>
      <w:r w:rsidR="00D809FA">
        <w:rPr>
          <w:sz w:val="28"/>
          <w:szCs w:val="28"/>
        </w:rPr>
        <w:t>ушений среди несовершеннолетних, в том числе</w:t>
      </w:r>
      <w:r w:rsidR="00FF3DEB">
        <w:rPr>
          <w:color w:val="FF0000"/>
          <w:sz w:val="28"/>
          <w:szCs w:val="28"/>
        </w:rPr>
        <w:t xml:space="preserve"> </w:t>
      </w:r>
      <w:r w:rsidR="00FF3DEB" w:rsidRPr="00661DA4">
        <w:rPr>
          <w:sz w:val="28"/>
          <w:szCs w:val="28"/>
        </w:rPr>
        <w:t xml:space="preserve">преступлений </w:t>
      </w:r>
      <w:r w:rsidR="00CB120E" w:rsidRPr="00661DA4">
        <w:rPr>
          <w:kern w:val="28"/>
          <w:sz w:val="28"/>
          <w:szCs w:val="28"/>
        </w:rPr>
        <w:t xml:space="preserve">против жизни и здоровья, половой неприкосновенности и половой свободы личности </w:t>
      </w:r>
      <w:r w:rsidR="007B3E95" w:rsidRPr="00661DA4">
        <w:rPr>
          <w:kern w:val="28"/>
          <w:sz w:val="28"/>
          <w:szCs w:val="28"/>
        </w:rPr>
        <w:t>не</w:t>
      </w:r>
      <w:r w:rsidR="00CB120E" w:rsidRPr="00661DA4">
        <w:rPr>
          <w:kern w:val="28"/>
          <w:sz w:val="28"/>
          <w:szCs w:val="28"/>
        </w:rPr>
        <w:t>совершеннолетних;</w:t>
      </w:r>
    </w:p>
    <w:p w:rsidR="00E824AF" w:rsidRDefault="00E824AF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A4">
        <w:rPr>
          <w:rFonts w:ascii="Times New Roman" w:hAnsi="Times New Roman" w:cs="Times New Roman"/>
          <w:sz w:val="28"/>
          <w:szCs w:val="28"/>
        </w:rPr>
        <w:t>- о</w:t>
      </w:r>
      <w:r w:rsidR="003B086A" w:rsidRPr="00661DA4">
        <w:rPr>
          <w:rFonts w:ascii="Times New Roman" w:hAnsi="Times New Roman" w:cs="Times New Roman"/>
          <w:sz w:val="28"/>
          <w:szCs w:val="28"/>
        </w:rPr>
        <w:t xml:space="preserve">рганизация межведомственного взаимодействия по вопросам </w:t>
      </w:r>
      <w:r w:rsidR="003B086A" w:rsidRPr="00E824AF">
        <w:rPr>
          <w:rFonts w:ascii="Times New Roman" w:hAnsi="Times New Roman" w:cs="Times New Roman"/>
          <w:sz w:val="28"/>
          <w:szCs w:val="28"/>
        </w:rPr>
        <w:t>пробации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006" w:rsidRPr="0081376E" w:rsidRDefault="003B086A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</w:t>
      </w:r>
      <w:r w:rsidR="00C57814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DF6006" w:rsidRPr="0081376E">
        <w:rPr>
          <w:rFonts w:ascii="Times New Roman" w:hAnsi="Times New Roman" w:cs="Times New Roman"/>
          <w:sz w:val="28"/>
          <w:szCs w:val="28"/>
        </w:rPr>
        <w:t>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Решение задач будет обеспечено посредством обеспечения участия органов администрации города Дальнереченска в профилактике терроризма и экстремизма на территории Дальнереченского городского округа, а также проведения прочих мероприятий в области </w:t>
      </w:r>
      <w:r w:rsidR="007667DD">
        <w:rPr>
          <w:rFonts w:ascii="Times New Roman" w:hAnsi="Times New Roman" w:cs="Times New Roman"/>
          <w:sz w:val="28"/>
          <w:szCs w:val="28"/>
        </w:rPr>
        <w:t>правоохранительной деятельности: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правонарушений на территории Дальнереченского городского округа;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6006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</w:t>
      </w:r>
      <w:r w:rsidR="006178D0">
        <w:rPr>
          <w:rFonts w:ascii="Times New Roman" w:hAnsi="Times New Roman" w:cs="Times New Roman"/>
          <w:sz w:val="28"/>
          <w:szCs w:val="28"/>
        </w:rPr>
        <w:t>ний и антиобщественных действий.</w:t>
      </w:r>
    </w:p>
    <w:p w:rsidR="00DF6006" w:rsidRPr="0081376E" w:rsidRDefault="00DF6006" w:rsidP="001A3360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Решение задач будет обеспечено посредством проведения прочих мероприятий в области профилактики правонарушений на территории Дальнереченского городского округа, в том числе путем </w:t>
      </w:r>
      <w:r w:rsidR="001A3360" w:rsidRPr="001A3360">
        <w:rPr>
          <w:sz w:val="28"/>
          <w:szCs w:val="28"/>
        </w:rPr>
        <w:t xml:space="preserve">обеспечения </w:t>
      </w:r>
      <w:r w:rsidR="001A3360" w:rsidRPr="001A3360">
        <w:rPr>
          <w:sz w:val="28"/>
          <w:szCs w:val="28"/>
        </w:rPr>
        <w:lastRenderedPageBreak/>
        <w:t>со</w:t>
      </w:r>
      <w:r w:rsidR="00661DA4">
        <w:rPr>
          <w:sz w:val="28"/>
          <w:szCs w:val="28"/>
        </w:rPr>
        <w:t xml:space="preserve">циально-культурной </w:t>
      </w:r>
      <w:proofErr w:type="gramStart"/>
      <w:r w:rsidR="00661DA4">
        <w:rPr>
          <w:sz w:val="28"/>
          <w:szCs w:val="28"/>
        </w:rPr>
        <w:t>адаптации  и</w:t>
      </w:r>
      <w:proofErr w:type="gramEnd"/>
      <w:r w:rsidR="001A3360" w:rsidRPr="001A3360">
        <w:rPr>
          <w:sz w:val="28"/>
          <w:szCs w:val="28"/>
        </w:rPr>
        <w:t xml:space="preserve"> интеграции мигрантов</w:t>
      </w:r>
      <w:r w:rsidR="001A3360">
        <w:rPr>
          <w:sz w:val="28"/>
          <w:szCs w:val="28"/>
        </w:rPr>
        <w:t xml:space="preserve"> и </w:t>
      </w:r>
      <w:r w:rsidRPr="0081376E">
        <w:rPr>
          <w:sz w:val="28"/>
          <w:szCs w:val="28"/>
        </w:rPr>
        <w:t>организации межведомственного взаимодействия по вопросам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r w:rsidRPr="00CF48E4">
        <w:rPr>
          <w:rStyle w:val="af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ресоциализации</w:t>
      </w:r>
      <w:r w:rsidRPr="0081376E">
        <w:rPr>
          <w:rStyle w:val="af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адаптации и социальной реабилитации: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информационной, консультационной, имущественной и иной поддержки.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Данные задачи ориентированы на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t>Раздел 3. Результаты реализации Программы</w:t>
      </w:r>
    </w:p>
    <w:p w:rsidR="00DF6006" w:rsidRPr="0081376E" w:rsidRDefault="00DF6006" w:rsidP="00DF6006">
      <w:pPr>
        <w:ind w:left="284"/>
        <w:jc w:val="both"/>
        <w:outlineLvl w:val="2"/>
        <w:rPr>
          <w:b/>
          <w:bCs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2024-2026 годы):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общее снижение уровня преступности;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 - повышение уровня раскрываемости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- снижение доли преступлений, совершаемых лицами в состоянии алкогольного опьянения;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количества преступлений, совершаемых в общественных местах;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сокращение количества ДТП по вине детей;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снижение уровня </w:t>
      </w:r>
      <w:proofErr w:type="spellStart"/>
      <w:r w:rsidRPr="0081376E">
        <w:rPr>
          <w:sz w:val="28"/>
          <w:szCs w:val="28"/>
        </w:rPr>
        <w:t>наркозаболеваемости</w:t>
      </w:r>
      <w:proofErr w:type="spellEnd"/>
      <w:r w:rsidRPr="0081376E">
        <w:rPr>
          <w:sz w:val="28"/>
          <w:szCs w:val="28"/>
        </w:rPr>
        <w:t>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</w: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- увеличение количества публикаций </w:t>
      </w:r>
      <w:proofErr w:type="spellStart"/>
      <w:r w:rsidRPr="0081376E">
        <w:rPr>
          <w:sz w:val="28"/>
          <w:szCs w:val="28"/>
        </w:rPr>
        <w:t>противоэкстремистской</w:t>
      </w:r>
      <w:proofErr w:type="spellEnd"/>
      <w:r w:rsidRPr="0081376E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Дальнереченского городского округа.</w:t>
      </w:r>
    </w:p>
    <w:p w:rsidR="00C57814" w:rsidRDefault="00DE1799" w:rsidP="00DF60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показателями, характеризующими достижение основных результатов, служат следующие целевые показатели (индикаторы):</w:t>
      </w:r>
    </w:p>
    <w:p w:rsidR="00407E9A" w:rsidRDefault="00DE1799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7814" w:rsidRPr="00DE1799">
        <w:rPr>
          <w:sz w:val="28"/>
          <w:szCs w:val="28"/>
        </w:rPr>
        <w:t>охват населения, проинформированный через распространение памяток</w:t>
      </w:r>
      <w:r w:rsidR="00407E9A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изготовление плакатов (баннеров) по профилактике терроризма и экстремиз</w:t>
      </w:r>
      <w:r>
        <w:rPr>
          <w:sz w:val="28"/>
          <w:szCs w:val="28"/>
        </w:rPr>
        <w:t>ма, чрезвычайных ситуаций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 xml:space="preserve">увеличение количества публикаций </w:t>
      </w:r>
      <w:proofErr w:type="spellStart"/>
      <w:r w:rsidR="00C57814" w:rsidRPr="00DE1799">
        <w:rPr>
          <w:sz w:val="28"/>
          <w:szCs w:val="28"/>
        </w:rPr>
        <w:t>противоэкстремистской</w:t>
      </w:r>
      <w:proofErr w:type="spellEnd"/>
      <w:r w:rsidR="00C57814" w:rsidRPr="00DE1799">
        <w:rPr>
          <w:sz w:val="28"/>
          <w:szCs w:val="28"/>
        </w:rPr>
        <w:t xml:space="preserve"> и профилактической направленности, размещенных в СМИ и на официальном сайте Дальнере</w:t>
      </w:r>
      <w:r>
        <w:rPr>
          <w:sz w:val="28"/>
          <w:szCs w:val="28"/>
        </w:rPr>
        <w:t>ченского городского округа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снижение количества лиц</w:t>
      </w:r>
      <w:r>
        <w:rPr>
          <w:sz w:val="28"/>
          <w:szCs w:val="28"/>
        </w:rPr>
        <w:t>, страдающих наркоманией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снижение количества зарегистрированных преступлений, связанных с незак</w:t>
      </w:r>
      <w:r>
        <w:rPr>
          <w:sz w:val="28"/>
          <w:szCs w:val="28"/>
        </w:rPr>
        <w:t>онным оборотом наркотиков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увеличение количества несовершеннолетних, принявших участие в мероприятиях профилактике терроризма, незаконного потребления наркотиков</w:t>
      </w:r>
      <w:r>
        <w:rPr>
          <w:sz w:val="28"/>
          <w:szCs w:val="28"/>
        </w:rPr>
        <w:t>, алкогольной продукции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 xml:space="preserve">- увеличение количества </w:t>
      </w:r>
      <w:proofErr w:type="gramStart"/>
      <w:r w:rsidR="00C57814" w:rsidRPr="00DE1799">
        <w:rPr>
          <w:sz w:val="28"/>
          <w:szCs w:val="28"/>
        </w:rPr>
        <w:t>проводимых  мероприятий</w:t>
      </w:r>
      <w:proofErr w:type="gramEnd"/>
      <w:r w:rsidR="00C57814" w:rsidRPr="00DE1799">
        <w:rPr>
          <w:sz w:val="28"/>
          <w:szCs w:val="28"/>
        </w:rPr>
        <w:t xml:space="preserve">, способствующих </w:t>
      </w:r>
      <w:r w:rsidR="00C57814" w:rsidRPr="00DE1799">
        <w:rPr>
          <w:sz w:val="28"/>
          <w:szCs w:val="28"/>
          <w:shd w:val="clear" w:color="auto" w:fill="FFFFFF"/>
        </w:rPr>
        <w:t>социальной и культурной адаптации и интеграции мигрантов;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</w:t>
      </w:r>
      <w:r>
        <w:rPr>
          <w:sz w:val="28"/>
          <w:szCs w:val="28"/>
        </w:rPr>
        <w:t>венного порядка (дружин)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снижение количества несовершеннолетних, состоящих на профил</w:t>
      </w:r>
      <w:r>
        <w:rPr>
          <w:sz w:val="28"/>
          <w:szCs w:val="28"/>
        </w:rPr>
        <w:t>актическом учете в КДН и ЗП</w:t>
      </w:r>
      <w:r w:rsidR="00C57814" w:rsidRPr="00DE1799">
        <w:rPr>
          <w:sz w:val="28"/>
          <w:szCs w:val="28"/>
        </w:rPr>
        <w:t>;</w:t>
      </w:r>
    </w:p>
    <w:p w:rsidR="00C57814" w:rsidRPr="00DE1799" w:rsidRDefault="00C57814" w:rsidP="00DE1799">
      <w:pPr>
        <w:spacing w:line="360" w:lineRule="auto"/>
        <w:ind w:firstLine="709"/>
        <w:jc w:val="both"/>
        <w:rPr>
          <w:sz w:val="28"/>
          <w:szCs w:val="28"/>
        </w:rPr>
      </w:pPr>
      <w:r w:rsidRPr="00DE1799">
        <w:rPr>
          <w:sz w:val="28"/>
          <w:szCs w:val="28"/>
        </w:rPr>
        <w:t>-</w:t>
      </w:r>
      <w:r w:rsidR="00407E9A">
        <w:rPr>
          <w:sz w:val="28"/>
          <w:szCs w:val="28"/>
        </w:rPr>
        <w:t xml:space="preserve"> </w:t>
      </w:r>
      <w:r w:rsidRPr="00DE1799">
        <w:rPr>
          <w:sz w:val="28"/>
          <w:szCs w:val="28"/>
        </w:rPr>
        <w:t>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</w:t>
      </w:r>
      <w:r w:rsidR="00407E9A">
        <w:rPr>
          <w:sz w:val="28"/>
          <w:szCs w:val="28"/>
        </w:rPr>
        <w:t>енского городского округа.</w:t>
      </w:r>
    </w:p>
    <w:p w:rsidR="00DF6006" w:rsidRDefault="00407E9A" w:rsidP="00DE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(индикаторов) муниципальной программы приведен в Приложении № 2 к Программе.</w:t>
      </w:r>
    </w:p>
    <w:p w:rsidR="00407E9A" w:rsidRPr="00DE1799" w:rsidRDefault="00407E9A" w:rsidP="00DE1799">
      <w:pPr>
        <w:spacing w:line="360" w:lineRule="auto"/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Перечень мероприятий с указанием ответственных исполнителей приведен в Приложении № </w:t>
      </w:r>
      <w:r>
        <w:rPr>
          <w:sz w:val="28"/>
          <w:szCs w:val="28"/>
        </w:rPr>
        <w:t>1</w:t>
      </w:r>
      <w:r w:rsidRPr="0081376E">
        <w:rPr>
          <w:sz w:val="28"/>
          <w:szCs w:val="28"/>
        </w:rPr>
        <w:t xml:space="preserve"> к Программе.</w:t>
      </w:r>
    </w:p>
    <w:p w:rsidR="00DF6006" w:rsidRPr="0081376E" w:rsidRDefault="00DF6006" w:rsidP="00DF6006">
      <w:pPr>
        <w:ind w:firstLine="709"/>
        <w:jc w:val="both"/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5. Механизм реализации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>
        <w:rPr>
          <w:sz w:val="28"/>
          <w:szCs w:val="28"/>
        </w:rPr>
        <w:t>отренных программой мероприятий, в том числе проведением ежеквартальных заседаний антитеррористической комиссии Дальнереченского городского округа, антинаркотической комиссии Дальнереченского городского округа и межведомственной комиссии по профилактике правонарушений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376E">
        <w:rPr>
          <w:sz w:val="28"/>
          <w:szCs w:val="28"/>
        </w:rPr>
        <w:lastRenderedPageBreak/>
        <w:t>Ответственные исполнители обеспечивают реализацию Программы в установленные сроки по разделам:</w:t>
      </w:r>
      <w:r w:rsidRPr="0081376E">
        <w:rPr>
          <w:b/>
          <w:sz w:val="28"/>
          <w:szCs w:val="28"/>
        </w:rPr>
        <w:t xml:space="preserve">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b/>
          <w:sz w:val="28"/>
          <w:szCs w:val="28"/>
        </w:rPr>
        <w:t>«</w:t>
      </w:r>
      <w:r w:rsidRPr="0081376E">
        <w:rPr>
          <w:sz w:val="28"/>
          <w:szCs w:val="28"/>
        </w:rPr>
        <w:t xml:space="preserve">Профилактика терроризма, экстремизма и усиление антитеррористической защищенности объектов», «Обеспечение общественного порядка и противодействие преступности» (Отдел по делам  ГО, ЧС и мобилизационной работе администрации Дальнереченского городского округа), «Противодействие распространению наркомании и незаконному обороту наркотиков» (Отдел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>
        <w:rPr>
          <w:sz w:val="28"/>
          <w:szCs w:val="28"/>
        </w:rPr>
        <w:t>О</w:t>
      </w:r>
      <w:r w:rsidRPr="0081376E">
        <w:rPr>
          <w:sz w:val="28"/>
          <w:szCs w:val="28"/>
        </w:rPr>
        <w:t xml:space="preserve">тдел спорта администрации Дальнереченского городского округа), </w:t>
      </w:r>
      <w:r w:rsidR="00024841">
        <w:rPr>
          <w:sz w:val="28"/>
          <w:szCs w:val="28"/>
        </w:rPr>
        <w:t>«О</w:t>
      </w:r>
      <w:r w:rsidR="00024841" w:rsidRPr="00024841">
        <w:rPr>
          <w:sz w:val="28"/>
          <w:szCs w:val="28"/>
        </w:rPr>
        <w:t>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</w:r>
      <w:r w:rsidR="00024841">
        <w:rPr>
          <w:sz w:val="28"/>
          <w:szCs w:val="28"/>
        </w:rPr>
        <w:t>» (</w:t>
      </w:r>
      <w:r w:rsidR="00024841" w:rsidRPr="0081376E">
        <w:rPr>
          <w:sz w:val="28"/>
          <w:szCs w:val="28"/>
        </w:rPr>
        <w:t xml:space="preserve">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="00024841"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 w:rsidRPr="0081376E">
        <w:rPr>
          <w:sz w:val="28"/>
          <w:szCs w:val="28"/>
        </w:rPr>
        <w:t>Отдел спорта администрации Дальнереченского городского округа</w:t>
      </w:r>
      <w:r w:rsidR="00024841">
        <w:rPr>
          <w:sz w:val="28"/>
          <w:szCs w:val="28"/>
        </w:rPr>
        <w:t>, организационно-информационный отдел администрации Дальнереченского городского округа, Отдел экономики и прогнозирования администрации Дальнереченского городского округа, Отдел предпринимательства и потребительс</w:t>
      </w:r>
      <w:r w:rsidR="00826A19">
        <w:rPr>
          <w:sz w:val="28"/>
          <w:szCs w:val="28"/>
        </w:rPr>
        <w:t>кого рынка администрации Дальнереченского городского округа, государственное управление охраной труда администрации Дальнереченского городского округа</w:t>
      </w:r>
      <w:r w:rsidR="00024841">
        <w:rPr>
          <w:sz w:val="28"/>
          <w:szCs w:val="28"/>
        </w:rPr>
        <w:t>)</w:t>
      </w:r>
      <w:r w:rsidR="00826A19">
        <w:rPr>
          <w:sz w:val="28"/>
          <w:szCs w:val="28"/>
        </w:rPr>
        <w:t>,</w:t>
      </w:r>
      <w:r w:rsidR="00024841" w:rsidRPr="0081376E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«Профилактика правонарушений среди несовершеннолетних» (комиссия по делам несовершеннолетних и защите их прав администрации Дальнереченского городского округа), «Организация межведомственного взаимодействия по вопросам пробации» (Отдел по делам ГО, ЧС и мобилизационной работе администрации Дальнереченского городского округа,</w:t>
      </w:r>
      <w:r w:rsidRPr="0081376E">
        <w:rPr>
          <w:b/>
          <w:bCs/>
          <w:sz w:val="28"/>
          <w:szCs w:val="28"/>
        </w:rPr>
        <w:t xml:space="preserve"> </w:t>
      </w:r>
      <w:r w:rsidRPr="0081376E">
        <w:rPr>
          <w:bCs/>
          <w:sz w:val="28"/>
          <w:szCs w:val="28"/>
        </w:rPr>
        <w:t>МКУ «Управление жилищно-коммунального хозяйства Дальнереченского городского округа»).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6. Финансовое обеспечение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CF48E4">
        <w:rPr>
          <w:rFonts w:ascii="Times New Roman" w:hAnsi="Times New Roman"/>
          <w:sz w:val="28"/>
          <w:szCs w:val="28"/>
        </w:rPr>
        <w:t>205</w:t>
      </w:r>
      <w:r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2024 год – 65 тыс. руб., 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76381">
        <w:rPr>
          <w:rFonts w:ascii="Times New Roman" w:hAnsi="Times New Roman"/>
          <w:sz w:val="28"/>
          <w:szCs w:val="28"/>
        </w:rPr>
        <w:t>70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2026 год – </w:t>
      </w:r>
      <w:r w:rsidR="00C76381">
        <w:rPr>
          <w:sz w:val="28"/>
          <w:szCs w:val="28"/>
        </w:rPr>
        <w:t>7</w:t>
      </w:r>
      <w:r w:rsidRPr="0081376E">
        <w:rPr>
          <w:sz w:val="28"/>
          <w:szCs w:val="28"/>
        </w:rPr>
        <w:t>0 тыс. руб.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 (Приложение №</w:t>
      </w:r>
      <w:r>
        <w:rPr>
          <w:sz w:val="28"/>
          <w:szCs w:val="28"/>
        </w:rPr>
        <w:t>3</w:t>
      </w:r>
      <w:r w:rsidRPr="0081376E">
        <w:rPr>
          <w:sz w:val="28"/>
          <w:szCs w:val="28"/>
        </w:rPr>
        <w:t>).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7. Реализация и контроль за ходом реализации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реализуется с 2024 по 2026 годы в один этап. Общее управление и контроль за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Контроль за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муниципальной программы.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контроля используются следующие критерии: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lastRenderedPageBreak/>
        <w:t>а)</w:t>
      </w:r>
      <w:r w:rsidRPr="00097492">
        <w:rPr>
          <w:sz w:val="28"/>
          <w:szCs w:val="28"/>
        </w:rPr>
        <w:tab/>
      </w:r>
      <w:proofErr w:type="gramEnd"/>
      <w:r w:rsidRPr="00097492">
        <w:rPr>
          <w:sz w:val="28"/>
          <w:szCs w:val="28"/>
        </w:rPr>
        <w:t>результативность – степень достижения плановых значений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б)</w:t>
      </w:r>
      <w:r w:rsidRPr="00097492">
        <w:rPr>
          <w:sz w:val="28"/>
          <w:szCs w:val="28"/>
        </w:rPr>
        <w:tab/>
      </w:r>
      <w:proofErr w:type="gramEnd"/>
      <w:r w:rsidRPr="00097492">
        <w:rPr>
          <w:sz w:val="28"/>
          <w:szCs w:val="28"/>
        </w:rPr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97492">
        <w:rPr>
          <w:sz w:val="28"/>
          <w:szCs w:val="28"/>
        </w:rPr>
        <w:t>в)</w:t>
      </w:r>
      <w:r w:rsidRPr="00097492">
        <w:rPr>
          <w:sz w:val="28"/>
          <w:szCs w:val="28"/>
        </w:rPr>
        <w:tab/>
      </w:r>
      <w:proofErr w:type="gramEnd"/>
      <w:r w:rsidRPr="00097492">
        <w:rPr>
          <w:sz w:val="28"/>
          <w:szCs w:val="28"/>
        </w:rPr>
        <w:t>эффективность использования средств бюджета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Система показателей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ежегодно, а также по итогам завершения реализации Программы в целом.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При проведении оценки эффективности реализации муниципальной программы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для показателей (индикаторов), направленных на увеличение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r w:rsidRPr="00097492">
        <w:rPr>
          <w:sz w:val="28"/>
          <w:szCs w:val="28"/>
        </w:rPr>
        <w:t xml:space="preserve">  =</w:t>
      </w:r>
      <w:proofErr w:type="gramEnd"/>
      <w:r w:rsidRPr="00097492">
        <w:rPr>
          <w:sz w:val="28"/>
          <w:szCs w:val="28"/>
        </w:rPr>
        <w:t xml:space="preserve"> П факт/П план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</w:t>
      </w:r>
      <w:proofErr w:type="gramStart"/>
      <w:r w:rsidRPr="00097492">
        <w:rPr>
          <w:sz w:val="28"/>
          <w:szCs w:val="28"/>
        </w:rPr>
        <w:t>i</w:t>
      </w:r>
      <w:proofErr w:type="spellEnd"/>
      <w:r w:rsidRPr="00097492">
        <w:rPr>
          <w:sz w:val="28"/>
          <w:szCs w:val="28"/>
        </w:rPr>
        <w:t xml:space="preserve">  =</w:t>
      </w:r>
      <w:proofErr w:type="gramEnd"/>
      <w:r w:rsidRPr="00097492">
        <w:rPr>
          <w:sz w:val="28"/>
          <w:szCs w:val="28"/>
        </w:rPr>
        <w:t xml:space="preserve"> П план /П факт 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СПi</w:t>
      </w:r>
      <w:proofErr w:type="spellEnd"/>
      <w:r w:rsidRPr="00097492">
        <w:rPr>
          <w:sz w:val="28"/>
          <w:szCs w:val="28"/>
        </w:rPr>
        <w:t xml:space="preserve"> - степень достижения планового значения i-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 факт- фактическое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 план - плановое значение i - </w:t>
      </w:r>
      <w:proofErr w:type="spellStart"/>
      <w:r w:rsidRPr="00097492">
        <w:rPr>
          <w:sz w:val="28"/>
          <w:szCs w:val="28"/>
        </w:rPr>
        <w:t>го</w:t>
      </w:r>
      <w:proofErr w:type="spellEnd"/>
      <w:r w:rsidRPr="00097492">
        <w:rPr>
          <w:sz w:val="28"/>
          <w:szCs w:val="28"/>
        </w:rPr>
        <w:t xml:space="preserve">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=∑ </w:t>
      </w:r>
      <w:proofErr w:type="spellStart"/>
      <w:r w:rsidRPr="00097492">
        <w:rPr>
          <w:sz w:val="28"/>
          <w:szCs w:val="28"/>
        </w:rPr>
        <w:t>СПi</w:t>
      </w:r>
      <w:proofErr w:type="spellEnd"/>
      <w:r w:rsidRPr="00097492">
        <w:rPr>
          <w:sz w:val="28"/>
          <w:szCs w:val="28"/>
        </w:rPr>
        <w:t>//n,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n - количество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СПМП = </w:t>
      </w:r>
      <w:proofErr w:type="spellStart"/>
      <w:r w:rsidRPr="00097492">
        <w:rPr>
          <w:sz w:val="28"/>
          <w:szCs w:val="28"/>
        </w:rPr>
        <w:t>Pфакт</w:t>
      </w:r>
      <w:proofErr w:type="spellEnd"/>
      <w:r w:rsidRPr="00097492">
        <w:rPr>
          <w:sz w:val="28"/>
          <w:szCs w:val="28"/>
        </w:rPr>
        <w:t>/</w:t>
      </w: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Pфакт</w:t>
      </w:r>
      <w:proofErr w:type="spellEnd"/>
      <w:r w:rsidRPr="00097492">
        <w:rPr>
          <w:sz w:val="28"/>
          <w:szCs w:val="28"/>
        </w:rPr>
        <w:t xml:space="preserve"> - фактические расходы на реализацию Программы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Рплан</w:t>
      </w:r>
      <w:proofErr w:type="spellEnd"/>
      <w:r w:rsidRPr="00097492">
        <w:rPr>
          <w:sz w:val="28"/>
          <w:szCs w:val="28"/>
        </w:rPr>
        <w:t xml:space="preserve"> - плановые расходы на реализацию Программы в отчетном году.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БС = </w:t>
      </w: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/ </w:t>
      </w: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>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СМмп</w:t>
      </w:r>
      <w:proofErr w:type="spellEnd"/>
      <w:r w:rsidRPr="00097492">
        <w:rPr>
          <w:sz w:val="28"/>
          <w:szCs w:val="28"/>
        </w:rPr>
        <w:t xml:space="preserve"> - степень реализации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СРмп</w:t>
      </w:r>
      <w:proofErr w:type="spellEnd"/>
      <w:r w:rsidRPr="00097492">
        <w:rPr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СМ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>=</w:t>
      </w:r>
      <w:proofErr w:type="spellStart"/>
      <w:r w:rsidRPr="00097492">
        <w:rPr>
          <w:sz w:val="28"/>
          <w:szCs w:val="28"/>
        </w:rPr>
        <w:t>Мв</w:t>
      </w:r>
      <w:proofErr w:type="spellEnd"/>
      <w:r w:rsidRPr="00097492">
        <w:rPr>
          <w:sz w:val="28"/>
          <w:szCs w:val="28"/>
        </w:rPr>
        <w:t xml:space="preserve">/М, 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Мв</w:t>
      </w:r>
      <w:proofErr w:type="spellEnd"/>
      <w:r w:rsidRPr="00097492">
        <w:rPr>
          <w:sz w:val="28"/>
          <w:szCs w:val="28"/>
        </w:rPr>
        <w:t>- количество мероприятий, выполненных в полном объеме, из числа мероприятий, запланированных к реализации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= СП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>*Э БС,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 </w:t>
      </w:r>
      <w:proofErr w:type="spellStart"/>
      <w:r w:rsidRPr="00097492">
        <w:rPr>
          <w:sz w:val="28"/>
          <w:szCs w:val="28"/>
        </w:rPr>
        <w:t>мп</w:t>
      </w:r>
      <w:proofErr w:type="spellEnd"/>
      <w:r w:rsidRPr="00097492">
        <w:rPr>
          <w:sz w:val="28"/>
          <w:szCs w:val="28"/>
        </w:rPr>
        <w:t xml:space="preserve"> - эффективность реализации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97492">
        <w:rPr>
          <w:sz w:val="28"/>
          <w:szCs w:val="28"/>
        </w:rPr>
        <w:t>СПмп</w:t>
      </w:r>
      <w:proofErr w:type="spellEnd"/>
      <w:r w:rsidRPr="00097492">
        <w:rPr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0,9.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097492">
        <w:rPr>
          <w:sz w:val="28"/>
          <w:szCs w:val="28"/>
        </w:rPr>
        <w:t>Эмп</w:t>
      </w:r>
      <w:proofErr w:type="spellEnd"/>
      <w:r w:rsidRPr="00097492">
        <w:rPr>
          <w:sz w:val="28"/>
          <w:szCs w:val="28"/>
        </w:rPr>
        <w:t xml:space="preserve"> составляет не менее 0,60.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DD56CF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B50D10" w:rsidRDefault="00B50D10" w:rsidP="00DD56C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90ABB" w:rsidRDefault="00790ABB" w:rsidP="004878C0">
      <w:pPr>
        <w:widowControl w:val="0"/>
        <w:suppressAutoHyphens/>
        <w:sectPr w:rsidR="00790ABB" w:rsidSect="00B50D1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80B14" w:rsidRPr="00D90413" w:rsidRDefault="008A26D6" w:rsidP="00780B14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80B1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80B14" w:rsidRPr="00D90413" w:rsidRDefault="00780B14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D9041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</w:t>
      </w:r>
      <w:r w:rsidR="00F94D2C">
        <w:rPr>
          <w:rFonts w:ascii="Times New Roman" w:hAnsi="Times New Roman" w:cs="Times New Roman"/>
          <w:sz w:val="28"/>
          <w:szCs w:val="28"/>
        </w:rPr>
        <w:t>__________  №__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80B14" w:rsidRPr="00D90413" w:rsidRDefault="00780B14" w:rsidP="00780B14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80B14" w:rsidRPr="0081376E" w:rsidRDefault="00780B14" w:rsidP="00780B14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958"/>
        <w:gridCol w:w="5387"/>
      </w:tblGrid>
      <w:tr w:rsidR="00780B14" w:rsidRPr="0081376E" w:rsidTr="00780B14">
        <w:tc>
          <w:tcPr>
            <w:tcW w:w="1964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8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80B14" w:rsidRPr="0081376E" w:rsidRDefault="00780B14" w:rsidP="00780B14">
            <w:pPr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к муниципальной программе</w:t>
            </w:r>
            <w:proofErr w:type="gramStart"/>
            <w:r w:rsidRPr="0081376E">
              <w:rPr>
                <w:sz w:val="28"/>
                <w:szCs w:val="28"/>
              </w:rPr>
              <w:t xml:space="preserve">   «</w:t>
            </w:r>
            <w:proofErr w:type="gramEnd"/>
            <w:r w:rsidRPr="0081376E">
              <w:rPr>
                <w:sz w:val="28"/>
                <w:szCs w:val="28"/>
              </w:rPr>
              <w:t xml:space="preserve">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81376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16.01.2024 </w:t>
            </w:r>
            <w:r w:rsidRPr="008137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Pr="0081376E">
              <w:rPr>
                <w:sz w:val="28"/>
                <w:szCs w:val="28"/>
              </w:rPr>
              <w:t>-па</w:t>
            </w:r>
          </w:p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BCB" w:rsidRDefault="008238BD" w:rsidP="008238BD">
      <w:pPr>
        <w:tabs>
          <w:tab w:val="left" w:pos="84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B14" w:rsidRPr="0081376E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ПЕРЕЧЕНЬ</w:t>
      </w:r>
      <w:r w:rsidRPr="0081376E">
        <w:rPr>
          <w:b/>
          <w:sz w:val="28"/>
          <w:szCs w:val="28"/>
        </w:rPr>
        <w:br/>
        <w:t>мероприятий муниципальной программы «Профилактика правонарушений</w:t>
      </w:r>
    </w:p>
    <w:p w:rsidR="00780B14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на территории Дальнереченского городского округа на 2024-2026 годы»</w:t>
      </w:r>
    </w:p>
    <w:p w:rsidR="00B47BCB" w:rsidRPr="0081376E" w:rsidRDefault="00B47BCB" w:rsidP="00780B14">
      <w:pPr>
        <w:jc w:val="center"/>
        <w:rPr>
          <w:b/>
          <w:sz w:val="24"/>
          <w:szCs w:val="24"/>
        </w:rPr>
      </w:pPr>
    </w:p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1559"/>
        <w:gridCol w:w="2126"/>
        <w:gridCol w:w="1276"/>
        <w:gridCol w:w="1276"/>
        <w:gridCol w:w="141"/>
        <w:gridCol w:w="1134"/>
        <w:gridCol w:w="284"/>
        <w:gridCol w:w="992"/>
        <w:gridCol w:w="1134"/>
        <w:gridCol w:w="2268"/>
      </w:tblGrid>
      <w:tr w:rsidR="00C22E85" w:rsidRPr="00697349" w:rsidTr="00C22E85">
        <w:trPr>
          <w:trHeight w:hRule="exact" w:val="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№ </w:t>
            </w:r>
            <w:proofErr w:type="spellStart"/>
            <w:r w:rsidRPr="00697349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hanging="19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Объем финансирования, </w:t>
            </w:r>
            <w:r w:rsidR="007A61F1">
              <w:rPr>
                <w:sz w:val="22"/>
                <w:szCs w:val="22"/>
              </w:rPr>
              <w:t xml:space="preserve">тыс. </w:t>
            </w:r>
            <w:r w:rsidRPr="00697349">
              <w:rPr>
                <w:sz w:val="22"/>
                <w:szCs w:val="22"/>
              </w:rPr>
              <w:t>руб.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left="24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исполне</w:t>
            </w:r>
            <w:r w:rsidR="0026666C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Исполнители</w:t>
            </w:r>
          </w:p>
        </w:tc>
      </w:tr>
      <w:tr w:rsidR="00C22E85" w:rsidRPr="00697349" w:rsidTr="00523E72">
        <w:trPr>
          <w:trHeight w:hRule="exact" w:val="9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26666C">
            <w:pPr>
              <w:shd w:val="clear" w:color="auto" w:fill="FFFFFF"/>
              <w:ind w:right="1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38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34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821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1042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60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82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201F20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  <w:r w:rsidR="00201F20">
              <w:rPr>
                <w:sz w:val="22"/>
                <w:szCs w:val="22"/>
              </w:rPr>
              <w:t>0</w:t>
            </w:r>
          </w:p>
        </w:tc>
      </w:tr>
      <w:tr w:rsidR="008238BD" w:rsidRPr="00697349" w:rsidTr="00523E72">
        <w:trPr>
          <w:trHeight w:hRule="exact" w:val="818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8BD" w:rsidRPr="00697349" w:rsidRDefault="008238BD" w:rsidP="008238BD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1</w:t>
            </w:r>
          </w:p>
          <w:p w:rsidR="008238BD" w:rsidRPr="00697349" w:rsidRDefault="008238BD" w:rsidP="00040E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 xml:space="preserve">Профилактика терроризма, экстремизма и усиление антитеррористической защищенности объектов, недопущение попыток совершения </w:t>
            </w:r>
          </w:p>
        </w:tc>
      </w:tr>
      <w:tr w:rsidR="00780B14" w:rsidRPr="00697349" w:rsidTr="008238BD">
        <w:trPr>
          <w:trHeight w:hRule="exact" w:val="87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F905B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lastRenderedPageBreak/>
              <w:t>террористических актов на территории Дальнереченского городского округа, противодействие распространению наркомании и незаконному обороту</w:t>
            </w:r>
          </w:p>
          <w:p w:rsidR="00780B14" w:rsidRPr="00697349" w:rsidRDefault="00780B14" w:rsidP="00F905B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наркотиков</w:t>
            </w:r>
            <w:r w:rsidR="00F905B7" w:rsidRPr="00697349">
              <w:rPr>
                <w:b/>
                <w:sz w:val="22"/>
                <w:szCs w:val="22"/>
              </w:rPr>
              <w:t xml:space="preserve">, а также обеспечение социально-культурной </w:t>
            </w:r>
            <w:proofErr w:type="gramStart"/>
            <w:r w:rsidR="00F905B7" w:rsidRPr="00697349">
              <w:rPr>
                <w:b/>
                <w:sz w:val="22"/>
                <w:szCs w:val="22"/>
              </w:rPr>
              <w:t>адаптации  и</w:t>
            </w:r>
            <w:proofErr w:type="gramEnd"/>
            <w:r w:rsidR="00F905B7" w:rsidRPr="00697349">
              <w:rPr>
                <w:b/>
                <w:sz w:val="22"/>
                <w:szCs w:val="22"/>
              </w:rPr>
              <w:t xml:space="preserve">  интеграции мигрантов</w:t>
            </w:r>
            <w:r w:rsidR="004440EB">
              <w:rPr>
                <w:b/>
                <w:sz w:val="22"/>
                <w:szCs w:val="22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C22E85" w:rsidRPr="00697349" w:rsidTr="00C22E85">
        <w:trPr>
          <w:trHeight w:hRule="exact" w:val="29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70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91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EF3625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3625" w:rsidRPr="0069734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73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8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51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в обучающих семинарах по тематике противодействия терроризму, </w:t>
            </w:r>
            <w:r w:rsidR="0074052A">
              <w:rPr>
                <w:sz w:val="22"/>
                <w:szCs w:val="22"/>
              </w:rPr>
              <w:t>э</w:t>
            </w:r>
            <w:r w:rsidRPr="00697349">
              <w:rPr>
                <w:sz w:val="22"/>
                <w:szCs w:val="22"/>
              </w:rPr>
              <w:t>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Формирование единого антитеррористического информационного сообщества: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- подготовка и размещение информации антитеррористического и антинаркотического содержания на официальном сайте </w:t>
            </w:r>
            <w:proofErr w:type="gramStart"/>
            <w:r w:rsidRPr="00697349">
              <w:rPr>
                <w:sz w:val="22"/>
                <w:szCs w:val="22"/>
              </w:rPr>
              <w:t>и  в</w:t>
            </w:r>
            <w:proofErr w:type="gramEnd"/>
            <w:r w:rsidRPr="00697349">
              <w:rPr>
                <w:sz w:val="22"/>
                <w:szCs w:val="22"/>
              </w:rPr>
              <w:t xml:space="preserve"> СМИ;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-обеспечение использования средств наружной рекламы, размещенной в местах массового пребывания людей</w:t>
            </w:r>
            <w:r w:rsidR="003B110B">
              <w:rPr>
                <w:sz w:val="22"/>
                <w:szCs w:val="22"/>
              </w:rPr>
              <w:t>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- подготовка и размещение </w:t>
            </w:r>
            <w:proofErr w:type="gramStart"/>
            <w:r w:rsidRPr="00697349">
              <w:rPr>
                <w:sz w:val="22"/>
                <w:szCs w:val="22"/>
              </w:rPr>
              <w:t>информации  по</w:t>
            </w:r>
            <w:proofErr w:type="gramEnd"/>
            <w:r w:rsidRPr="00697349">
              <w:rPr>
                <w:sz w:val="22"/>
                <w:szCs w:val="22"/>
              </w:rPr>
              <w:t xml:space="preserve"> профилактике употребления психоактивных веществ и пропаганде здорового образа жизни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организационно-информационный отдел;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  <w:r w:rsidR="0074052A">
              <w:rPr>
                <w:sz w:val="22"/>
                <w:szCs w:val="22"/>
              </w:rPr>
              <w:t>центральная городская больница»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27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1.3</w:t>
            </w: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</w:tr>
      <w:tr w:rsidR="00C22E85" w:rsidRPr="00697349" w:rsidTr="00040EF1">
        <w:trPr>
          <w:trHeight w:hRule="exact" w:val="60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глава Дальнереченского городского округа;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по </w:t>
            </w:r>
            <w:proofErr w:type="gramStart"/>
            <w:r w:rsidRPr="00697349">
              <w:rPr>
                <w:sz w:val="22"/>
                <w:szCs w:val="22"/>
              </w:rPr>
              <w:t>делам  ГО</w:t>
            </w:r>
            <w:proofErr w:type="gramEnd"/>
            <w:r w:rsidRPr="00697349">
              <w:rPr>
                <w:sz w:val="22"/>
                <w:szCs w:val="22"/>
              </w:rPr>
              <w:t>, ЧС и мобилизационной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г. Дальнереченск, Дальнереченскому району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центральная городская больница»</w:t>
            </w:r>
          </w:p>
        </w:tc>
      </w:tr>
      <w:tr w:rsidR="00C22E85" w:rsidRPr="00697349" w:rsidTr="00B47BCB">
        <w:trPr>
          <w:trHeight w:hRule="exact" w:val="328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</w:t>
            </w:r>
            <w:proofErr w:type="gramStart"/>
            <w:r w:rsidRPr="00697349">
              <w:rPr>
                <w:sz w:val="22"/>
                <w:szCs w:val="22"/>
              </w:rPr>
              <w:t>в  мероприятиях</w:t>
            </w:r>
            <w:proofErr w:type="gramEnd"/>
            <w:r w:rsidRPr="00697349">
              <w:rPr>
                <w:sz w:val="22"/>
                <w:szCs w:val="22"/>
              </w:rPr>
              <w:t>,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посвященных Дню солидарности в борьбе с терроризмом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984036" w:rsidRPr="00697349" w:rsidTr="00040EF1">
        <w:trPr>
          <w:trHeight w:hRule="exact" w:val="552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1.6</w:t>
            </w: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984036" w:rsidRPr="00697349" w:rsidRDefault="00984036" w:rsidP="00823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8238BD" w:rsidRPr="00697349" w:rsidRDefault="008238BD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</w:p>
          <w:p w:rsidR="008238BD" w:rsidRPr="00697349" w:rsidRDefault="008238BD" w:rsidP="00984036">
            <w:pPr>
              <w:rPr>
                <w:sz w:val="22"/>
                <w:szCs w:val="22"/>
              </w:rPr>
            </w:pPr>
          </w:p>
        </w:tc>
      </w:tr>
      <w:tr w:rsidR="00C22E85" w:rsidRPr="00697349" w:rsidTr="00900F65">
        <w:trPr>
          <w:trHeight w:hRule="exact" w:val="385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ЦГБ»;</w:t>
            </w:r>
          </w:p>
          <w:p w:rsidR="00317831" w:rsidRDefault="0031783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17831" w:rsidRDefault="00317831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  <w:r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 ФКУ УИИ ГУФСИН России по Приморскому краю</w:t>
            </w:r>
          </w:p>
        </w:tc>
      </w:tr>
      <w:tr w:rsidR="00900F65" w:rsidRPr="00697349" w:rsidTr="00040EF1">
        <w:trPr>
          <w:trHeight w:hRule="exact" w:val="51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по делам </w:t>
            </w:r>
            <w:proofErr w:type="gramStart"/>
            <w:r w:rsidRPr="00697349">
              <w:rPr>
                <w:sz w:val="22"/>
                <w:szCs w:val="22"/>
              </w:rPr>
              <w:t>ГО,ЧС</w:t>
            </w:r>
            <w:proofErr w:type="gramEnd"/>
            <w:r w:rsidRPr="00697349">
              <w:rPr>
                <w:sz w:val="22"/>
                <w:szCs w:val="22"/>
              </w:rPr>
              <w:t xml:space="preserve"> и мобилизационной работе 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proofErr w:type="gramStart"/>
            <w:r w:rsidRPr="00697349">
              <w:rPr>
                <w:sz w:val="22"/>
                <w:szCs w:val="22"/>
              </w:rPr>
              <w:t>безопасности  объектов</w:t>
            </w:r>
            <w:proofErr w:type="gramEnd"/>
            <w:r w:rsidRPr="00697349">
              <w:rPr>
                <w:sz w:val="22"/>
                <w:szCs w:val="22"/>
              </w:rPr>
              <w:t xml:space="preserve">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по делам ГО, ЧС и </w:t>
            </w:r>
            <w:proofErr w:type="gramStart"/>
            <w:r w:rsidRPr="00697349">
              <w:rPr>
                <w:sz w:val="22"/>
                <w:szCs w:val="22"/>
              </w:rPr>
              <w:t>мобилизационной  работе</w:t>
            </w:r>
            <w:proofErr w:type="gramEnd"/>
            <w:r w:rsidRPr="00697349">
              <w:rPr>
                <w:sz w:val="22"/>
                <w:szCs w:val="22"/>
              </w:rPr>
              <w:t xml:space="preserve"> администрации Дальнереченского городского округа 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ЦГБ»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 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</w:t>
            </w:r>
          </w:p>
        </w:tc>
      </w:tr>
      <w:tr w:rsidR="00C22E85" w:rsidRPr="00697349" w:rsidTr="00FF4180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комплекса тематических мероприятий, направленных на </w:t>
            </w:r>
            <w:r w:rsidRPr="00697349">
              <w:rPr>
                <w:rFonts w:eastAsia="Calibri"/>
                <w:sz w:val="22"/>
                <w:szCs w:val="22"/>
              </w:rPr>
              <w:t>информационную грамотность среди несовершеннолетних обучающихся, привития навыков интернет-гигиены,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округа».</w:t>
            </w:r>
          </w:p>
        </w:tc>
      </w:tr>
      <w:tr w:rsidR="00FF4180" w:rsidRPr="00697349" w:rsidTr="00040EF1">
        <w:trPr>
          <w:trHeight w:hRule="exact" w:val="48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</w:t>
            </w:r>
          </w:p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учебных семинаров, тренингов для специалистов муниципальных учреждений в сфере образования, молодежной политики, культуры, а </w:t>
            </w:r>
            <w:proofErr w:type="gramStart"/>
            <w:r w:rsidRPr="00697349">
              <w:rPr>
                <w:sz w:val="22"/>
                <w:szCs w:val="22"/>
              </w:rPr>
              <w:t>также  подготовка</w:t>
            </w:r>
            <w:proofErr w:type="gramEnd"/>
            <w:r w:rsidRPr="00697349">
              <w:rPr>
                <w:sz w:val="22"/>
                <w:szCs w:val="22"/>
              </w:rPr>
              <w:t xml:space="preserve">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городских акций профилактической направленности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 Дальнереченского городского округа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226A5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</w:t>
            </w:r>
            <w:r w:rsidR="00780B14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780B14" w:rsidRPr="00697349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0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C22E85">
        <w:trPr>
          <w:trHeight w:hRule="exact" w:val="368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 плану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образова</w:t>
            </w:r>
            <w:proofErr w:type="spellEnd"/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тельных</w:t>
            </w:r>
            <w:proofErr w:type="gramEnd"/>
            <w:r w:rsidRPr="00697349">
              <w:rPr>
                <w:sz w:val="22"/>
                <w:szCs w:val="22"/>
              </w:rPr>
              <w:t xml:space="preserve"> </w:t>
            </w:r>
            <w:proofErr w:type="spellStart"/>
            <w:r w:rsidRPr="00697349">
              <w:rPr>
                <w:sz w:val="22"/>
                <w:szCs w:val="22"/>
              </w:rPr>
              <w:t>организа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ций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tabs>
                <w:tab w:val="center" w:pos="1230"/>
              </w:tabs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добровольного тестирования обучающихся в образовательных учреждениях, направленного </w:t>
            </w:r>
            <w:proofErr w:type="gramStart"/>
            <w:r w:rsidRPr="00697349">
              <w:rPr>
                <w:sz w:val="22"/>
                <w:szCs w:val="22"/>
              </w:rPr>
              <w:t>на  раннее</w:t>
            </w:r>
            <w:proofErr w:type="gramEnd"/>
            <w:r w:rsidRPr="00697349">
              <w:rPr>
                <w:sz w:val="22"/>
                <w:szCs w:val="22"/>
              </w:rPr>
              <w:t xml:space="preserve"> выявление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FF3EBE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4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 квартал 2024г.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</w:t>
            </w:r>
            <w:r w:rsidR="001D28B7" w:rsidRPr="00697349">
              <w:rPr>
                <w:sz w:val="22"/>
                <w:szCs w:val="22"/>
              </w:rPr>
              <w:t xml:space="preserve"> </w:t>
            </w:r>
            <w:r w:rsidR="001D28B7">
              <w:rPr>
                <w:sz w:val="22"/>
                <w:szCs w:val="22"/>
              </w:rPr>
              <w:t>1 квартал 2025</w:t>
            </w:r>
            <w:r w:rsidR="001D28B7" w:rsidRPr="00697349">
              <w:rPr>
                <w:sz w:val="22"/>
                <w:szCs w:val="22"/>
              </w:rPr>
              <w:t>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 1 квартал 2026</w:t>
            </w:r>
            <w:r w:rsidR="00325589">
              <w:rPr>
                <w:sz w:val="22"/>
                <w:szCs w:val="22"/>
              </w:rPr>
              <w:t>г. (первая декада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4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023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2558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 w:rsidR="00226A50"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квартал 2024г. (вторая декада по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</w:t>
            </w:r>
            <w:proofErr w:type="gramEnd"/>
            <w:r w:rsidRPr="00697349">
              <w:rPr>
                <w:sz w:val="22"/>
                <w:szCs w:val="22"/>
              </w:rPr>
              <w:t xml:space="preserve"> наркома</w:t>
            </w:r>
            <w:r w:rsidR="000C6E58"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2025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2026</w:t>
            </w:r>
            <w:r w:rsidRPr="00697349">
              <w:rPr>
                <w:sz w:val="22"/>
                <w:szCs w:val="22"/>
              </w:rPr>
              <w:t xml:space="preserve">г. (вторая декада по </w:t>
            </w:r>
            <w:proofErr w:type="spellStart"/>
            <w:r w:rsidRPr="00697349">
              <w:rPr>
                <w:sz w:val="22"/>
                <w:szCs w:val="22"/>
              </w:rPr>
              <w:t>профилак</w:t>
            </w:r>
            <w:proofErr w:type="spellEnd"/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proofErr w:type="spellStart"/>
            <w:r w:rsidRPr="00697349">
              <w:rPr>
                <w:sz w:val="22"/>
                <w:szCs w:val="22"/>
              </w:rPr>
              <w:t>нии</w:t>
            </w:r>
            <w:proofErr w:type="spellEnd"/>
            <w:r w:rsidRPr="00697349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51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</w:tbl>
    <w:p w:rsidR="0060030C" w:rsidRDefault="0060030C"/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1559"/>
        <w:gridCol w:w="2126"/>
        <w:gridCol w:w="1276"/>
        <w:gridCol w:w="1276"/>
        <w:gridCol w:w="1275"/>
        <w:gridCol w:w="1276"/>
        <w:gridCol w:w="1134"/>
        <w:gridCol w:w="2268"/>
      </w:tblGrid>
      <w:tr w:rsidR="00C22E85" w:rsidRPr="00697349" w:rsidTr="0060030C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60030C">
        <w:trPr>
          <w:trHeight w:hRule="exact" w:val="142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33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60030C">
        <w:trPr>
          <w:trHeight w:hRule="exact" w:val="1017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01B8D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1681480</wp:posOffset>
                      </wp:positionV>
                      <wp:extent cx="2898775" cy="0"/>
                      <wp:effectExtent l="5080" t="5715" r="10795" b="13335"/>
                      <wp:wrapNone/>
                      <wp:docPr id="2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C04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-2.85pt;margin-top:132.4pt;width:228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"/>
                  </w:pict>
                </mc:Fallback>
              </mc:AlternateContent>
            </w:r>
            <w:r w:rsidR="00780B14" w:rsidRPr="00697349">
              <w:rPr>
                <w:sz w:val="22"/>
                <w:szCs w:val="22"/>
              </w:rPr>
              <w:t>1.20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</w:t>
            </w:r>
            <w:proofErr w:type="gramStart"/>
            <w:r w:rsidRPr="00697349">
              <w:rPr>
                <w:sz w:val="22"/>
                <w:szCs w:val="22"/>
              </w:rPr>
              <w:t>проведение  совместно</w:t>
            </w:r>
            <w:proofErr w:type="gramEnd"/>
            <w:r w:rsidRPr="00697349">
              <w:rPr>
                <w:sz w:val="22"/>
                <w:szCs w:val="22"/>
              </w:rPr>
              <w:t xml:space="preserve">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697349">
              <w:rPr>
                <w:sz w:val="22"/>
                <w:szCs w:val="22"/>
              </w:rPr>
              <w:t>наркотикосодержащих</w:t>
            </w:r>
            <w:proofErr w:type="spellEnd"/>
            <w:r w:rsidRPr="00697349">
              <w:rPr>
                <w:sz w:val="22"/>
                <w:szCs w:val="22"/>
              </w:rPr>
              <w:t xml:space="preserve"> растений (приобретение </w:t>
            </w:r>
            <w:r w:rsidR="00701B8D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-635</wp:posOffset>
                      </wp:positionV>
                      <wp:extent cx="2879090" cy="0"/>
                      <wp:effectExtent l="5715" t="12700" r="10795" b="6350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7992C" id="AutoShape 50" o:spid="_x0000_s1026" type="#_x0000_t32" style="position:absolute;margin-left:-29.6pt;margin-top:-.05pt;width:226.7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jEHw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мешков, перчаток, гербицидов).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01B8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1681480</wp:posOffset>
                      </wp:positionV>
                      <wp:extent cx="2159635" cy="0"/>
                      <wp:effectExtent l="8890" t="5715" r="12700" b="13335"/>
                      <wp:wrapNone/>
                      <wp:docPr id="2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5C3F" id="AutoShape 49" o:spid="_x0000_s1026" type="#_x0000_t32" style="position:absolute;margin-left:-1.3pt;margin-top:132.4pt;width:170.0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v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"/>
                  </w:pict>
                </mc:Fallback>
              </mc:AlternateContent>
            </w:r>
            <w:r w:rsidR="00780B14"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6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7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701B8D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-635</wp:posOffset>
                      </wp:positionV>
                      <wp:extent cx="2159635" cy="0"/>
                      <wp:effectExtent l="8890" t="12700" r="12700" b="6350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26EB7" id="AutoShape 6" o:spid="_x0000_s1026" type="#_x0000_t32" style="position:absolute;margin-left:61.75pt;margin-top:-.05pt;width:17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O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k09/MZtM0hrJQ74zukJ/mqnxX9bpFUZUtkw0Pw21lDbuIzoncp/mI1VNkPXxSDGAL4&#10;YVin2vQeEsaATmEn59tO+MkhCh/TZLacP8wwoq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"/>
                  </w:pict>
                </mc:Fallback>
              </mc:AlternateContent>
            </w:r>
            <w:r w:rsidR="00092D30">
              <w:rPr>
                <w:sz w:val="22"/>
                <w:szCs w:val="22"/>
              </w:rPr>
              <w:t>5,</w:t>
            </w:r>
            <w:r w:rsidR="00092D30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6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74052A">
        <w:trPr>
          <w:trHeight w:hRule="exact" w:val="56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Содействие оказанию мигрантам: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- </w:t>
            </w:r>
            <w:proofErr w:type="gramStart"/>
            <w:r w:rsidRPr="00697349">
              <w:rPr>
                <w:sz w:val="22"/>
                <w:szCs w:val="22"/>
              </w:rPr>
              <w:t>бесплатной  юридической</w:t>
            </w:r>
            <w:proofErr w:type="gramEnd"/>
            <w:r w:rsidRPr="00697349">
              <w:rPr>
                <w:sz w:val="22"/>
                <w:szCs w:val="22"/>
              </w:rPr>
              <w:t xml:space="preserve">  поддержки по вопросам правового положения, миграционного учета, трудоустройства, пребывания и проживания в Российской Федерации</w:t>
            </w:r>
            <w:r w:rsidR="00CC7539">
              <w:rPr>
                <w:sz w:val="22"/>
                <w:szCs w:val="22"/>
              </w:rPr>
              <w:t>;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защите прав потребителей, социально-экономических и культурных прав</w:t>
            </w:r>
            <w:r w:rsidR="00CC7539">
              <w:rPr>
                <w:sz w:val="22"/>
                <w:szCs w:val="22"/>
              </w:rPr>
              <w:t>;</w:t>
            </w:r>
          </w:p>
          <w:p w:rsidR="00F559DD" w:rsidRPr="00697349" w:rsidRDefault="00F559DD" w:rsidP="00F559D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правовой помощи в случае проявления экстремизма в их отношении</w:t>
            </w:r>
            <w:r w:rsidR="003B110B">
              <w:rPr>
                <w:sz w:val="22"/>
                <w:szCs w:val="22"/>
              </w:rPr>
              <w:t>;</w:t>
            </w:r>
          </w:p>
          <w:p w:rsidR="005F4ACA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профилактике</w:t>
            </w:r>
          </w:p>
          <w:p w:rsidR="0074052A" w:rsidRPr="00697349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нетерпимости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5F4ACA" w:rsidRPr="00697349" w:rsidRDefault="00CC7539" w:rsidP="007E5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695E48" w:rsidRPr="00697349" w:rsidTr="00695E48">
        <w:trPr>
          <w:trHeight w:hRule="exact" w:val="2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695E48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jc w:val="both"/>
              <w:rPr>
                <w:sz w:val="22"/>
                <w:szCs w:val="22"/>
              </w:rPr>
            </w:pPr>
          </w:p>
        </w:tc>
      </w:tr>
      <w:tr w:rsidR="00C22E85" w:rsidRPr="00697349" w:rsidTr="0000686A">
        <w:trPr>
          <w:trHeight w:hRule="exact" w:val="6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4440EB" w:rsidRDefault="004440EB" w:rsidP="00780B14">
            <w:pPr>
              <w:rPr>
                <w:sz w:val="22"/>
                <w:szCs w:val="22"/>
              </w:rPr>
            </w:pPr>
            <w:r w:rsidRPr="004440EB">
              <w:rPr>
                <w:sz w:val="22"/>
                <w:szCs w:val="22"/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22622" w:rsidRPr="00697349" w:rsidRDefault="004440EB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  <w:r w:rsidR="00722622"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4440EB" w:rsidRPr="00697349" w:rsidRDefault="00722622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="004440EB" w:rsidRPr="00697349">
              <w:rPr>
                <w:sz w:val="22"/>
                <w:szCs w:val="22"/>
              </w:rPr>
              <w:t xml:space="preserve"> отдел по делам ГО, ЧС и мобилизационной работе администрации Дальнереченского городского округа</w:t>
            </w:r>
            <w:r w:rsidR="004B469A">
              <w:rPr>
                <w:sz w:val="22"/>
                <w:szCs w:val="22"/>
              </w:rPr>
              <w:t>; организационно-информационный отдел администрации Дальнереченского городского округа;</w:t>
            </w:r>
          </w:p>
          <w:p w:rsidR="004440EB" w:rsidRPr="00697349" w:rsidRDefault="004440EB" w:rsidP="00444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00686A">
        <w:trPr>
          <w:trHeight w:hRule="exact" w:val="89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3C27D9" w:rsidRDefault="003C27D9" w:rsidP="00780B14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sz w:val="22"/>
                <w:szCs w:val="22"/>
                <w:shd w:val="clear" w:color="auto" w:fill="FFFFFF"/>
              </w:rPr>
              <w:t>-</w:t>
            </w:r>
            <w:r w:rsidRPr="00424B0F">
              <w:rPr>
                <w:color w:val="000000"/>
                <w:sz w:val="22"/>
                <w:szCs w:val="22"/>
              </w:rPr>
              <w:t xml:space="preserve"> проведение мероприятий, направленных на популяризацию русского языка и культуры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color w:val="000000"/>
                <w:sz w:val="22"/>
                <w:szCs w:val="22"/>
              </w:rPr>
              <w:t xml:space="preserve">- </w:t>
            </w:r>
            <w:r w:rsidRPr="00424B0F">
              <w:rPr>
                <w:color w:val="000000"/>
                <w:sz w:val="22"/>
                <w:szCs w:val="22"/>
              </w:rPr>
              <w:t>проведение мероприятий, направленных на профилактику экстремизма и идеологии терроризма, изучение правил и норм поведения в российском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обществе, предупреждение об ответственности за совершение административных,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миграционных, уголовных правонарушений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 xml:space="preserve">- привлечение иностранных граждан к волонтерской деятельности для 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Pr="00424B0F" w:rsidRDefault="003C27D9" w:rsidP="003C27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 в сфере </w:t>
            </w:r>
          </w:p>
          <w:p w:rsidR="003C27D9" w:rsidRDefault="003C27D9" w:rsidP="003C27D9"/>
          <w:p w:rsidR="003C27D9" w:rsidRP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спорта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округа; Отделение КГКУ «Приморский центр занятости населения в г. Дальнереченск»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0686A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86A" w:rsidRDefault="0000686A" w:rsidP="0000686A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помощи соотечественникам;</w:t>
            </w:r>
          </w:p>
          <w:p w:rsidR="00F559DD" w:rsidRDefault="00F559DD" w:rsidP="00F559DD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мероприятиям, организуемым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на территории городского округа (праздни</w:t>
            </w:r>
            <w:r>
              <w:rPr>
                <w:color w:val="000000"/>
                <w:sz w:val="22"/>
                <w:szCs w:val="22"/>
              </w:rPr>
              <w:t>ки, фестивали, конкурсы и т.д.);</w:t>
            </w:r>
          </w:p>
          <w:p w:rsidR="003C27D9" w:rsidRPr="00697349" w:rsidRDefault="00DE3AA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59DD">
              <w:rPr>
                <w:rFonts w:ascii="Times New Roman" w:hAnsi="Times New Roman"/>
              </w:rPr>
              <w:t xml:space="preserve">оказание </w:t>
            </w:r>
            <w:r w:rsidR="003C27D9">
              <w:rPr>
                <w:rFonts w:ascii="Times New Roman" w:hAnsi="Times New Roman"/>
              </w:rPr>
              <w:t xml:space="preserve">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</w:t>
            </w:r>
            <w:r w:rsidR="00F559DD">
              <w:rPr>
                <w:rFonts w:ascii="Times New Roman" w:hAnsi="Times New Roman"/>
              </w:rPr>
              <w:t xml:space="preserve">(профессии) </w:t>
            </w:r>
            <w:r w:rsidR="003C27D9">
              <w:rPr>
                <w:rFonts w:ascii="Times New Roman" w:hAnsi="Times New Roman"/>
              </w:rPr>
              <w:t>трудоустройства, информирования о положении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1030F7" w:rsidRPr="00697349" w:rsidTr="00456230">
        <w:trPr>
          <w:trHeight w:hRule="exact" w:val="413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Default="001030F7" w:rsidP="008238B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7F43BB" w:rsidRDefault="001030F7" w:rsidP="008238BD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1030F7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B856CD" w:rsidRPr="00697349" w:rsidTr="0000686A">
        <w:trPr>
          <w:trHeight w:hRule="exact" w:val="481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Default="00B856CD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7F43BB" w:rsidRDefault="00A5352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профилактических мероприятий</w:t>
            </w:r>
            <w:r w:rsidR="006074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 посещением организаций и предприятий, </w:t>
            </w:r>
            <w:r w:rsidR="00607469">
              <w:rPr>
                <w:rFonts w:ascii="Times New Roman" w:hAnsi="Times New Roman"/>
              </w:rPr>
              <w:t>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469" w:rsidRPr="00697349" w:rsidRDefault="00607469" w:rsidP="00607469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C34166" w:rsidRDefault="00C34166" w:rsidP="00C7638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  <w:r>
              <w:rPr>
                <w:sz w:val="22"/>
                <w:szCs w:val="22"/>
              </w:rPr>
              <w:t>;</w:t>
            </w:r>
          </w:p>
          <w:p w:rsidR="00767442" w:rsidRPr="00697349" w:rsidRDefault="00C34166" w:rsidP="00607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856CD">
              <w:rPr>
                <w:sz w:val="22"/>
                <w:szCs w:val="22"/>
              </w:rPr>
              <w:t xml:space="preserve">тдел экономики и прогнозирования администрации Дальнереченского городского округа; </w:t>
            </w:r>
            <w:r w:rsidR="00607469">
              <w:rPr>
                <w:sz w:val="22"/>
                <w:szCs w:val="22"/>
              </w:rPr>
              <w:t>государственное управление охраной труда администрации Дальнереченского городского округа</w:t>
            </w:r>
          </w:p>
        </w:tc>
      </w:tr>
      <w:tr w:rsidR="00456230" w:rsidRPr="00456230" w:rsidTr="0000686A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с</w:t>
            </w:r>
          </w:p>
          <w:p w:rsidR="00F559DD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рассмотрением вопросов, касающихся</w:t>
            </w:r>
          </w:p>
          <w:p w:rsidR="00456230" w:rsidRDefault="00F559DD" w:rsidP="003C27D9">
            <w:pPr>
              <w:pStyle w:val="ad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социальной  и</w:t>
            </w:r>
            <w:proofErr w:type="gramEnd"/>
            <w:r>
              <w:rPr>
                <w:rFonts w:ascii="Times New Roman" w:hAnsi="Times New Roman"/>
              </w:rPr>
              <w:t xml:space="preserve">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МО МВД России «Дальнереченский»;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Дальнереченского городского округа; </w:t>
            </w:r>
          </w:p>
          <w:p w:rsid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организационно-информационный отдел администрации Дальнереченского </w:t>
            </w:r>
          </w:p>
          <w:p w:rsidR="00F559DD" w:rsidRPr="00456230" w:rsidRDefault="00F559DD" w:rsidP="00F559DD">
            <w:pPr>
              <w:pStyle w:val="ad"/>
              <w:ind w:left="-37" w:firstLine="37"/>
            </w:pPr>
            <w:r w:rsidRPr="00FF4603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; о</w:t>
            </w:r>
            <w:r w:rsidRPr="00FF4603">
              <w:rPr>
                <w:rFonts w:ascii="Times New Roman" w:hAnsi="Times New Roman"/>
              </w:rPr>
              <w:t>тдел экономики и прогнозирования администрации</w:t>
            </w:r>
            <w:r>
              <w:t xml:space="preserve"> </w:t>
            </w:r>
            <w:r w:rsidRPr="00FF4603">
              <w:rPr>
                <w:rFonts w:ascii="Times New Roman" w:hAnsi="Times New Roman"/>
              </w:rPr>
              <w:t xml:space="preserve">Дальнереченского городского </w:t>
            </w:r>
            <w:r>
              <w:rPr>
                <w:rFonts w:ascii="Times New Roman" w:hAnsi="Times New Roman"/>
              </w:rPr>
              <w:t>округа; отдел предпринимательст</w:t>
            </w:r>
            <w:r w:rsidRPr="00FF4603">
              <w:rPr>
                <w:rFonts w:ascii="Times New Roman" w:hAnsi="Times New Roman"/>
              </w:rPr>
              <w:t xml:space="preserve">ва и потребительского рынка </w:t>
            </w:r>
            <w:proofErr w:type="spellStart"/>
            <w:r w:rsidRPr="00FF4603">
              <w:rPr>
                <w:rFonts w:ascii="Times New Roman" w:hAnsi="Times New Roman"/>
              </w:rPr>
              <w:t>админстрации</w:t>
            </w:r>
            <w:proofErr w:type="spellEnd"/>
            <w:r w:rsidRPr="00FF4603">
              <w:rPr>
                <w:rFonts w:ascii="Times New Roman" w:hAnsi="Times New Roman"/>
              </w:rPr>
              <w:t xml:space="preserve"> </w:t>
            </w:r>
            <w:r w:rsidRPr="00F559DD">
              <w:rPr>
                <w:rFonts w:ascii="Times New Roman" w:hAnsi="Times New Roman"/>
              </w:rPr>
              <w:t>Дальнереченского городского округа; отдел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1.2</w:t>
            </w:r>
            <w:r w:rsidR="00767442">
              <w:rPr>
                <w:rFonts w:ascii="Times New Roman" w:hAnsi="Times New Roman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  <w:r w:rsidRPr="007F43BB">
              <w:rPr>
                <w:rFonts w:ascii="Times New Roman" w:hAnsi="Times New Roman"/>
              </w:rPr>
              <w:t xml:space="preserve">Изготовление </w:t>
            </w:r>
            <w:r>
              <w:rPr>
                <w:rFonts w:ascii="Times New Roman" w:hAnsi="Times New Roman"/>
              </w:rPr>
              <w:t xml:space="preserve">полиграфической </w:t>
            </w:r>
            <w:r w:rsidRPr="007F43BB"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</w:rP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66339" w:rsidP="0086633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00501131940120190244</w:t>
            </w:r>
          </w:p>
          <w:p w:rsidR="00866339" w:rsidRPr="00866339" w:rsidRDefault="00866339" w:rsidP="0086633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3A2282">
            <w:pPr>
              <w:pStyle w:val="ad"/>
              <w:ind w:left="-37" w:firstLine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C27D9" w:rsidRPr="00697349" w:rsidTr="00317831">
        <w:trPr>
          <w:trHeight w:hRule="exact" w:val="1013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2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Обеспечение общественного порядка и противодействие преступности</w:t>
            </w:r>
            <w:r w:rsidRPr="00697349">
              <w:rPr>
                <w:sz w:val="22"/>
                <w:szCs w:val="22"/>
              </w:rPr>
              <w:t xml:space="preserve"> </w:t>
            </w:r>
          </w:p>
        </w:tc>
      </w:tr>
      <w:tr w:rsidR="003C27D9" w:rsidRPr="00697349" w:rsidTr="00317831">
        <w:trPr>
          <w:trHeight w:val="82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528320</wp:posOffset>
                      </wp:positionV>
                      <wp:extent cx="2869565" cy="0"/>
                      <wp:effectExtent l="5715" t="6985" r="10795" b="12065"/>
                      <wp:wrapNone/>
                      <wp:docPr id="2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8369B" id="AutoShape 36" o:spid="_x0000_s1026" type="#_x0000_t32" style="position:absolute;margin-left:-1.3pt;margin-top:41.6pt;width:225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QqIQIAAD0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528320</wp:posOffset>
                      </wp:positionV>
                      <wp:extent cx="2159635" cy="0"/>
                      <wp:effectExtent l="8890" t="6985" r="12700" b="12065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86640" id="AutoShape 37" o:spid="_x0000_s1026" type="#_x0000_t32" style="position:absolute;margin-left:61.75pt;margin-top:41.6pt;width:170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ho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"/>
                  </w:pict>
                </mc:Fallback>
              </mc:AlternateContent>
            </w:r>
            <w:r w:rsidR="000474C2"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-10160</wp:posOffset>
                      </wp:positionV>
                      <wp:extent cx="2888615" cy="0"/>
                      <wp:effectExtent l="5715" t="12700" r="10795" b="6350"/>
                      <wp:wrapNone/>
                      <wp:docPr id="2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F40D4" id="AutoShape 38" o:spid="_x0000_s1026" type="#_x0000_t32" style="position:absolute;margin-left:-228.85pt;margin-top:-.8pt;width:227.4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jLIQIAAD0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-10160</wp:posOffset>
                      </wp:positionV>
                      <wp:extent cx="2149475" cy="0"/>
                      <wp:effectExtent l="8890" t="12700" r="13335" b="6350"/>
                      <wp:wrapNone/>
                      <wp:docPr id="2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9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78FC" id="AutoShape 39" o:spid="_x0000_s1026" type="#_x0000_t32" style="position:absolute;margin-left:61.75pt;margin-top:-.8pt;width:169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nC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wngk&#10;6WFHzwenQmn0sPQDGrTNIa6UO+NbpCf5ql8U/W6RVGVLZMND9NtZQ3LiM6J3Kf5iNZTZD58VgxgC&#10;BcK0TrXpPSTMAZ3CUs63pfCTQxQ+pkm2zB5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-10795</wp:posOffset>
                      </wp:positionV>
                      <wp:extent cx="2888615" cy="0"/>
                      <wp:effectExtent l="5715" t="12700" r="10795" b="6350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363CF" id="AutoShape 12" o:spid="_x0000_s1026" type="#_x0000_t32" style="position:absolute;margin-left:-228.85pt;margin-top:-.85pt;width:227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fQIAIAAD0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hRule="exact" w:val="50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анализа деятельности дружин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C6E58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тально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штаб ДНД;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3C27D9" w:rsidRPr="00697349" w:rsidTr="0074052A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4557E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мере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МО МВД России «Дальнереченский» отдел по </w:t>
            </w:r>
            <w:proofErr w:type="gramStart"/>
            <w:r w:rsidRPr="00697349">
              <w:rPr>
                <w:sz w:val="22"/>
                <w:szCs w:val="22"/>
              </w:rPr>
              <w:t>делам  ГО</w:t>
            </w:r>
            <w:proofErr w:type="gramEnd"/>
            <w:r w:rsidRPr="00697349">
              <w:rPr>
                <w:sz w:val="22"/>
                <w:szCs w:val="22"/>
              </w:rPr>
              <w:t>, ЧС и мобилизационной работе администрации Дальнереченского городского округа</w:t>
            </w:r>
          </w:p>
        </w:tc>
      </w:tr>
      <w:tr w:rsidR="003C27D9" w:rsidRPr="00697349" w:rsidTr="0074052A">
        <w:trPr>
          <w:trHeight w:hRule="exact" w:val="26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конкурсов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«Лучший член добровольного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формирования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граждан по охране общественного порядка»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один раз в год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0C6E58">
        <w:trPr>
          <w:trHeight w:hRule="exact" w:val="61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1513205</wp:posOffset>
                      </wp:positionV>
                      <wp:extent cx="2879090" cy="0"/>
                      <wp:effectExtent l="5715" t="8890" r="10795" b="10160"/>
                      <wp:wrapNone/>
                      <wp:docPr id="1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7489" id="AutoShape 40" o:spid="_x0000_s1026" type="#_x0000_t32" style="position:absolute;margin-left:-1.3pt;margin-top:119.15pt;width:226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uKmHwIAAD0EAAAOAAAAZHJzL2Uyb0RvYy54bWysU82O2jAQvlfqO1i5QxIaW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2349500</wp:posOffset>
                      </wp:positionV>
                      <wp:extent cx="2879090" cy="0"/>
                      <wp:effectExtent l="5715" t="6985" r="10795" b="12065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1318" id="AutoShape 16" o:spid="_x0000_s1026" type="#_x0000_t32" style="position:absolute;margin-left:-1.3pt;margin-top:185pt;width:226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o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"/>
                  </w:pict>
                </mc:Fallback>
              </mc:AlternateContent>
            </w:r>
            <w:r w:rsidR="000474C2" w:rsidRPr="00697349">
              <w:rPr>
                <w:sz w:val="22"/>
                <w:szCs w:val="22"/>
              </w:rPr>
              <w:t>2.4.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Поощрение наиболее отличившихся народных дружинников по итогам года (денежное вознаграждение, </w:t>
            </w:r>
            <w:r w:rsidR="00701B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2869565" cy="0"/>
                      <wp:effectExtent l="5715" t="12700" r="10795" b="6350"/>
                      <wp:wrapNone/>
                      <wp:docPr id="1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2E9D5" id="AutoShape 35" o:spid="_x0000_s1026" type="#_x0000_t32" style="position:absolute;margin-left:-29.6pt;margin-top:.2pt;width:225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BiIQIAAD0EAAAOAAAAZHJzL2Uyb0RvYy54bWysU02P2jAQvVfqf7B8hyRskk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"/>
                  </w:pict>
                </mc:Fallback>
              </mc:AlternateContent>
            </w:r>
            <w:r w:rsidR="00701B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0" cy="0"/>
                      <wp:effectExtent l="5715" t="12700" r="13335" b="6350"/>
                      <wp:wrapNone/>
                      <wp:docPr id="1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74CAE" id="AutoShape 34" o:spid="_x0000_s1026" type="#_x0000_t32" style="position:absolute;margin-left:-29.6pt;margin-top:.2pt;width:0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qB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памятный подарок, грамота)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00501131940120190244</w:t>
            </w:r>
          </w:p>
          <w:p w:rsidR="00DF0297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F0297" w:rsidRPr="00697349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00501131940120190123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1513205</wp:posOffset>
                      </wp:positionV>
                      <wp:extent cx="2159635" cy="0"/>
                      <wp:effectExtent l="8890" t="8890" r="12700" b="10160"/>
                      <wp:wrapNone/>
                      <wp:docPr id="1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85A7" id="AutoShape 32" o:spid="_x0000_s1026" type="#_x0000_t32" style="position:absolute;margin-left:-1.3pt;margin-top:119.15pt;width:170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pn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ZRhJ&#10;0sOOng5OhdJomvoBDdrmEFfKnfEt0pN81c+KfrdIqrIlsuEh+u2sITnxGdG7FH+xGsrshy+KQQyB&#10;AmFap9r0HhLmgE5hKefbUvjJIQof02S2nE9nGN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"/>
                  </w:pict>
                </mc:Fallback>
              </mc:AlternateContent>
            </w:r>
            <w:r w:rsidR="000474C2" w:rsidRPr="00697349">
              <w:rPr>
                <w:sz w:val="22"/>
                <w:szCs w:val="22"/>
              </w:rPr>
              <w:t>2024</w:t>
            </w:r>
            <w:r w:rsidR="000474C2"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по </w:t>
            </w:r>
            <w:proofErr w:type="gramStart"/>
            <w:r w:rsidRPr="00697349">
              <w:rPr>
                <w:sz w:val="22"/>
                <w:szCs w:val="22"/>
              </w:rPr>
              <w:t>делам  ГО</w:t>
            </w:r>
            <w:proofErr w:type="gramEnd"/>
            <w:r w:rsidRPr="00697349">
              <w:rPr>
                <w:sz w:val="22"/>
                <w:szCs w:val="22"/>
              </w:rPr>
              <w:t>, ЧС и мобилизационной работе администрации Дальнереченского городского округа</w:t>
            </w:r>
          </w:p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hRule="exact" w:val="11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317831">
        <w:trPr>
          <w:trHeight w:hRule="exact" w:val="65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78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-2887345</wp:posOffset>
                      </wp:positionH>
                      <wp:positionV relativeFrom="paragraph">
                        <wp:posOffset>3175</wp:posOffset>
                      </wp:positionV>
                      <wp:extent cx="2860040" cy="9525"/>
                      <wp:effectExtent l="5715" t="13335" r="10795" b="5715"/>
                      <wp:wrapNone/>
                      <wp:docPr id="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600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B9962" id="AutoShape 41" o:spid="_x0000_s1026" type="#_x0000_t32" style="position:absolute;margin-left:-227.35pt;margin-top:.25pt;width:225.2pt;height: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8DJwIAAEo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 xml:space="preserve">средства прочих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3175</wp:posOffset>
                      </wp:positionV>
                      <wp:extent cx="2159635" cy="9525"/>
                      <wp:effectExtent l="8890" t="13335" r="12700" b="5715"/>
                      <wp:wrapNone/>
                      <wp:docPr id="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1F93" id="AutoShape 42" o:spid="_x0000_s1026" type="#_x0000_t32" style="position:absolute;margin-left:62.5pt;margin-top:.25pt;width:170.05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8lHw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99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4661C9">
        <w:trPr>
          <w:trHeight w:hRule="exact" w:val="1207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2F8D" w:rsidRPr="00661DA4" w:rsidRDefault="003C27D9" w:rsidP="00372F8D">
            <w:pPr>
              <w:pStyle w:val="ad"/>
              <w:ind w:left="426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Мероприятия по исполнению задачи № 3</w:t>
            </w:r>
          </w:p>
          <w:p w:rsidR="00372F8D" w:rsidRPr="00661DA4" w:rsidRDefault="003C27D9" w:rsidP="00372F8D">
            <w:pPr>
              <w:pStyle w:val="ad"/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61DA4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 среди несовершеннолетних</w:t>
            </w:r>
            <w:r w:rsidR="00372F8D" w:rsidRPr="00661DA4">
              <w:rPr>
                <w:rFonts w:ascii="Times New Roman" w:hAnsi="Times New Roman"/>
                <w:b/>
                <w:sz w:val="24"/>
                <w:szCs w:val="24"/>
              </w:rPr>
              <w:t xml:space="preserve">, в том числе </w:t>
            </w:r>
            <w:r w:rsidR="00372F8D" w:rsidRPr="00661DA4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преступлений против жизни и здоровья, половой</w:t>
            </w:r>
          </w:p>
          <w:p w:rsidR="00372F8D" w:rsidRPr="00661DA4" w:rsidRDefault="00372F8D" w:rsidP="00372F8D">
            <w:pPr>
              <w:jc w:val="center"/>
              <w:rPr>
                <w:sz w:val="22"/>
                <w:szCs w:val="22"/>
              </w:rPr>
            </w:pPr>
            <w:r w:rsidRPr="00661DA4">
              <w:rPr>
                <w:b/>
                <w:kern w:val="28"/>
                <w:sz w:val="24"/>
                <w:szCs w:val="24"/>
              </w:rPr>
              <w:t xml:space="preserve"> неприкосновенности и половой свободы личности несовершеннолетних</w:t>
            </w:r>
          </w:p>
          <w:p w:rsidR="003C27D9" w:rsidRPr="00372F8D" w:rsidRDefault="003C27D9" w:rsidP="00372F8D">
            <w:pPr>
              <w:tabs>
                <w:tab w:val="left" w:pos="5370"/>
              </w:tabs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hRule="exact" w:val="628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372F8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КДН и ЗП;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МКУ«</w:t>
            </w:r>
            <w:proofErr w:type="gramEnd"/>
            <w:r w:rsidRPr="00697349">
              <w:rPr>
                <w:sz w:val="22"/>
                <w:szCs w:val="22"/>
              </w:rPr>
              <w:t>Управление</w:t>
            </w:r>
            <w:proofErr w:type="spellEnd"/>
            <w:r w:rsidRPr="00697349">
              <w:rPr>
                <w:sz w:val="22"/>
                <w:szCs w:val="22"/>
              </w:rPr>
              <w:t xml:space="preserve"> культуры Дальнереченского городского округа»; 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</w:t>
            </w:r>
            <w:r w:rsidRPr="00697349">
              <w:rPr>
                <w:bCs/>
                <w:sz w:val="22"/>
                <w:szCs w:val="22"/>
              </w:rPr>
              <w:t>отделение КГКУ «ПЦЗН» в г.Дальнереченск</w:t>
            </w:r>
            <w:r w:rsidRPr="00697349">
              <w:rPr>
                <w:sz w:val="22"/>
                <w:szCs w:val="22"/>
              </w:rPr>
              <w:t>; органы системы профилактики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правонарушений среди несовершеннолетни</w:t>
            </w:r>
            <w:r w:rsidR="0074052A">
              <w:rPr>
                <w:sz w:val="22"/>
                <w:szCs w:val="22"/>
              </w:rPr>
              <w:t>х</w:t>
            </w:r>
          </w:p>
        </w:tc>
      </w:tr>
      <w:tr w:rsidR="003C27D9" w:rsidRPr="00697349" w:rsidTr="00F7579E">
        <w:trPr>
          <w:trHeight w:hRule="exact" w:val="49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Проведение активной разъяснительной работы с </w:t>
            </w:r>
            <w:proofErr w:type="spellStart"/>
            <w:r w:rsidR="0074052A">
              <w:rPr>
                <w:sz w:val="22"/>
                <w:szCs w:val="22"/>
              </w:rPr>
              <w:t>н</w:t>
            </w:r>
            <w:r w:rsidRPr="00697349">
              <w:rPr>
                <w:sz w:val="22"/>
                <w:szCs w:val="22"/>
              </w:rPr>
              <w:t>есовершеннолет</w:t>
            </w:r>
            <w:proofErr w:type="spellEnd"/>
            <w:r w:rsidR="004661C9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органы профилактики правонарушений среди несовершеннолетних;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Молодежный Совет </w:t>
            </w:r>
            <w:proofErr w:type="gramStart"/>
            <w:r w:rsidRPr="00697349">
              <w:rPr>
                <w:sz w:val="22"/>
                <w:szCs w:val="22"/>
              </w:rPr>
              <w:t>Дальнереченского  городского</w:t>
            </w:r>
            <w:proofErr w:type="gramEnd"/>
            <w:r w:rsidRPr="00697349">
              <w:rPr>
                <w:sz w:val="22"/>
                <w:szCs w:val="22"/>
              </w:rPr>
              <w:t xml:space="preserve">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ПДН МО МВД России «Дальнереченский</w:t>
            </w:r>
          </w:p>
        </w:tc>
      </w:tr>
      <w:tr w:rsidR="003C27D9" w:rsidRPr="00697349" w:rsidTr="00317831">
        <w:trPr>
          <w:trHeight w:hRule="exact" w:val="39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3.3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комплексных физкультурных и спортивных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865971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жемесяч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но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C27D9" w:rsidRPr="00697349" w:rsidTr="00B6643D">
        <w:trPr>
          <w:trHeight w:hRule="exact" w:val="44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2B2416" w:rsidP="007F43BB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МВД России «Дальнереченский»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КДН и ЗП.</w:t>
            </w:r>
          </w:p>
        </w:tc>
      </w:tr>
      <w:tr w:rsidR="003C27D9" w:rsidRPr="00697349" w:rsidTr="00661DA4">
        <w:trPr>
          <w:trHeight w:hRule="exact" w:val="339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</w:t>
            </w:r>
            <w:r w:rsidR="00D173B3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«Управление культуры Дальнереченского городского округа»</w:t>
            </w:r>
          </w:p>
        </w:tc>
      </w:tr>
      <w:tr w:rsidR="00D173B3" w:rsidRPr="00697349" w:rsidTr="00661DA4">
        <w:trPr>
          <w:trHeight w:hRule="exact" w:val="512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D173B3">
            <w:pPr>
              <w:pStyle w:val="afb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57E" w:rsidRPr="00661DA4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 xml:space="preserve">КДНиЗП, МКУ «Управление образования», МО МВД России «Дальнереченский», </w:t>
            </w:r>
          </w:p>
          <w:p w:rsidR="0074557E" w:rsidRPr="00661DA4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КГБУСО «СРЦН «Надежда»</w:t>
            </w:r>
          </w:p>
          <w:p w:rsidR="0074557E" w:rsidRPr="00661DA4" w:rsidRDefault="0074557E" w:rsidP="0074557E">
            <w:pPr>
              <w:rPr>
                <w:sz w:val="22"/>
                <w:szCs w:val="22"/>
              </w:rPr>
            </w:pPr>
          </w:p>
          <w:p w:rsidR="00D173B3" w:rsidRPr="00661DA4" w:rsidRDefault="00D173B3" w:rsidP="007F43BB">
            <w:pPr>
              <w:rPr>
                <w:sz w:val="22"/>
                <w:szCs w:val="22"/>
              </w:rPr>
            </w:pPr>
          </w:p>
        </w:tc>
      </w:tr>
      <w:tr w:rsidR="00372F8D" w:rsidRPr="00697349" w:rsidTr="00661DA4">
        <w:trPr>
          <w:trHeight w:hRule="exact" w:val="370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61DA4" w:rsidRDefault="00372F8D" w:rsidP="0074557E">
            <w:pPr>
              <w:shd w:val="clear" w:color="auto" w:fill="FFFFFF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3.</w:t>
            </w:r>
            <w:r w:rsidR="0074557E" w:rsidRPr="00661DA4">
              <w:rPr>
                <w:sz w:val="22"/>
                <w:szCs w:val="22"/>
              </w:rPr>
              <w:t>7</w:t>
            </w:r>
            <w:r w:rsidRPr="00661DA4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57E" w:rsidRPr="00661DA4" w:rsidRDefault="00D173B3" w:rsidP="0074557E">
            <w:pPr>
              <w:ind w:right="147"/>
              <w:jc w:val="both"/>
              <w:rPr>
                <w:bCs/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Ежеквартально</w:t>
            </w:r>
            <w:r w:rsidR="0074557E" w:rsidRPr="00661DA4">
              <w:rPr>
                <w:sz w:val="22"/>
                <w:szCs w:val="22"/>
              </w:rPr>
              <w:t>е обследование ЖБУ проживания</w:t>
            </w:r>
            <w:r w:rsidRPr="00661DA4">
              <w:rPr>
                <w:sz w:val="22"/>
                <w:szCs w:val="22"/>
              </w:rPr>
              <w:t xml:space="preserve"> </w:t>
            </w:r>
            <w:r w:rsidR="0074557E" w:rsidRPr="00661DA4">
              <w:rPr>
                <w:sz w:val="22"/>
                <w:szCs w:val="22"/>
              </w:rPr>
              <w:t>семей с лицами, имеющими судимость</w:t>
            </w:r>
            <w:r w:rsidR="0074557E" w:rsidRPr="00661DA4">
              <w:rPr>
                <w:bCs/>
                <w:sz w:val="22"/>
                <w:szCs w:val="22"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661DA4" w:rsidRDefault="0074557E" w:rsidP="0074557E">
            <w:pPr>
              <w:ind w:right="147"/>
              <w:jc w:val="both"/>
              <w:rPr>
                <w:bCs/>
                <w:sz w:val="22"/>
                <w:szCs w:val="22"/>
              </w:rPr>
            </w:pPr>
            <w:r w:rsidRPr="00661DA4">
              <w:rPr>
                <w:bCs/>
                <w:sz w:val="22"/>
                <w:szCs w:val="22"/>
              </w:rPr>
              <w:t xml:space="preserve">и половой свободы личности </w:t>
            </w:r>
          </w:p>
          <w:p w:rsidR="00661DA4" w:rsidRPr="00661DA4" w:rsidRDefault="00661DA4" w:rsidP="0074557E">
            <w:pPr>
              <w:ind w:right="147"/>
              <w:jc w:val="both"/>
              <w:rPr>
                <w:sz w:val="22"/>
                <w:szCs w:val="22"/>
              </w:rPr>
            </w:pPr>
          </w:p>
          <w:p w:rsidR="0074557E" w:rsidRPr="00661DA4" w:rsidRDefault="0074557E" w:rsidP="0074557E">
            <w:pPr>
              <w:pStyle w:val="afb"/>
            </w:pPr>
          </w:p>
          <w:p w:rsidR="0074557E" w:rsidRPr="00661DA4" w:rsidRDefault="0074557E" w:rsidP="0074557E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61DA4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61DA4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97349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97349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97349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97349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697349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57E" w:rsidRPr="0074557E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 xml:space="preserve">КДНиЗП, МКУ «Управление образования», МО МВД России «Дальнереченский», </w:t>
            </w:r>
          </w:p>
          <w:p w:rsidR="0074557E" w:rsidRPr="0074557E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>КГБУСО «СРЦН «Надежда»</w:t>
            </w:r>
          </w:p>
          <w:p w:rsidR="00372F8D" w:rsidRPr="00697349" w:rsidRDefault="00372F8D" w:rsidP="007F43BB">
            <w:pPr>
              <w:rPr>
                <w:sz w:val="22"/>
                <w:szCs w:val="22"/>
              </w:rPr>
            </w:pPr>
          </w:p>
        </w:tc>
      </w:tr>
      <w:tr w:rsidR="00D173B3" w:rsidRPr="00697349" w:rsidTr="00661DA4">
        <w:trPr>
          <w:trHeight w:hRule="exact" w:val="85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822D1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822D1D" w:rsidP="00661DA4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Распространение брошюр о возможном получении психолого-педагогический и медико-социальной помощи тем, кто стал жертвами преступлений против половой неприкосновенности</w:t>
            </w:r>
            <w:r w:rsidR="00661DA4">
              <w:rPr>
                <w:rFonts w:ascii="Times New Roman" w:hAnsi="Times New Roman"/>
              </w:rPr>
              <w:t xml:space="preserve">, </w:t>
            </w:r>
            <w:r w:rsidRPr="00661DA4">
              <w:rPr>
                <w:rFonts w:ascii="Times New Roman" w:hAnsi="Times New Roman"/>
              </w:rPr>
              <w:t>обратившись к психологам КГБУЗ «Дальнереченская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Станюкевича, д. 28а, тел. 8 800 101 73 89).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61DA4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97349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97349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97349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97349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697349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74557E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 xml:space="preserve">КДНиЗП, МКУ «Управление образования», МО МВД России «Дальнереченский», </w:t>
            </w:r>
          </w:p>
          <w:p w:rsidR="00822D1D" w:rsidRPr="0074557E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>КГБУСО «СРЦН «Надежда»</w:t>
            </w:r>
          </w:p>
          <w:p w:rsidR="00D173B3" w:rsidRPr="00697349" w:rsidRDefault="00D173B3" w:rsidP="007F43BB">
            <w:pPr>
              <w:rPr>
                <w:sz w:val="22"/>
                <w:szCs w:val="22"/>
              </w:rPr>
            </w:pPr>
          </w:p>
        </w:tc>
      </w:tr>
      <w:tr w:rsidR="00822D1D" w:rsidRPr="00697349" w:rsidTr="00822D1D">
        <w:trPr>
          <w:trHeight w:hRule="exact" w:val="19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61DA4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lastRenderedPageBreak/>
              <w:t>3.9.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61DA4" w:rsidRDefault="00822D1D" w:rsidP="00822D1D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61DA4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61DA4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822D1D" w:rsidRDefault="00822D1D" w:rsidP="00822D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74557E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 xml:space="preserve">КДНиЗП, МКУ «Управление образования», МО МВД России «Дальнереченский», </w:t>
            </w:r>
          </w:p>
          <w:p w:rsidR="00822D1D" w:rsidRPr="0074557E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>КГБУСО «СРЦН «Надежда»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4661C9">
        <w:trPr>
          <w:trHeight w:hRule="exact" w:val="26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Default="00325FFC" w:rsidP="00822D1D">
            <w:p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661C9" w:rsidRDefault="004661C9" w:rsidP="00822D1D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color w:val="0070C0"/>
              </w:rPr>
            </w:pPr>
            <w:r w:rsidRPr="004661C9">
              <w:rPr>
                <w:rFonts w:ascii="Times New Roman" w:hAnsi="Times New Roman"/>
              </w:rPr>
              <w:t xml:space="preserve">Лекции и беседы педагога-психолога, </w:t>
            </w:r>
            <w:r>
              <w:rPr>
                <w:rFonts w:ascii="Times New Roman" w:hAnsi="Times New Roman"/>
              </w:rPr>
              <w:t>клинического психолога КГБУЗ «Дальнереченская ЦГБ» по профилактике половой неприкосновенности в общеобразовательных учреждениях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822D1D" w:rsidRDefault="00822D1D" w:rsidP="00822D1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61DA4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74557E" w:rsidRDefault="004661C9" w:rsidP="00822D1D">
            <w:pPr>
              <w:pStyle w:val="afb"/>
              <w:rPr>
                <w:rFonts w:ascii="Times New Roman" w:hAnsi="Times New Roman"/>
              </w:rPr>
            </w:pPr>
            <w:r w:rsidRPr="0074557E">
              <w:rPr>
                <w:rFonts w:ascii="Times New Roman" w:hAnsi="Times New Roman"/>
              </w:rPr>
              <w:t>МКУ «Управление образования»,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КГБУЗ «Дальнереченская ЦГБ»</w:t>
            </w:r>
          </w:p>
        </w:tc>
      </w:tr>
      <w:tr w:rsidR="00822D1D" w:rsidRPr="00697349" w:rsidTr="00C22E85">
        <w:trPr>
          <w:trHeight w:hRule="exact" w:val="982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4</w:t>
            </w:r>
          </w:p>
          <w:p w:rsidR="00822D1D" w:rsidRPr="00697349" w:rsidRDefault="00822D1D" w:rsidP="00822D1D">
            <w:pPr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Организация межведомственного взаимодействия по вопросам пробации</w:t>
            </w:r>
          </w:p>
        </w:tc>
      </w:tr>
      <w:tr w:rsidR="00822D1D" w:rsidRPr="00697349" w:rsidTr="00F559DD">
        <w:trPr>
          <w:trHeight w:val="9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2BF7F02" wp14:editId="27783F7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1036955</wp:posOffset>
                      </wp:positionV>
                      <wp:extent cx="2879090" cy="635"/>
                      <wp:effectExtent l="5715" t="8890" r="10795" b="9525"/>
                      <wp:wrapNone/>
                      <wp:docPr id="1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1AE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-1.3pt;margin-top:81.65pt;width:226.7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fWIQIAAD8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2702CE" wp14:editId="32A385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579120</wp:posOffset>
                      </wp:positionV>
                      <wp:extent cx="2879090" cy="0"/>
                      <wp:effectExtent l="5715" t="8255" r="10795" b="10795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162A7" id="AutoShape 20" o:spid="_x0000_s1026" type="#_x0000_t32" style="position:absolute;margin-left:-1.3pt;margin-top:45.6pt;width:226.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44A80F" wp14:editId="52F02243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580390</wp:posOffset>
                      </wp:positionV>
                      <wp:extent cx="2159635" cy="0"/>
                      <wp:effectExtent l="8890" t="9525" r="12700" b="9525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B2764" id="AutoShape 21" o:spid="_x0000_s1026" type="#_x0000_t32" style="position:absolute;margin-left:61.75pt;margin-top:45.7pt;width:170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317831">
        <w:trPr>
          <w:trHeight w:val="69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5F43DF" wp14:editId="1EBBB28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432435</wp:posOffset>
                      </wp:positionV>
                      <wp:extent cx="2159635" cy="635"/>
                      <wp:effectExtent l="8890" t="8890" r="12700" b="9525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3351B" id="AutoShape 23" o:spid="_x0000_s1026" type="#_x0000_t32" style="position:absolute;margin-left:61.75pt;margin-top:34.05pt;width:170.0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BDC4AF" wp14:editId="082F31EA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22225</wp:posOffset>
                      </wp:positionV>
                      <wp:extent cx="2879090" cy="0"/>
                      <wp:effectExtent l="5715" t="13335" r="10795" b="5715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D8F31" id="AutoShape 43" o:spid="_x0000_s1026" type="#_x0000_t32" style="position:absolute;margin-left:-228.85pt;margin-top:1.75pt;width:226.7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y9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9A844D" wp14:editId="63D22A7A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22225</wp:posOffset>
                      </wp:positionV>
                      <wp:extent cx="2150110" cy="0"/>
                      <wp:effectExtent l="8890" t="13335" r="12700" b="5715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DE5AA" id="AutoShape 44" o:spid="_x0000_s1026" type="#_x0000_t32" style="position:absolute;margin-left:62.5pt;margin-top:1.75pt;width:169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IS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757F86">
        <w:trPr>
          <w:trHeight w:hRule="exact" w:val="616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совместных совещаний с субъектами пробации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Куратор программы;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 району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</w:t>
            </w:r>
          </w:p>
        </w:tc>
      </w:tr>
      <w:tr w:rsidR="00822D1D" w:rsidRPr="00697349" w:rsidTr="00317831">
        <w:trPr>
          <w:trHeight w:hRule="exact" w:val="90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ресоциализации, социальной адаптации и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 администрации Дальнереченского городского округа;</w:t>
            </w:r>
          </w:p>
          <w:p w:rsidR="00822D1D" w:rsidRPr="007E50E6" w:rsidRDefault="00822D1D" w:rsidP="00822D1D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отделение КГКУ «ПЦЗН» в г.Дальнереченск;</w:t>
            </w:r>
          </w:p>
          <w:p w:rsidR="00822D1D" w:rsidRPr="00697349" w:rsidRDefault="00822D1D" w:rsidP="00822D1D">
            <w:pPr>
              <w:rPr>
                <w:sz w:val="22"/>
                <w:szCs w:val="22"/>
                <w:shd w:val="clear" w:color="auto" w:fill="FFFFFF"/>
              </w:rPr>
            </w:pPr>
            <w:r w:rsidRPr="00697349">
              <w:rPr>
                <w:sz w:val="22"/>
                <w:szCs w:val="22"/>
                <w:shd w:val="clear" w:color="auto" w:fill="FFFFFF"/>
              </w:rPr>
              <w:t>ОКГКУ «ЦСПН Приморского края» по Дальнереченскому городскому округу и Дальнереченскому муниципальному району;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ФКУ УИИ ГУФСИН России по Приморскому краю 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hRule="exact" w:val="615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вопросу постановки 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учет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граждан в качестве нуждающихся в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жилых помещениях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</w:p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предоставляемых</w:t>
            </w:r>
            <w:r w:rsidRPr="00697349">
              <w:rPr>
                <w:sz w:val="22"/>
                <w:szCs w:val="22"/>
                <w:shd w:val="clear" w:color="auto" w:fill="FFFFFF"/>
              </w:rPr>
              <w:t> по </w:t>
            </w:r>
            <w:proofErr w:type="gramStart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до</w:t>
            </w:r>
            <w:r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-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говору</w:t>
            </w:r>
            <w:proofErr w:type="gramEnd"/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 xml:space="preserve"> социального найма и иным вопросам, входящим в полномочия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697349">
              <w:rPr>
                <w:sz w:val="22"/>
                <w:szCs w:val="22"/>
              </w:rPr>
              <w:t>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bCs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bCs/>
                <w:sz w:val="22"/>
                <w:szCs w:val="22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822D1D" w:rsidRPr="00697349" w:rsidTr="000C6E58">
        <w:trPr>
          <w:trHeight w:val="9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B4867B" wp14:editId="7897CF5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1853565</wp:posOffset>
                      </wp:positionV>
                      <wp:extent cx="2898775" cy="635"/>
                      <wp:effectExtent l="5715" t="9525" r="10160" b="889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8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7888" id="AutoShape 45" o:spid="_x0000_s1026" type="#_x0000_t32" style="position:absolute;margin-left:-2.05pt;margin-top:145.95pt;width:228.2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PCIw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4.4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Оказание финансовой помощи лицам, подлежащим освобождению из мест лишения свободы, по вопросу восстановления </w:t>
            </w:r>
            <w:proofErr w:type="gramStart"/>
            <w:r w:rsidRPr="00697349">
              <w:rPr>
                <w:sz w:val="22"/>
                <w:szCs w:val="22"/>
              </w:rPr>
              <w:t>документа</w:t>
            </w:r>
            <w:proofErr w:type="gramEnd"/>
            <w:r w:rsidRPr="00697349">
              <w:rPr>
                <w:sz w:val="22"/>
                <w:szCs w:val="22"/>
              </w:rPr>
              <w:t xml:space="preserve"> удостоверяющего личность (паспорт гражданина Российской </w:t>
            </w:r>
            <w:r w:rsidRPr="00697349">
              <w:rPr>
                <w:sz w:val="22"/>
                <w:szCs w:val="22"/>
              </w:rPr>
              <w:lastRenderedPageBreak/>
              <w:t>Федерации, иные документы)</w:t>
            </w:r>
          </w:p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F9E7FC" wp14:editId="7845B557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-157480</wp:posOffset>
                      </wp:positionV>
                      <wp:extent cx="2879090" cy="9525"/>
                      <wp:effectExtent l="5715" t="13335" r="10795" b="5715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790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FAEDB" id="AutoShape 46" o:spid="_x0000_s1026" type="#_x0000_t32" style="position:absolute;margin-left:-30.35pt;margin-top:-12.4pt;width:226.7pt;height: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a9JAIAAEk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00501131940120190244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4AC21E" wp14:editId="4005C7F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1853565</wp:posOffset>
                      </wp:positionV>
                      <wp:extent cx="2169160" cy="635"/>
                      <wp:effectExtent l="8890" t="9525" r="12700" b="889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BFCF4" id="AutoShape 27" o:spid="_x0000_s1026" type="#_x0000_t32" style="position:absolute;margin-left:-1.3pt;margin-top:145.95pt;width:170.8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ZY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822D1D" w:rsidRPr="00697349" w:rsidTr="000C6E58">
        <w:trPr>
          <w:trHeight w:val="83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182B20">
        <w:trPr>
          <w:trHeight w:val="104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D480F5" wp14:editId="4B63FC03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12700</wp:posOffset>
                      </wp:positionV>
                      <wp:extent cx="2150110" cy="0"/>
                      <wp:effectExtent l="8890" t="13335" r="12700" b="5715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2E401" id="AutoShape 47" o:spid="_x0000_s1026" type="#_x0000_t32" style="position:absolute;margin-left:62.5pt;margin-top:1pt;width:169.3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9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24OczaJtDWCl3xndIT/JVPyv63SKpypbIhofot7OG5MRnRO9S/MVqqLIfvigGMQQK&#10;hGGdatN7SBgDOoWdnG874SeHKHxMk1mcJL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281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1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ind w:right="-729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7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07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0" w:right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2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69" w:lineRule="exact"/>
              <w:ind w:left="5" w:firstLine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45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</w:tbl>
    <w:p w:rsidR="00AC1360" w:rsidRPr="00AC1360" w:rsidRDefault="00AC1360" w:rsidP="00AC1360"/>
    <w:p w:rsidR="00780B14" w:rsidRPr="00AC1360" w:rsidRDefault="00780B14" w:rsidP="00AC1360">
      <w:pPr>
        <w:tabs>
          <w:tab w:val="left" w:pos="8625"/>
        </w:tabs>
        <w:sectPr w:rsidR="00780B14" w:rsidRPr="00AC1360" w:rsidSect="008238BD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C577F" w:rsidRPr="009761DF" w:rsidRDefault="000C577F" w:rsidP="000C577F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C577F" w:rsidRPr="009761DF" w:rsidRDefault="000C577F" w:rsidP="0043055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>
        <w:rPr>
          <w:rFonts w:ascii="Times New Roman" w:hAnsi="Times New Roman" w:cs="Times New Roman"/>
          <w:sz w:val="28"/>
          <w:szCs w:val="28"/>
        </w:rPr>
        <w:t>ородского округа от ___________</w:t>
      </w:r>
      <w:r w:rsidR="00430555">
        <w:rPr>
          <w:rFonts w:ascii="Times New Roman" w:hAnsi="Times New Roman" w:cs="Times New Roman"/>
          <w:sz w:val="28"/>
          <w:szCs w:val="28"/>
        </w:rPr>
        <w:t>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430555">
        <w:rPr>
          <w:rFonts w:ascii="Times New Roman" w:hAnsi="Times New Roman" w:cs="Times New Roman"/>
          <w:sz w:val="28"/>
          <w:szCs w:val="28"/>
        </w:rPr>
        <w:t>____</w:t>
      </w:r>
    </w:p>
    <w:p w:rsidR="000C577F" w:rsidRDefault="000C577F" w:rsidP="000C577F">
      <w:pPr>
        <w:ind w:left="5103"/>
        <w:jc w:val="center"/>
        <w:rPr>
          <w:sz w:val="28"/>
          <w:szCs w:val="28"/>
        </w:rPr>
      </w:pPr>
    </w:p>
    <w:p w:rsidR="000C577F" w:rsidRPr="0081376E" w:rsidRDefault="000C577F" w:rsidP="000C577F">
      <w:pPr>
        <w:ind w:left="5103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C577F" w:rsidRPr="005841F7" w:rsidRDefault="000C577F" w:rsidP="00430555">
      <w:pPr>
        <w:ind w:left="5103" w:right="-334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</w:t>
      </w:r>
      <w:proofErr w:type="gramStart"/>
      <w:r w:rsidRPr="0081376E">
        <w:rPr>
          <w:sz w:val="28"/>
          <w:szCs w:val="28"/>
        </w:rPr>
        <w:t xml:space="preserve">   «</w:t>
      </w:r>
      <w:proofErr w:type="gramEnd"/>
      <w:r w:rsidRPr="0081376E">
        <w:rPr>
          <w:sz w:val="28"/>
          <w:szCs w:val="28"/>
        </w:rPr>
        <w:t>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</w:t>
      </w:r>
      <w:r>
        <w:rPr>
          <w:sz w:val="28"/>
          <w:szCs w:val="28"/>
        </w:rPr>
        <w:t xml:space="preserve"> округа </w:t>
      </w:r>
      <w:r w:rsidRPr="0081376E">
        <w:rPr>
          <w:sz w:val="28"/>
          <w:szCs w:val="28"/>
        </w:rPr>
        <w:t>от</w:t>
      </w:r>
      <w:r>
        <w:rPr>
          <w:sz w:val="28"/>
          <w:szCs w:val="28"/>
        </w:rPr>
        <w:t xml:space="preserve"> 16.01.2024№28</w:t>
      </w:r>
      <w:r w:rsidRPr="0081376E">
        <w:rPr>
          <w:sz w:val="28"/>
          <w:szCs w:val="28"/>
        </w:rPr>
        <w:t>-па</w:t>
      </w:r>
    </w:p>
    <w:p w:rsidR="000C577F" w:rsidRPr="0081376E" w:rsidRDefault="000C577F" w:rsidP="000C577F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0C577F" w:rsidRPr="00F7049D" w:rsidRDefault="000C577F" w:rsidP="000C577F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 xml:space="preserve">Перечень показателей (индикаторов) муниципальной программы </w:t>
      </w:r>
    </w:p>
    <w:p w:rsidR="000C577F" w:rsidRPr="00F7049D" w:rsidRDefault="000C577F" w:rsidP="000C577F">
      <w:pPr>
        <w:jc w:val="center"/>
        <w:outlineLvl w:val="0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</w:p>
    <w:p w:rsidR="000C577F" w:rsidRPr="0081376E" w:rsidRDefault="000C577F" w:rsidP="000C577F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026"/>
        <w:gridCol w:w="142"/>
        <w:gridCol w:w="992"/>
        <w:gridCol w:w="1276"/>
        <w:gridCol w:w="1134"/>
        <w:gridCol w:w="1276"/>
        <w:gridCol w:w="1417"/>
      </w:tblGrid>
      <w:tr w:rsidR="000C577F" w:rsidRPr="0081376E" w:rsidTr="007E50E6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№ п/п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Ед. </w:t>
            </w:r>
            <w:proofErr w:type="spellStart"/>
            <w:r w:rsidRPr="0081376E">
              <w:rPr>
                <w:sz w:val="24"/>
                <w:szCs w:val="24"/>
              </w:rPr>
              <w:t>изме</w:t>
            </w:r>
            <w:proofErr w:type="spellEnd"/>
            <w:r w:rsidRPr="0081376E">
              <w:rPr>
                <w:sz w:val="24"/>
                <w:szCs w:val="24"/>
              </w:rPr>
              <w:t xml:space="preserve"> рения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Базовое значение показателя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86" w:right="643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0C577F" w:rsidRPr="0081376E" w:rsidTr="007E50E6">
        <w:trPr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2026 </w:t>
            </w:r>
          </w:p>
        </w:tc>
      </w:tr>
      <w:tr w:rsidR="000C577F" w:rsidRPr="0081376E" w:rsidTr="007E50E6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65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480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8</w:t>
            </w:r>
          </w:p>
        </w:tc>
      </w:tr>
      <w:tr w:rsidR="000C577F" w:rsidRPr="0081376E" w:rsidTr="007E50E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center"/>
              <w:outlineLvl w:val="0"/>
              <w:rPr>
                <w:sz w:val="28"/>
                <w:szCs w:val="28"/>
              </w:rPr>
            </w:pPr>
            <w:r w:rsidRPr="0081376E">
              <w:rPr>
                <w:sz w:val="26"/>
                <w:szCs w:val="26"/>
              </w:rPr>
              <w:t xml:space="preserve">Муниципальная программа </w:t>
            </w:r>
            <w:r w:rsidRPr="0081376E">
              <w:rPr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9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0C577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B783C">
              <w:rPr>
                <w:sz w:val="26"/>
                <w:szCs w:val="26"/>
              </w:rPr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Pr="000C577F">
              <w:rPr>
                <w:sz w:val="26"/>
                <w:szCs w:val="26"/>
              </w:rPr>
              <w:t>противодействие распространению наркомании и незаконному обороту на</w:t>
            </w:r>
            <w:r w:rsidR="003826B3">
              <w:rPr>
                <w:sz w:val="26"/>
                <w:szCs w:val="26"/>
              </w:rPr>
              <w:t xml:space="preserve">ркотиков, а также </w:t>
            </w:r>
            <w:r w:rsidR="003826B3" w:rsidRPr="003826B3">
              <w:rPr>
                <w:sz w:val="26"/>
                <w:szCs w:val="26"/>
              </w:rPr>
              <w:t xml:space="preserve">обеспечение социально-культурной </w:t>
            </w:r>
            <w:proofErr w:type="gramStart"/>
            <w:r w:rsidR="003826B3" w:rsidRPr="003826B3">
              <w:rPr>
                <w:sz w:val="26"/>
                <w:szCs w:val="26"/>
              </w:rPr>
              <w:t>адаптации  и</w:t>
            </w:r>
            <w:proofErr w:type="gramEnd"/>
            <w:r w:rsidR="003826B3" w:rsidRPr="003826B3">
              <w:rPr>
                <w:sz w:val="26"/>
                <w:szCs w:val="26"/>
              </w:rPr>
              <w:t xml:space="preserve">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0C577F" w:rsidRPr="0081376E" w:rsidTr="003826B3">
        <w:trPr>
          <w:trHeight w:hRule="exact" w:val="1863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72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77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показатель (индикатор):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111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137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охват населения, проинформированный через распространение памяток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5000</w:t>
            </w:r>
          </w:p>
        </w:tc>
      </w:tr>
      <w:tr w:rsidR="000C577F" w:rsidRPr="0081376E" w:rsidTr="007E50E6">
        <w:trPr>
          <w:trHeight w:hRule="exact" w:val="128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 xml:space="preserve">изготовление </w:t>
            </w:r>
            <w:proofErr w:type="gramStart"/>
            <w:r w:rsidRPr="0081376E">
              <w:t>плакатов  (</w:t>
            </w:r>
            <w:proofErr w:type="gramEnd"/>
            <w:r w:rsidRPr="0081376E">
              <w:t>баннеров) по профилактике терроризма и экстремизма,   чрезвычайных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13</w:t>
            </w:r>
          </w:p>
        </w:tc>
      </w:tr>
      <w:tr w:rsidR="000C577F" w:rsidRPr="0081376E" w:rsidTr="007E50E6">
        <w:trPr>
          <w:trHeight w:hRule="exact" w:val="239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 xml:space="preserve">увеличение количества публикаций </w:t>
            </w:r>
            <w:proofErr w:type="spellStart"/>
            <w:r w:rsidRPr="0081376E">
              <w:t>противоэкстремистской</w:t>
            </w:r>
            <w:proofErr w:type="spellEnd"/>
            <w:r w:rsidRPr="0081376E">
              <w:t xml:space="preserve"> и профилактической направленности, размещенных в СМИ и на официальном сайте Дальнереченского городского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</w:tr>
      <w:tr w:rsidR="000C577F" w:rsidRPr="0081376E" w:rsidTr="007E50E6">
        <w:trPr>
          <w:trHeight w:hRule="exact" w:val="12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с</w:t>
            </w:r>
            <w:r w:rsidRPr="0081376E">
              <w:t>нижение</w:t>
            </w:r>
            <w:r>
              <w:t xml:space="preserve"> количества лиц, страдающих наркоманией</w:t>
            </w:r>
            <w:r w:rsidRPr="0081376E">
              <w:t xml:space="preserve">  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C577F" w:rsidRPr="0081376E" w:rsidTr="007E50E6">
        <w:trPr>
          <w:trHeight w:hRule="exact" w:val="170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  <w:rPr>
                <w:sz w:val="24"/>
                <w:szCs w:val="24"/>
              </w:rPr>
            </w:pPr>
            <w:r w:rsidRPr="0081376E">
              <w:t xml:space="preserve">снижение количества  </w:t>
            </w:r>
            <w:r>
              <w:t xml:space="preserve"> зарегистрированных </w:t>
            </w:r>
            <w:r w:rsidRPr="0081376E">
              <w:t>преступлений,</w:t>
            </w:r>
            <w:r>
              <w:t xml:space="preserve"> связанных</w:t>
            </w:r>
            <w:r w:rsidRPr="0081376E">
              <w:t xml:space="preserve"> с незаконным оборотом наркотиков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C577F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несовершеннолетних, принявших участие в мероприятиях по профилактике терроризма, незаконного потребления наркотиков, алкогольной продукции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6554B4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6554B4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Pr="006554B4" w:rsidRDefault="006554B4" w:rsidP="006554B4">
            <w:pPr>
              <w:jc w:val="both"/>
            </w:pPr>
            <w:r w:rsidRPr="006554B4">
              <w:t xml:space="preserve">увеличение количества </w:t>
            </w:r>
            <w:proofErr w:type="gramStart"/>
            <w:r w:rsidRPr="006554B4">
              <w:t>проводимых  мероприятий</w:t>
            </w:r>
            <w:proofErr w:type="gramEnd"/>
            <w:r w:rsidRPr="006554B4">
              <w:t xml:space="preserve">, способствующих </w:t>
            </w:r>
            <w:r w:rsidRPr="006554B4">
              <w:rPr>
                <w:shd w:val="clear" w:color="auto" w:fill="FFFFFF"/>
              </w:rPr>
              <w:t>социальной и культурной адаптации и интеграции мигрантов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EE19AC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66339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66339">
              <w:rPr>
                <w:sz w:val="26"/>
                <w:szCs w:val="26"/>
              </w:rPr>
              <w:t>0</w:t>
            </w:r>
          </w:p>
        </w:tc>
      </w:tr>
      <w:tr w:rsidR="000C577F" w:rsidRPr="0081376E" w:rsidTr="007E50E6">
        <w:trPr>
          <w:gridAfter w:val="1"/>
          <w:wAfter w:w="1417" w:type="dxa"/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 xml:space="preserve">Задача № 2 </w:t>
            </w:r>
            <w:r w:rsidRPr="0081376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</w:tr>
      <w:tr w:rsidR="000C577F" w:rsidRPr="0081376E" w:rsidTr="00B6643D">
        <w:trPr>
          <w:gridAfter w:val="1"/>
          <w:wAfter w:w="1417" w:type="dxa"/>
          <w:trHeight w:hRule="exact" w:val="360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B6643D">
        <w:trPr>
          <w:trHeight w:hRule="exact" w:val="14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лиц, вовлеченных в деятельность добровольных формирований граждан по охране общественного порядка (дружин)</w:t>
            </w:r>
          </w:p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9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15</w:t>
            </w:r>
          </w:p>
        </w:tc>
      </w:tr>
      <w:tr w:rsidR="000C577F" w:rsidRPr="0081376E" w:rsidTr="00B6643D">
        <w:trPr>
          <w:trHeight w:hRule="exact" w:val="110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Pr="0081376E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B6643D">
            <w:pPr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t>Задача №3 Профилактика правонарушений среди несовершеннолетних</w:t>
            </w:r>
            <w:r w:rsidR="00325FFC" w:rsidRPr="004661C9">
              <w:rPr>
                <w:sz w:val="26"/>
                <w:szCs w:val="26"/>
              </w:rPr>
              <w:t xml:space="preserve">, </w:t>
            </w:r>
            <w:r w:rsidR="0043012B" w:rsidRPr="004661C9">
              <w:rPr>
                <w:sz w:val="26"/>
                <w:szCs w:val="26"/>
              </w:rPr>
              <w:t xml:space="preserve">в том числе преступлений </w:t>
            </w:r>
            <w:r w:rsidR="0043012B" w:rsidRPr="004661C9">
              <w:rPr>
                <w:kern w:val="28"/>
                <w:sz w:val="26"/>
                <w:szCs w:val="26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6"/>
                <w:szCs w:val="26"/>
              </w:rPr>
              <w:t>не</w:t>
            </w:r>
            <w:r w:rsidR="0043012B" w:rsidRPr="004661C9">
              <w:rPr>
                <w:kern w:val="28"/>
                <w:sz w:val="26"/>
                <w:szCs w:val="26"/>
              </w:rPr>
              <w:t xml:space="preserve">совершеннолетних </w:t>
            </w:r>
          </w:p>
        </w:tc>
      </w:tr>
      <w:tr w:rsidR="000C577F" w:rsidRPr="0081376E" w:rsidTr="00325FFC">
        <w:trPr>
          <w:trHeight w:hRule="exact" w:val="142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325FFC" w:rsidP="00325FF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="000C577F" w:rsidRPr="0081376E"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снижение количества несовершеннолетних, состоящих на профилактическом учете</w:t>
            </w:r>
            <w:r>
              <w:t xml:space="preserve"> в КДН и ЗП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C577F" w:rsidRPr="0081376E" w:rsidTr="007E50E6">
        <w:trPr>
          <w:trHeight w:hRule="exact" w:val="9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b/>
                <w:sz w:val="24"/>
                <w:szCs w:val="24"/>
              </w:rPr>
              <w:t xml:space="preserve"> </w:t>
            </w:r>
            <w:r w:rsidRPr="0081376E">
              <w:rPr>
                <w:sz w:val="28"/>
                <w:szCs w:val="28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0C577F" w:rsidRPr="0081376E" w:rsidTr="007E50E6">
        <w:trPr>
          <w:trHeight w:hRule="exact" w:val="271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12214C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оказание информационной, консультационной, имущественной, финансовой и иной</w:t>
            </w:r>
            <w:r w:rsidRPr="0081376E">
              <w:t xml:space="preserve"> поддержк</w:t>
            </w:r>
            <w:r>
              <w:t>и (восстановление документов)</w:t>
            </w:r>
            <w:r w:rsidRPr="0081376E">
              <w:t>, в отношении</w:t>
            </w:r>
            <w:r>
              <w:t xml:space="preserve"> лиц к которым</w:t>
            </w:r>
            <w:r w:rsidRPr="0081376E">
              <w:t xml:space="preserve"> применяется пробация на территории Дальнереченского городского округа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0C577F" w:rsidRPr="0081376E" w:rsidRDefault="000C577F" w:rsidP="000C577F"/>
    <w:p w:rsidR="000C577F" w:rsidRDefault="000C577F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43012B" w:rsidRDefault="0043012B" w:rsidP="000C577F">
      <w:pPr>
        <w:rPr>
          <w:sz w:val="28"/>
          <w:szCs w:val="28"/>
        </w:rPr>
      </w:pPr>
    </w:p>
    <w:p w:rsidR="0043012B" w:rsidRDefault="0043012B" w:rsidP="000C577F">
      <w:pPr>
        <w:rPr>
          <w:sz w:val="28"/>
          <w:szCs w:val="28"/>
        </w:rPr>
      </w:pPr>
    </w:p>
    <w:p w:rsidR="0043012B" w:rsidRDefault="0043012B" w:rsidP="000C577F">
      <w:pPr>
        <w:rPr>
          <w:sz w:val="28"/>
          <w:szCs w:val="28"/>
        </w:rPr>
      </w:pPr>
    </w:p>
    <w:p w:rsidR="00966CE5" w:rsidRPr="009761DF" w:rsidRDefault="00966CE5" w:rsidP="00966CE5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66CE5" w:rsidRPr="009761DF" w:rsidRDefault="00966CE5" w:rsidP="00966CE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47256E">
        <w:rPr>
          <w:rFonts w:ascii="Times New Roman" w:hAnsi="Times New Roman" w:cs="Times New Roman"/>
          <w:sz w:val="28"/>
          <w:szCs w:val="28"/>
        </w:rPr>
        <w:t>ородского округа от______________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966CE5" w:rsidRDefault="00966CE5" w:rsidP="00966CE5">
      <w:pPr>
        <w:ind w:left="5103"/>
        <w:jc w:val="center"/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Pr="0081376E" w:rsidRDefault="00966CE5" w:rsidP="00966CE5">
      <w:pPr>
        <w:pStyle w:val="ConsPlusNormal0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к муниципальной </w:t>
      </w:r>
      <w:proofErr w:type="gramStart"/>
      <w:r w:rsidRPr="0081376E">
        <w:rPr>
          <w:sz w:val="28"/>
          <w:szCs w:val="28"/>
        </w:rPr>
        <w:t>программе  «</w:t>
      </w:r>
      <w:proofErr w:type="gramEnd"/>
      <w:r w:rsidRPr="0081376E">
        <w:rPr>
          <w:sz w:val="28"/>
          <w:szCs w:val="28"/>
        </w:rPr>
        <w:t>Профилактика правонарушений на территории Дальнереченского</w:t>
      </w:r>
    </w:p>
    <w:p w:rsidR="00966CE5" w:rsidRPr="0081376E" w:rsidRDefault="00966CE5" w:rsidP="00966CE5">
      <w:pPr>
        <w:ind w:left="5103" w:right="-14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городского округа на 2024-2026 годы», </w:t>
      </w:r>
      <w:proofErr w:type="gramStart"/>
      <w:r w:rsidRPr="0081376E">
        <w:rPr>
          <w:sz w:val="28"/>
          <w:szCs w:val="28"/>
        </w:rPr>
        <w:t>утвержденной  постановлением</w:t>
      </w:r>
      <w:proofErr w:type="gramEnd"/>
      <w:r w:rsidRPr="0081376E">
        <w:rPr>
          <w:sz w:val="28"/>
          <w:szCs w:val="28"/>
        </w:rPr>
        <w:t xml:space="preserve"> администрации Дальнереченского городского округа 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16.01.2024</w:t>
      </w:r>
      <w:r w:rsidRPr="0081376E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  <w:r w:rsidRPr="0081376E">
        <w:rPr>
          <w:sz w:val="28"/>
          <w:szCs w:val="28"/>
        </w:rPr>
        <w:t>-па</w:t>
      </w:r>
    </w:p>
    <w:p w:rsidR="00966CE5" w:rsidRPr="0081376E" w:rsidRDefault="00966CE5" w:rsidP="00966CE5">
      <w:pPr>
        <w:shd w:val="clear" w:color="auto" w:fill="FFFFFF"/>
        <w:spacing w:line="293" w:lineRule="exact"/>
        <w:jc w:val="center"/>
        <w:rPr>
          <w:sz w:val="28"/>
          <w:szCs w:val="28"/>
        </w:rPr>
      </w:pPr>
    </w:p>
    <w:p w:rsidR="00966CE5" w:rsidRPr="00F7049D" w:rsidRDefault="00966CE5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Финансовое обеспечение муниципальной программы</w:t>
      </w:r>
    </w:p>
    <w:p w:rsidR="00966CE5" w:rsidRPr="00F7049D" w:rsidRDefault="00966CE5" w:rsidP="00966CE5">
      <w:pPr>
        <w:ind w:left="5103" w:hanging="5387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</w:t>
      </w:r>
    </w:p>
    <w:p w:rsidR="00966CE5" w:rsidRPr="00F7049D" w:rsidRDefault="00966CE5" w:rsidP="00966CE5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городского округа на 2024-2026 годы»</w:t>
      </w:r>
    </w:p>
    <w:p w:rsidR="00966CE5" w:rsidRPr="0081376E" w:rsidRDefault="00966CE5" w:rsidP="00966CE5">
      <w:pPr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39"/>
        <w:gridCol w:w="1988"/>
        <w:gridCol w:w="1843"/>
        <w:gridCol w:w="1842"/>
        <w:gridCol w:w="1842"/>
      </w:tblGrid>
      <w:tr w:rsidR="00966CE5" w:rsidRPr="0081376E" w:rsidTr="00A836D5">
        <w:trPr>
          <w:trHeight w:hRule="exact" w:val="596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Объем финансирования на программные мероприятия</w:t>
            </w: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1570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 том числе по годам, тыс.руб.</w:t>
            </w:r>
          </w:p>
        </w:tc>
      </w:tr>
      <w:tr w:rsidR="00966CE5" w:rsidRPr="0081376E" w:rsidTr="00A836D5">
        <w:trPr>
          <w:trHeight w:hRule="exact" w:val="1159"/>
        </w:trPr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2026</w:t>
            </w:r>
          </w:p>
        </w:tc>
      </w:tr>
      <w:tr w:rsidR="00966CE5" w:rsidRPr="0081376E" w:rsidTr="00A836D5">
        <w:trPr>
          <w:trHeight w:hRule="exact" w:val="403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941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5</w:t>
            </w:r>
          </w:p>
        </w:tc>
      </w:tr>
      <w:tr w:rsidR="00966CE5" w:rsidRPr="0081376E" w:rsidTr="00A836D5">
        <w:trPr>
          <w:trHeight w:hRule="exact" w:val="899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966C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65,0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val="50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числе: 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A836D5">
            <w:pPr>
              <w:shd w:val="clear" w:color="auto" w:fill="FFFFFF"/>
              <w:spacing w:line="298" w:lineRule="exact"/>
              <w:ind w:right="386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</w:t>
            </w:r>
            <w:proofErr w:type="spellStart"/>
            <w:r w:rsidRPr="0081376E">
              <w:rPr>
                <w:sz w:val="28"/>
                <w:szCs w:val="28"/>
              </w:rPr>
              <w:t>федеральногобюджета</w:t>
            </w:r>
            <w:proofErr w:type="spellEnd"/>
          </w:p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proofErr w:type="spellStart"/>
            <w:r w:rsidRPr="0081376E">
              <w:rPr>
                <w:sz w:val="28"/>
                <w:szCs w:val="28"/>
              </w:rPr>
              <w:t>бюдже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76E">
              <w:rPr>
                <w:sz w:val="28"/>
                <w:szCs w:val="28"/>
              </w:rPr>
              <w:t xml:space="preserve">65,0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</w:tr>
      <w:tr w:rsidR="00966CE5" w:rsidRPr="0081376E" w:rsidTr="00A836D5">
        <w:trPr>
          <w:trHeight w:hRule="exact" w:val="8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A836D5" w:rsidP="00A836D5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6CE5" w:rsidRPr="0081376E">
              <w:rPr>
                <w:sz w:val="28"/>
                <w:szCs w:val="28"/>
              </w:rPr>
              <w:t xml:space="preserve">небюджетные источники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val="82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Из них по главным распорядителям: </w:t>
            </w:r>
          </w:p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966CE5" w:rsidRPr="0081376E" w:rsidTr="00A836D5">
        <w:trPr>
          <w:trHeight w:hRule="exact" w:val="858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lastRenderedPageBreak/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50,0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3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МКУ «Управление культуры Дальнереченского городского округа»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</w:tbl>
    <w:p w:rsidR="00966CE5" w:rsidRPr="0081376E" w:rsidRDefault="00966CE5" w:rsidP="000C577F">
      <w:pPr>
        <w:rPr>
          <w:sz w:val="28"/>
          <w:szCs w:val="28"/>
        </w:rPr>
        <w:sectPr w:rsidR="00966CE5" w:rsidRPr="0081376E" w:rsidSect="00A836D5">
          <w:pgSz w:w="11909" w:h="16834"/>
          <w:pgMar w:top="1406" w:right="964" w:bottom="357" w:left="1701" w:header="720" w:footer="720" w:gutter="0"/>
          <w:cols w:space="60"/>
          <w:noEndnote/>
        </w:sectPr>
      </w:pP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6CE5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113878" w:rsidRPr="00D90413" w:rsidRDefault="00113878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  <w:proofErr w:type="gramStart"/>
      <w:r w:rsidRPr="00D9041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</w:t>
      </w:r>
      <w:r w:rsidR="00E12D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№________________</w:t>
      </w:r>
      <w:r w:rsidR="00E12D85">
        <w:rPr>
          <w:rFonts w:ascii="Times New Roman" w:hAnsi="Times New Roman" w:cs="Times New Roman"/>
          <w:sz w:val="28"/>
          <w:szCs w:val="28"/>
        </w:rPr>
        <w:t>__</w:t>
      </w: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113878" w:rsidRPr="0081376E" w:rsidRDefault="00113878" w:rsidP="00113878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250"/>
        <w:gridCol w:w="6095"/>
      </w:tblGrid>
      <w:tr w:rsidR="00113878" w:rsidRPr="0081376E" w:rsidTr="00E12D85">
        <w:tc>
          <w:tcPr>
            <w:tcW w:w="1964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0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13878" w:rsidRPr="0081376E" w:rsidRDefault="00113878" w:rsidP="00113878">
            <w:pPr>
              <w:ind w:right="317"/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к муниципальной программе</w:t>
            </w:r>
            <w:proofErr w:type="gramStart"/>
            <w:r w:rsidRPr="0081376E">
              <w:rPr>
                <w:sz w:val="28"/>
                <w:szCs w:val="28"/>
              </w:rPr>
              <w:t xml:space="preserve">   «</w:t>
            </w:r>
            <w:proofErr w:type="gramEnd"/>
            <w:r w:rsidRPr="0081376E">
              <w:rPr>
                <w:sz w:val="28"/>
                <w:szCs w:val="28"/>
              </w:rPr>
              <w:t>Профилактика правонарушений на территории Дальнереченского городского округа на 2024-2026 годы», утвержденной постановлением администрации Дальне</w:t>
            </w:r>
            <w:r w:rsidR="00E12D85">
              <w:rPr>
                <w:sz w:val="28"/>
                <w:szCs w:val="28"/>
              </w:rPr>
              <w:t>реченского городского округа от 16.01.2024 №28-па</w:t>
            </w:r>
            <w:r w:rsidRPr="0081376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</w:p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77F" w:rsidRPr="00333054" w:rsidRDefault="000C577F" w:rsidP="000C577F">
      <w:pPr>
        <w:jc w:val="center"/>
        <w:rPr>
          <w:sz w:val="28"/>
          <w:szCs w:val="28"/>
        </w:rPr>
      </w:pPr>
      <w:r w:rsidRPr="00333054">
        <w:rPr>
          <w:sz w:val="28"/>
          <w:szCs w:val="28"/>
        </w:rPr>
        <w:t>План–график</w:t>
      </w:r>
    </w:p>
    <w:p w:rsidR="000C577F" w:rsidRPr="00333054" w:rsidRDefault="000C577F" w:rsidP="000C577F">
      <w:pPr>
        <w:jc w:val="center"/>
        <w:outlineLvl w:val="0"/>
        <w:rPr>
          <w:b/>
          <w:sz w:val="28"/>
          <w:szCs w:val="28"/>
        </w:rPr>
      </w:pPr>
      <w:r w:rsidRPr="00333054">
        <w:rPr>
          <w:sz w:val="28"/>
          <w:szCs w:val="28"/>
        </w:rPr>
        <w:t xml:space="preserve"> реализации муниципальной программы «Профилактика правонарушений на территории Дальнереченского гор</w:t>
      </w:r>
      <w:r w:rsidR="00DE7D15">
        <w:rPr>
          <w:sz w:val="28"/>
          <w:szCs w:val="28"/>
        </w:rPr>
        <w:t>одского округа на 2025 год</w:t>
      </w:r>
      <w:r w:rsidRPr="00333054">
        <w:rPr>
          <w:sz w:val="28"/>
          <w:szCs w:val="28"/>
        </w:rPr>
        <w:t>»</w:t>
      </w:r>
    </w:p>
    <w:p w:rsidR="000C577F" w:rsidRPr="00333054" w:rsidRDefault="000C577F" w:rsidP="000C577F">
      <w:pPr>
        <w:shd w:val="clear" w:color="auto" w:fill="FFFFFF"/>
        <w:ind w:right="-568"/>
        <w:jc w:val="center"/>
        <w:rPr>
          <w:sz w:val="28"/>
          <w:szCs w:val="28"/>
        </w:rPr>
      </w:pPr>
      <w:r w:rsidRPr="003330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тыс. руб.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8"/>
        <w:gridCol w:w="2403"/>
        <w:gridCol w:w="568"/>
        <w:gridCol w:w="568"/>
        <w:gridCol w:w="568"/>
        <w:gridCol w:w="568"/>
        <w:gridCol w:w="1694"/>
        <w:gridCol w:w="7"/>
        <w:gridCol w:w="102"/>
        <w:gridCol w:w="2592"/>
        <w:gridCol w:w="710"/>
        <w:gridCol w:w="6"/>
        <w:gridCol w:w="703"/>
        <w:gridCol w:w="851"/>
        <w:gridCol w:w="709"/>
        <w:gridCol w:w="708"/>
        <w:gridCol w:w="851"/>
        <w:gridCol w:w="992"/>
      </w:tblGrid>
      <w:tr w:rsidR="000C577F" w:rsidRPr="00333054" w:rsidTr="00FD45BB">
        <w:trPr>
          <w:trHeight w:hRule="exact" w:val="298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 xml:space="preserve">№ </w:t>
            </w:r>
            <w:proofErr w:type="spellStart"/>
            <w:r w:rsidRPr="0033305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Наименование</w:t>
            </w: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бюджетной классификация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Ожидаемый результат</w:t>
            </w:r>
          </w:p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Объемы финансового обеспечения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C577F" w:rsidRPr="00333054" w:rsidTr="00FD45BB">
        <w:trPr>
          <w:trHeight w:val="330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 том числе</w:t>
            </w:r>
          </w:p>
        </w:tc>
      </w:tr>
      <w:tr w:rsidR="000C577F" w:rsidRPr="0099638C" w:rsidTr="00FD45BB">
        <w:trPr>
          <w:trHeight w:val="537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начало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Федераль-н</w:t>
            </w:r>
            <w:r w:rsidR="000C577F" w:rsidRPr="00333054">
              <w:rPr>
                <w:sz w:val="24"/>
                <w:szCs w:val="24"/>
              </w:rPr>
              <w:t>ый</w:t>
            </w:r>
            <w:proofErr w:type="spellEnd"/>
            <w:proofErr w:type="gramEnd"/>
            <w:r w:rsidR="000C577F" w:rsidRPr="00333054">
              <w:rPr>
                <w:sz w:val="24"/>
                <w:szCs w:val="24"/>
              </w:rPr>
              <w:t xml:space="preserve"> </w:t>
            </w:r>
            <w:proofErr w:type="spellStart"/>
            <w:r w:rsidR="000C577F" w:rsidRPr="00333054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333054">
              <w:rPr>
                <w:sz w:val="24"/>
                <w:szCs w:val="24"/>
              </w:rPr>
              <w:t>К</w:t>
            </w:r>
            <w:r w:rsidR="000C577F" w:rsidRPr="00333054">
              <w:rPr>
                <w:sz w:val="24"/>
                <w:szCs w:val="24"/>
              </w:rPr>
              <w:t>рае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вой</w:t>
            </w:r>
            <w:proofErr w:type="gramEnd"/>
            <w:r w:rsidR="000C577F" w:rsidRPr="00333054">
              <w:rPr>
                <w:sz w:val="24"/>
                <w:szCs w:val="24"/>
              </w:rPr>
              <w:t xml:space="preserve"> </w:t>
            </w:r>
            <w:proofErr w:type="spellStart"/>
            <w:r w:rsidR="000C577F" w:rsidRPr="00333054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45BB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М</w:t>
            </w:r>
            <w:r w:rsidR="000C577F" w:rsidRPr="0099638C">
              <w:rPr>
                <w:sz w:val="24"/>
                <w:szCs w:val="24"/>
              </w:rPr>
              <w:t>ест</w:t>
            </w:r>
            <w:r w:rsidRPr="0099638C">
              <w:rPr>
                <w:sz w:val="24"/>
                <w:szCs w:val="24"/>
              </w:rPr>
              <w:t>-</w:t>
            </w:r>
          </w:p>
          <w:p w:rsidR="000C577F" w:rsidRPr="0099638C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9638C">
              <w:rPr>
                <w:sz w:val="24"/>
                <w:szCs w:val="24"/>
              </w:rPr>
              <w:t>ный</w:t>
            </w:r>
            <w:proofErr w:type="spellEnd"/>
            <w:r w:rsidRPr="0099638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638C">
              <w:rPr>
                <w:sz w:val="24"/>
                <w:szCs w:val="24"/>
              </w:rPr>
              <w:t>бюд</w:t>
            </w:r>
            <w:r w:rsidR="00FD45BB" w:rsidRPr="0099638C">
              <w:rPr>
                <w:sz w:val="24"/>
                <w:szCs w:val="24"/>
              </w:rPr>
              <w:t>-</w:t>
            </w:r>
            <w:r w:rsidRPr="0099638C">
              <w:rPr>
                <w:sz w:val="24"/>
                <w:szCs w:val="24"/>
              </w:rPr>
              <w:t>жет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proofErr w:type="gramStart"/>
            <w:r w:rsidRPr="0099638C">
              <w:rPr>
                <w:sz w:val="24"/>
                <w:szCs w:val="24"/>
              </w:rPr>
              <w:t>В</w:t>
            </w:r>
            <w:r w:rsidR="000C577F" w:rsidRPr="0099638C">
              <w:rPr>
                <w:sz w:val="24"/>
                <w:szCs w:val="24"/>
              </w:rPr>
              <w:t>небюд</w:t>
            </w:r>
            <w:r w:rsidRPr="0099638C">
              <w:rPr>
                <w:sz w:val="24"/>
                <w:szCs w:val="24"/>
              </w:rPr>
              <w:t>-</w:t>
            </w:r>
            <w:r w:rsidR="000C577F" w:rsidRPr="0099638C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="000C577F" w:rsidRPr="0099638C">
              <w:rPr>
                <w:sz w:val="24"/>
                <w:szCs w:val="24"/>
              </w:rPr>
              <w:t xml:space="preserve"> средства</w:t>
            </w:r>
          </w:p>
        </w:tc>
      </w:tr>
      <w:tr w:rsidR="000C577F" w:rsidRPr="00333054" w:rsidTr="00FD45BB">
        <w:trPr>
          <w:cantSplit/>
          <w:trHeight w:val="1398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подраздел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577F" w:rsidRPr="00333054" w:rsidTr="00FD45BB">
        <w:trPr>
          <w:trHeight w:hRule="exact" w:val="3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7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15</w:t>
            </w:r>
          </w:p>
        </w:tc>
      </w:tr>
      <w:tr w:rsidR="000C577F" w:rsidRPr="00333054" w:rsidTr="00601307">
        <w:trPr>
          <w:trHeight w:hRule="exact" w:val="791"/>
        </w:trPr>
        <w:tc>
          <w:tcPr>
            <w:tcW w:w="1105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0C577F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155259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</w:tr>
      <w:tr w:rsidR="000C577F" w:rsidRPr="00333054" w:rsidTr="00FD45BB">
        <w:trPr>
          <w:trHeight w:hRule="exact" w:val="1507"/>
        </w:trPr>
        <w:tc>
          <w:tcPr>
            <w:tcW w:w="1516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EE77B9" w:rsidRDefault="000C577F" w:rsidP="007E50E6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Cs w:val="26"/>
              </w:rPr>
            </w:pPr>
            <w:r w:rsidRPr="00333054">
              <w:rPr>
                <w:szCs w:val="26"/>
              </w:rPr>
              <w:lastRenderedPageBreak/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="00113878" w:rsidRPr="00113878">
              <w:rPr>
                <w:szCs w:val="26"/>
              </w:rPr>
              <w:t xml:space="preserve">противодействие распространению наркомании и незаконному обороту наркотиков, </w:t>
            </w:r>
            <w:proofErr w:type="gramStart"/>
            <w:r w:rsidR="00113878" w:rsidRPr="00113878">
              <w:rPr>
                <w:szCs w:val="26"/>
              </w:rPr>
              <w:t xml:space="preserve">а </w:t>
            </w:r>
            <w:r w:rsidR="00EE77B9" w:rsidRPr="00697349">
              <w:rPr>
                <w:b/>
                <w:sz w:val="22"/>
                <w:szCs w:val="22"/>
              </w:rPr>
              <w:t xml:space="preserve"> </w:t>
            </w:r>
            <w:r w:rsidR="00EE77B9" w:rsidRPr="00EE77B9">
              <w:rPr>
                <w:szCs w:val="26"/>
              </w:rPr>
              <w:t>также</w:t>
            </w:r>
            <w:proofErr w:type="gramEnd"/>
            <w:r w:rsidR="00EE77B9" w:rsidRPr="00EE77B9">
              <w:rPr>
                <w:szCs w:val="26"/>
              </w:rPr>
              <w:t xml:space="preserve">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E4531" w:rsidRPr="00333054" w:rsidTr="0050068F">
        <w:trPr>
          <w:cantSplit/>
          <w:trHeight w:hRule="exact" w:val="233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734739">
            <w:pPr>
              <w:shd w:val="clear" w:color="auto" w:fill="FFFFFF"/>
            </w:pPr>
            <w:r w:rsidRPr="0050068F">
              <w:t>Участие в обучающих семинарах по тематике противодействия терроризму, экстремизму,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6E4531" w:rsidRPr="00333054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396EB5" w:rsidP="00FB6CE4">
            <w:pPr>
              <w:shd w:val="clear" w:color="auto" w:fill="FFFFFF"/>
              <w:jc w:val="center"/>
            </w:pPr>
            <w:r>
              <w:t xml:space="preserve">Повышение квалификации </w:t>
            </w:r>
            <w:proofErr w:type="gramStart"/>
            <w:r>
              <w:t xml:space="preserve">специалистов </w:t>
            </w:r>
            <w:r w:rsidRPr="00333054">
              <w:t xml:space="preserve"> в</w:t>
            </w:r>
            <w:proofErr w:type="gramEnd"/>
            <w:r w:rsidRPr="00333054">
              <w:t xml:space="preserve"> сфере </w:t>
            </w:r>
            <w:r w:rsidR="00FB6CE4">
              <w:t>противодействия терроризму, экстремизму и распространению наркомании и незаконному обороту наркотиков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31.03.</w:t>
            </w:r>
          </w:p>
          <w:p w:rsidR="006E4531" w:rsidRPr="00333054" w:rsidRDefault="006E4531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524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Формирование единого антитеррористического информационного сообщества:</w:t>
            </w:r>
          </w:p>
          <w:p w:rsidR="00605E4A" w:rsidRPr="0050068F" w:rsidRDefault="00605E4A" w:rsidP="00734739">
            <w:r w:rsidRPr="0050068F">
              <w:t xml:space="preserve">- подготовка и размещение информации антитеррористического и антинаркотического содержания на официальном сайте </w:t>
            </w:r>
            <w:proofErr w:type="gramStart"/>
            <w:r w:rsidRPr="0050068F">
              <w:t>и  в</w:t>
            </w:r>
            <w:proofErr w:type="gramEnd"/>
            <w:r w:rsidRPr="0050068F">
              <w:t xml:space="preserve"> СМИ;</w:t>
            </w:r>
          </w:p>
          <w:p w:rsidR="00605E4A" w:rsidRPr="0050068F" w:rsidRDefault="00605E4A" w:rsidP="006E4531">
            <w:r w:rsidRPr="0050068F">
              <w:t xml:space="preserve">-обеспечение использования средств наружной рекламы, размещенной в местах массового пребывания людей; </w:t>
            </w:r>
          </w:p>
          <w:p w:rsidR="00605E4A" w:rsidRPr="0050068F" w:rsidRDefault="00605E4A" w:rsidP="00734739">
            <w:r w:rsidRPr="0050068F">
              <w:t xml:space="preserve">- подготовка и размещение </w:t>
            </w:r>
            <w:proofErr w:type="gramStart"/>
            <w:r w:rsidRPr="0050068F">
              <w:t>информации  по</w:t>
            </w:r>
            <w:proofErr w:type="gramEnd"/>
            <w:r w:rsidRPr="0050068F">
              <w:t xml:space="preserve"> профилактике употребления</w:t>
            </w:r>
          </w:p>
          <w:p w:rsidR="00605E4A" w:rsidRPr="0050068F" w:rsidRDefault="00605E4A" w:rsidP="00734739">
            <w:r w:rsidRPr="0050068F">
              <w:t>психоактивных веществ и</w:t>
            </w:r>
          </w:p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Гуцалюк  Ю.Н.</w:t>
            </w:r>
            <w:proofErr w:type="gramEnd"/>
          </w:p>
          <w:p w:rsidR="00751258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55BA" w:rsidP="007E50E6">
            <w:pPr>
              <w:shd w:val="clear" w:color="auto" w:fill="FFFFFF"/>
              <w:jc w:val="center"/>
            </w:pPr>
            <w:r>
              <w:t>П</w:t>
            </w:r>
            <w:r w:rsidRPr="00333054">
              <w:t>овышение информированности населения Дальнереченского городского округа</w:t>
            </w:r>
            <w:r>
              <w:t>, популяризация здорового образа жизни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E4531" w:rsidRPr="00333054" w:rsidTr="0050068F">
        <w:trPr>
          <w:cantSplit/>
          <w:trHeight w:hRule="exact" w:val="72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6E4531">
            <w:pPr>
              <w:shd w:val="clear" w:color="auto" w:fill="FFFFFF"/>
            </w:pPr>
            <w:r w:rsidRPr="0050068F">
              <w:t>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</w:tr>
      <w:tr w:rsidR="00605E4A" w:rsidRPr="00333054" w:rsidTr="0050068F">
        <w:trPr>
          <w:cantSplit/>
          <w:trHeight w:hRule="exact" w:val="212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605E4A" w:rsidRPr="0050068F" w:rsidRDefault="00605E4A" w:rsidP="00734739">
            <w:pPr>
              <w:shd w:val="clear" w:color="auto" w:fill="FFFFFF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1E357C" w:rsidP="007E50E6">
            <w:pPr>
              <w:shd w:val="clear" w:color="auto" w:fill="FFFFFF"/>
              <w:jc w:val="center"/>
            </w:pPr>
            <w:r>
              <w:t xml:space="preserve">Организация правового </w:t>
            </w:r>
            <w:proofErr w:type="gramStart"/>
            <w:r>
              <w:t>просвещения  несовершеннолетних</w:t>
            </w:r>
            <w:proofErr w:type="gramEnd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50068F">
        <w:trPr>
          <w:cantSplit/>
          <w:trHeight w:hRule="exact" w:val="184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51258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 xml:space="preserve">Совершенствование организации правового </w:t>
            </w:r>
            <w:proofErr w:type="gramStart"/>
            <w:r>
              <w:t>просвещения  несовершеннолетних</w:t>
            </w:r>
            <w:proofErr w:type="gramEnd"/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412A18">
        <w:trPr>
          <w:cantSplit/>
          <w:trHeight w:hRule="exact" w:val="113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Участие </w:t>
            </w:r>
            <w:proofErr w:type="gramStart"/>
            <w:r w:rsidRPr="0050068F">
              <w:t>в  мероприятиях</w:t>
            </w:r>
            <w:proofErr w:type="gramEnd"/>
            <w:r w:rsidRPr="0050068F">
              <w:t>,</w:t>
            </w:r>
          </w:p>
          <w:p w:rsidR="00605E4A" w:rsidRPr="0050068F" w:rsidRDefault="00605E4A" w:rsidP="00734739">
            <w:r w:rsidRPr="0050068F">
              <w:t>посвященных Дню солидарности в борьбе с терроризмом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605E4A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91AEA" w:rsidP="00412A18">
            <w:pPr>
              <w:shd w:val="clear" w:color="auto" w:fill="FFFFFF"/>
              <w:jc w:val="center"/>
            </w:pPr>
            <w:r>
              <w:t xml:space="preserve">Формирование </w:t>
            </w:r>
            <w:r w:rsidR="00412A18">
              <w:t xml:space="preserve">у несовершеннолетних </w:t>
            </w:r>
            <w:r>
              <w:t xml:space="preserve">толерантности, общероссийской гражданской идентичности, патриотизма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355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605E4A" w:rsidRPr="0050068F" w:rsidRDefault="00605E4A" w:rsidP="00734739"/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920972" w:rsidRPr="00333054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412A18" w:rsidP="007E50E6">
            <w:pPr>
              <w:shd w:val="clear" w:color="auto" w:fill="FFFFFF"/>
              <w:jc w:val="center"/>
            </w:pPr>
            <w:r>
              <w:t>Обеспечение антитеррористической защищенности</w:t>
            </w:r>
            <w:r w:rsidR="003E69C6">
              <w:t xml:space="preserve"> потенциально опасных и критически важных объектов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28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920972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920972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734C9B" w:rsidRPr="00333054" w:rsidRDefault="00734C9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966C1" w:rsidP="00CC2665">
            <w:pPr>
              <w:shd w:val="clear" w:color="auto" w:fill="FFFFFF"/>
              <w:jc w:val="center"/>
            </w:pPr>
            <w:r>
              <w:t>Обеспечение антитеррористической защищенности учреждений образования, социальной защиты</w:t>
            </w:r>
            <w:r w:rsidRPr="0050068F">
              <w:t xml:space="preserve"> населения, здравоохранения, культуры, спорта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369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8.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605E4A" w:rsidRPr="0050068F" w:rsidRDefault="00605E4A" w:rsidP="00734739">
            <w:proofErr w:type="gramStart"/>
            <w:r w:rsidRPr="0050068F">
              <w:t>безопасности  объектов</w:t>
            </w:r>
            <w:proofErr w:type="gramEnd"/>
            <w:r w:rsidRPr="0050068F">
              <w:t xml:space="preserve">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811BDD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C2665" w:rsidP="007E50E6">
            <w:pPr>
              <w:shd w:val="clear" w:color="auto" w:fill="FFFFFF"/>
              <w:jc w:val="center"/>
            </w:pPr>
            <w:r>
              <w:t>Увеличение доли паспортизированных объектов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324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9.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Организация и проведение комплекса тематических мероприятий, направленных на </w:t>
            </w:r>
            <w:r w:rsidRPr="0050068F">
              <w:rPr>
                <w:rFonts w:eastAsia="Calibri"/>
              </w:rPr>
              <w:t>информационную грамотность среди несовершеннолетних обучающихся, привития навыков интернет-гигиены,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439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</w:t>
            </w:r>
            <w:r>
              <w:t xml:space="preserve"> несовершеннолетних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327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</w:t>
            </w:r>
          </w:p>
          <w:p w:rsidR="00605E4A" w:rsidRPr="0050068F" w:rsidRDefault="00605E4A" w:rsidP="00734739">
            <w:r w:rsidRPr="0050068F">
              <w:t xml:space="preserve">учебных семинаров, тренингов для специалистов муниципальных учреждений в сфере образования, молодежной политики, культуры, а </w:t>
            </w:r>
            <w:proofErr w:type="gramStart"/>
            <w:r w:rsidRPr="0050068F">
              <w:t>также  подготовка</w:t>
            </w:r>
            <w:proofErr w:type="gramEnd"/>
            <w:r w:rsidRPr="0050068F">
              <w:t xml:space="preserve">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E7AB9" w:rsidP="007E50E6">
            <w:pPr>
              <w:shd w:val="clear" w:color="auto" w:fill="FFFFFF"/>
              <w:jc w:val="center"/>
            </w:pPr>
            <w:r>
              <w:t xml:space="preserve">Повышение квалификации </w:t>
            </w:r>
            <w:proofErr w:type="gramStart"/>
            <w:r>
              <w:t xml:space="preserve">специалистов </w:t>
            </w:r>
            <w:r w:rsidRPr="00333054">
              <w:t xml:space="preserve"> в</w:t>
            </w:r>
            <w:proofErr w:type="gramEnd"/>
            <w:r w:rsidRPr="00333054">
              <w:t xml:space="preserve"> сфере</w:t>
            </w:r>
          </w:p>
          <w:p w:rsidR="008E7AB9" w:rsidRPr="00333054" w:rsidRDefault="008E7AB9" w:rsidP="007E50E6">
            <w:pPr>
              <w:shd w:val="clear" w:color="auto" w:fill="FFFFFF"/>
              <w:jc w:val="center"/>
            </w:pPr>
            <w:r w:rsidRPr="0050068F">
              <w:t xml:space="preserve"> популяризации здоро</w:t>
            </w:r>
            <w:r>
              <w:t>вого образа жизни и профилактики</w:t>
            </w:r>
            <w:r w:rsidRPr="0050068F">
              <w:t xml:space="preserve"> наркомании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811BDD">
        <w:trPr>
          <w:cantSplit/>
          <w:trHeight w:hRule="exact" w:val="154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городских акций профилактической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7E50E6">
            <w:pPr>
              <w:shd w:val="clear" w:color="auto" w:fill="FFFFFF"/>
              <w:jc w:val="center"/>
            </w:pPr>
            <w:r>
              <w:t>Популяризация здорового образа жизни, привлечение внимания к проблемам наркомании и алкоголизма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41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D575AB">
            <w:pPr>
              <w:shd w:val="clear" w:color="auto" w:fill="FFFFFF"/>
              <w:jc w:val="center"/>
            </w:pPr>
            <w:r>
              <w:t xml:space="preserve">Популяризация здорового образа жизни, привлечение внимания к проблемам наркомании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811BDD">
        <w:trPr>
          <w:cantSplit/>
          <w:trHeight w:hRule="exact" w:val="198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43B8A" w:rsidP="007E50E6">
            <w:pPr>
              <w:shd w:val="clear" w:color="auto" w:fill="FFFFFF"/>
              <w:jc w:val="center"/>
            </w:pPr>
            <w:r>
              <w:t xml:space="preserve">Организация правового </w:t>
            </w:r>
            <w:proofErr w:type="gramStart"/>
            <w:r>
              <w:t>просвещения  несовершеннолетних</w:t>
            </w:r>
            <w:proofErr w:type="gramEnd"/>
            <w:r>
              <w:t>, совершенствование индивидуальной профилактической работы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42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906C8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841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Организация добровольного тестирования обучающихся в образовательных учреждениях, направленного </w:t>
            </w:r>
            <w:proofErr w:type="gramStart"/>
            <w:r w:rsidRPr="0050068F">
              <w:t>на  раннее</w:t>
            </w:r>
            <w:proofErr w:type="gramEnd"/>
            <w:r w:rsidRPr="0050068F">
              <w:t xml:space="preserve"> выявление немедицинского потребления наркотических средств и психотропных веществ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14DC0" w:rsidP="00714DC0">
            <w:pPr>
              <w:shd w:val="clear" w:color="auto" w:fill="FFFFFF"/>
              <w:jc w:val="center"/>
            </w:pPr>
            <w:r>
              <w:t>Обеспечение профилактики злоупотребления психоактивных веществ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85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FF3EBE">
            <w:pPr>
              <w:shd w:val="clear" w:color="auto" w:fill="FFFFFF"/>
            </w:pPr>
            <w:r w:rsidRPr="0050068F"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F3EBE" w:rsidP="007E50E6">
            <w:pPr>
              <w:shd w:val="clear" w:color="auto" w:fill="FFFFFF"/>
              <w:jc w:val="center"/>
            </w:pPr>
            <w:r w:rsidRPr="00333054">
              <w:t xml:space="preserve">Уничтожение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0C577F" w:rsidRPr="00333054" w:rsidTr="00D53DBB">
        <w:trPr>
          <w:cantSplit/>
          <w:trHeight w:hRule="exact" w:val="12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</w:t>
            </w:r>
            <w:r w:rsidR="00601307" w:rsidRPr="006000DC">
              <w:rPr>
                <w:sz w:val="22"/>
                <w:szCs w:val="22"/>
              </w:rPr>
              <w:t>7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</w:pPr>
            <w:r w:rsidRPr="0050068F"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квалификации педагогов в сфере профилактики распространения наркомании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31.03.</w:t>
            </w:r>
          </w:p>
          <w:p w:rsidR="000C577F" w:rsidRPr="00333054" w:rsidRDefault="000C577F" w:rsidP="007E50E6">
            <w:pPr>
              <w:shd w:val="clear" w:color="auto" w:fill="FFFFFF"/>
            </w:pPr>
            <w:r w:rsidRPr="00333054">
              <w:t>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</w:t>
            </w:r>
            <w:r w:rsidR="000C577F" w:rsidRPr="00333054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D53DBB">
        <w:trPr>
          <w:cantSplit/>
          <w:trHeight w:hRule="exact" w:val="157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Пропаганда здорового образа жизни среди несовершеннолетних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01.10.202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D53DBB">
        <w:trPr>
          <w:cantSplit/>
          <w:trHeight w:hRule="exact" w:val="197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19.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D53DBB">
        <w:trPr>
          <w:cantSplit/>
          <w:trHeight w:hRule="exact" w:val="254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20.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 xml:space="preserve">Организация и </w:t>
            </w:r>
            <w:proofErr w:type="gramStart"/>
            <w:r w:rsidRPr="0050068F">
              <w:t>проведение  совместно</w:t>
            </w:r>
            <w:proofErr w:type="gramEnd"/>
            <w:r w:rsidRPr="0050068F">
              <w:t xml:space="preserve"> с органами внутренних дел рейдов  в рамках оперативно-профилактических акций по выявлению и уничтожению посевов </w:t>
            </w:r>
            <w:proofErr w:type="spellStart"/>
            <w:r w:rsidRPr="0050068F">
              <w:t>наркотикосодержащих</w:t>
            </w:r>
            <w:proofErr w:type="spellEnd"/>
            <w:r w:rsidRPr="0050068F">
              <w:t xml:space="preserve"> растений (приобретение мешков, перчаток, гербицидов)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EBE" w:rsidRDefault="00FF3EBE" w:rsidP="007E50E6">
            <w:pPr>
              <w:shd w:val="clear" w:color="auto" w:fill="FFFFFF"/>
              <w:jc w:val="center"/>
            </w:pPr>
            <w:r>
              <w:t xml:space="preserve">Материальное обеспечение проводимых </w:t>
            </w:r>
            <w:proofErr w:type="gramStart"/>
            <w:r>
              <w:t>мероприятий  по</w:t>
            </w:r>
            <w:proofErr w:type="gramEnd"/>
            <w:r>
              <w:t xml:space="preserve"> уничтожению</w:t>
            </w:r>
            <w:r w:rsidRPr="00333054">
              <w:t xml:space="preserve"> незаконных посевов </w:t>
            </w:r>
            <w:proofErr w:type="spellStart"/>
            <w:r w:rsidRPr="00333054">
              <w:t>наркотикосодержащих</w:t>
            </w:r>
            <w:proofErr w:type="spellEnd"/>
            <w:r w:rsidRPr="00333054">
              <w:t xml:space="preserve"> растений</w:t>
            </w:r>
          </w:p>
          <w:p w:rsidR="00FF3EBE" w:rsidRDefault="00FF3EBE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605E4A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Содействие оказанию мигрантам:</w:t>
            </w:r>
          </w:p>
          <w:p w:rsidR="00605E4A" w:rsidRPr="0050068F" w:rsidRDefault="00605E4A" w:rsidP="00734739">
            <w:r w:rsidRPr="0050068F">
              <w:t xml:space="preserve">- </w:t>
            </w:r>
            <w:proofErr w:type="gramStart"/>
            <w:r w:rsidRPr="0050068F">
              <w:t>бесплатной  юридической</w:t>
            </w:r>
            <w:proofErr w:type="gramEnd"/>
            <w:r w:rsidRPr="0050068F">
              <w:t xml:space="preserve">  поддержки по вопросам правового положения, миграционного учета, трудоустройства, пребывания и проживания в Российской Федерации;</w:t>
            </w:r>
          </w:p>
          <w:p w:rsidR="00605E4A" w:rsidRPr="0050068F" w:rsidRDefault="00605E4A" w:rsidP="00D53DBB">
            <w:r w:rsidRPr="0050068F">
              <w:t xml:space="preserve">- защите прав </w:t>
            </w:r>
          </w:p>
          <w:p w:rsidR="00605E4A" w:rsidRPr="0050068F" w:rsidRDefault="00605E4A" w:rsidP="00734739">
            <w:r w:rsidRPr="0050068F">
              <w:t>потребителей, социально-экономических 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 xml:space="preserve">Помощь в </w:t>
            </w:r>
            <w:proofErr w:type="gramStart"/>
            <w:r w:rsidRPr="00402109">
              <w:t>социальной  и</w:t>
            </w:r>
            <w:proofErr w:type="gramEnd"/>
            <w:r w:rsidRPr="00402109">
              <w:t xml:space="preserve">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70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50068F">
            <w:r w:rsidRPr="0050068F">
              <w:t>культурных прав;</w:t>
            </w:r>
          </w:p>
          <w:p w:rsidR="00605E4A" w:rsidRPr="0050068F" w:rsidRDefault="00605E4A" w:rsidP="0050068F">
            <w:r w:rsidRPr="0050068F">
              <w:t>- правовой помощи в случае проявления экстремизма в их отношении;</w:t>
            </w:r>
          </w:p>
          <w:p w:rsidR="00605E4A" w:rsidRPr="0050068F" w:rsidRDefault="00605E4A" w:rsidP="0050068F">
            <w:r w:rsidRPr="0050068F">
              <w:t>- профилактике</w:t>
            </w:r>
          </w:p>
          <w:p w:rsidR="00605E4A" w:rsidRPr="0050068F" w:rsidRDefault="00605E4A" w:rsidP="0050068F">
            <w:r w:rsidRPr="0050068F">
              <w:t>нетерпимости и</w:t>
            </w:r>
          </w:p>
          <w:p w:rsidR="00605E4A" w:rsidRPr="0050068F" w:rsidRDefault="00605E4A" w:rsidP="00734739">
            <w:r w:rsidRPr="0050068F"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212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rPr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D0F89" w:rsidP="007E50E6">
            <w:pPr>
              <w:shd w:val="clear" w:color="auto" w:fill="FFFFFF"/>
              <w:jc w:val="center"/>
            </w:pPr>
            <w:r>
              <w:t xml:space="preserve">Своевременное выявление конфликтных и </w:t>
            </w:r>
            <w:proofErr w:type="spellStart"/>
            <w:r>
              <w:t>предконфликтных</w:t>
            </w:r>
            <w:proofErr w:type="spellEnd"/>
            <w:r>
              <w:t xml:space="preserve"> ситуаций в сфере межнациональных и межконфессиональных отношений на территории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53DBB">
        <w:trPr>
          <w:cantSplit/>
          <w:trHeight w:hRule="exact" w:val="423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605E4A" w:rsidRPr="0050068F" w:rsidRDefault="00605E4A" w:rsidP="00D53DBB">
            <w:pPr>
              <w:rPr>
                <w:color w:val="000000"/>
              </w:rPr>
            </w:pPr>
            <w:r w:rsidRPr="0050068F">
              <w:rPr>
                <w:shd w:val="clear" w:color="auto" w:fill="FFFFFF"/>
              </w:rPr>
              <w:t>-</w:t>
            </w:r>
            <w:r w:rsidRPr="0050068F">
              <w:rPr>
                <w:color w:val="000000"/>
              </w:rPr>
              <w:t xml:space="preserve"> проведение мероприятий, направленных на популяризацию русского языка и культуры;</w:t>
            </w:r>
          </w:p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color w:val="000000"/>
              </w:rPr>
              <w:t xml:space="preserve">- проведение мероприятий, направленных на профилактику экстремизма и идеологии терроризма, изучение правил и норм поведения в российском обществе,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proofErr w:type="gramStart"/>
            <w:r w:rsidRPr="00402109">
              <w:t>социальной  и</w:t>
            </w:r>
            <w:proofErr w:type="gramEnd"/>
            <w:r w:rsidRPr="00402109">
              <w:t xml:space="preserve">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1307" w:rsidRPr="00333054" w:rsidTr="0050068F">
        <w:trPr>
          <w:cantSplit/>
          <w:trHeight w:hRule="exact" w:val="922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6000DC" w:rsidRDefault="00601307" w:rsidP="0073473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50068F" w:rsidRDefault="00601307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>предупреждение об ответственности за совершение административных, миграционных, уголовных правонарушений;</w:t>
            </w:r>
          </w:p>
          <w:p w:rsidR="00601307" w:rsidRPr="0050068F" w:rsidRDefault="00601307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- привлечение иностранных граждан к волонтерской деятельности для </w:t>
            </w:r>
          </w:p>
          <w:p w:rsidR="00601307" w:rsidRPr="0050068F" w:rsidRDefault="0050068F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помощи </w:t>
            </w:r>
          </w:p>
          <w:p w:rsidR="00DD1807" w:rsidRPr="0050068F" w:rsidRDefault="00DD1807" w:rsidP="00DD1807">
            <w:pPr>
              <w:rPr>
                <w:color w:val="000000"/>
              </w:rPr>
            </w:pPr>
            <w:r w:rsidRPr="0050068F">
              <w:rPr>
                <w:color w:val="000000"/>
              </w:rPr>
              <w:t>соотечественникам;</w:t>
            </w:r>
          </w:p>
          <w:p w:rsidR="00DD1807" w:rsidRPr="0050068F" w:rsidRDefault="00DD1807" w:rsidP="00DD1807">
            <w:pPr>
              <w:rPr>
                <w:color w:val="000000"/>
              </w:rPr>
            </w:pPr>
            <w:r w:rsidRPr="0050068F">
              <w:rPr>
                <w:color w:val="000000"/>
              </w:rPr>
              <w:t>- привлечение иностранных граждан к мероприятиям, организуемым на территории городского округа (праздники, фестивали, конкурсы и т.д.);</w:t>
            </w:r>
          </w:p>
          <w:p w:rsidR="00601307" w:rsidRPr="0050068F" w:rsidRDefault="00DD1807" w:rsidP="00DD1807">
            <w:pPr>
              <w:rPr>
                <w:color w:val="000000"/>
              </w:rPr>
            </w:pPr>
            <w:r w:rsidRPr="0050068F">
              <w:t>- оказание 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 трудоустройства, информирования о положении на рынке труда</w:t>
            </w:r>
          </w:p>
          <w:p w:rsidR="00601307" w:rsidRPr="0050068F" w:rsidRDefault="00601307" w:rsidP="00734739">
            <w:pPr>
              <w:rPr>
                <w:color w:val="000000"/>
              </w:rPr>
            </w:pPr>
          </w:p>
          <w:p w:rsidR="00601307" w:rsidRPr="0050068F" w:rsidRDefault="00601307" w:rsidP="00734739"/>
          <w:p w:rsidR="00601307" w:rsidRPr="0050068F" w:rsidRDefault="00601307" w:rsidP="00734739">
            <w:pPr>
              <w:rPr>
                <w:shd w:val="clear" w:color="auto" w:fill="FFFFFF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  <w:jc w:val="center"/>
            </w:pPr>
          </w:p>
        </w:tc>
      </w:tr>
      <w:tr w:rsidR="00605E4A" w:rsidRPr="00333054" w:rsidTr="00DD1807">
        <w:trPr>
          <w:cantSplit/>
          <w:trHeight w:hRule="exact" w:val="171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lastRenderedPageBreak/>
              <w:t xml:space="preserve"> 24.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DD1807">
        <w:trPr>
          <w:cantSplit/>
          <w:trHeight w:hRule="exact" w:val="297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t xml:space="preserve"> 25.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Анишина Н.М.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D29CA" w:rsidP="007E50E6">
            <w:pPr>
              <w:shd w:val="clear" w:color="auto" w:fill="FFFFFF"/>
              <w:jc w:val="center"/>
            </w:pPr>
            <w:r>
              <w:t>Проведение разъяснительной р</w:t>
            </w:r>
            <w:r w:rsidR="00940032">
              <w:t>аботы о правах,</w:t>
            </w:r>
            <w:r>
              <w:t xml:space="preserve"> ответственности граждан Российской Федерации и сокращение фактов нарушения </w:t>
            </w:r>
            <w:r w:rsidR="00940032">
              <w:t>законодательства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FB6CE4">
        <w:trPr>
          <w:cantSplit/>
          <w:trHeight w:hRule="exact" w:val="43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402109" w:rsidRDefault="00605E4A" w:rsidP="0040210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02109">
              <w:rPr>
                <w:rFonts w:ascii="Times New Roman" w:hAnsi="Times New Roman"/>
                <w:sz w:val="20"/>
                <w:szCs w:val="20"/>
              </w:rPr>
              <w:t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с</w:t>
            </w:r>
          </w:p>
          <w:p w:rsidR="00605E4A" w:rsidRPr="0050068F" w:rsidRDefault="00605E4A" w:rsidP="00E94E7C">
            <w:pPr>
              <w:pStyle w:val="ad"/>
              <w:ind w:left="0"/>
            </w:pPr>
            <w:r w:rsidRPr="00402109">
              <w:rPr>
                <w:rFonts w:ascii="Times New Roman" w:hAnsi="Times New Roman"/>
                <w:sz w:val="20"/>
                <w:szCs w:val="20"/>
              </w:rPr>
              <w:t>рассмотрением вопросов, касающихся</w:t>
            </w:r>
            <w:r w:rsidR="00E94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02109">
              <w:rPr>
                <w:rFonts w:ascii="Times New Roman" w:hAnsi="Times New Roman"/>
                <w:sz w:val="20"/>
                <w:szCs w:val="20"/>
              </w:rPr>
              <w:t>социальной  и</w:t>
            </w:r>
            <w:proofErr w:type="gramEnd"/>
            <w:r w:rsidRPr="00402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4E7C">
              <w:rPr>
                <w:rFonts w:ascii="Times New Roman" w:hAnsi="Times New Roman"/>
                <w:sz w:val="20"/>
                <w:szCs w:val="20"/>
              </w:rPr>
              <w:t>культурной адаптации и интеграции иностранных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Каменецкая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  <w:p w:rsidR="00605E4A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B53290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</w:pPr>
            <w:r>
              <w:t>Решение вопросов, связанных с социальной и культурной адаптацией и интеграцией</w:t>
            </w:r>
            <w:r w:rsidRPr="00E94E7C">
              <w:t xml:space="preserve">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925C9B" w:rsidRPr="00333054" w:rsidTr="00FD45BB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6000DC" w:rsidRDefault="00402109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50068F" w:rsidRDefault="00925C9B" w:rsidP="007E50E6">
            <w:pPr>
              <w:shd w:val="clear" w:color="auto" w:fill="FFFFFF"/>
            </w:pPr>
            <w:r w:rsidRPr="0050068F">
              <w:t>Изготовление полиграфической продукции,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866339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194012019</w:t>
            </w:r>
            <w:r w:rsidR="00925C9B" w:rsidRPr="00715498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FD45BB">
        <w:trPr>
          <w:cantSplit/>
          <w:trHeight w:hRule="exact" w:val="654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2"/>
                <w:szCs w:val="22"/>
              </w:rPr>
              <w:t xml:space="preserve"> </w:t>
            </w:r>
            <w:r w:rsidRPr="006000DC">
              <w:rPr>
                <w:sz w:val="26"/>
                <w:szCs w:val="26"/>
              </w:rPr>
              <w:t>Задача №2 Обеспечение общественного порядка и противодействие преступности</w:t>
            </w:r>
          </w:p>
        </w:tc>
      </w:tr>
      <w:tr w:rsidR="00605E4A" w:rsidRPr="00333054" w:rsidTr="000707F0">
        <w:trPr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анализа деятельности дружин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Оптимизация деятельности дружин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0707F0">
        <w:trPr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Повышение эффективности деятельности дружин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0707F0">
        <w:trPr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конкурсов</w:t>
            </w:r>
          </w:p>
          <w:p w:rsidR="00605E4A" w:rsidRPr="00E94E7C" w:rsidRDefault="00605E4A" w:rsidP="00734739">
            <w:r w:rsidRPr="00E94E7C">
              <w:t>«Лучший член добровольного</w:t>
            </w:r>
          </w:p>
          <w:p w:rsidR="00605E4A" w:rsidRPr="00E94E7C" w:rsidRDefault="00605E4A" w:rsidP="00734739">
            <w:r w:rsidRPr="00E94E7C">
              <w:t>формирования</w:t>
            </w:r>
          </w:p>
          <w:p w:rsidR="00605E4A" w:rsidRPr="00E94E7C" w:rsidRDefault="00605E4A" w:rsidP="00734739">
            <w:r w:rsidRPr="00E94E7C">
              <w:t>граждан по охране общественного порядка»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FD45BB" w:rsidRPr="00333054" w:rsidTr="000707F0">
        <w:trPr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707F0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</w:t>
            </w:r>
            <w:r w:rsidR="00162521" w:rsidRPr="006000DC"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707F0" w:rsidRPr="00333054" w:rsidTr="000707F0">
        <w:trPr>
          <w:cantSplit/>
          <w:trHeight w:hRule="exact" w:val="865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F0" w:rsidRPr="006000DC" w:rsidRDefault="000707F0" w:rsidP="000707F0">
            <w:pPr>
              <w:shd w:val="clear" w:color="auto" w:fill="FFFFFF"/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lastRenderedPageBreak/>
              <w:t>Задача №3 Профилактика правонарушений среди несовершеннолетних</w:t>
            </w:r>
            <w:r w:rsidR="0043012B" w:rsidRPr="004661C9">
              <w:rPr>
                <w:sz w:val="26"/>
                <w:szCs w:val="26"/>
              </w:rPr>
              <w:t>,</w:t>
            </w:r>
            <w:r w:rsidR="0043012B" w:rsidRPr="004661C9">
              <w:rPr>
                <w:sz w:val="28"/>
                <w:szCs w:val="28"/>
              </w:rPr>
              <w:t xml:space="preserve"> в том числе преступлений </w:t>
            </w:r>
            <w:r w:rsidR="0043012B" w:rsidRPr="004661C9">
              <w:rPr>
                <w:kern w:val="28"/>
                <w:sz w:val="28"/>
                <w:szCs w:val="28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8"/>
                <w:szCs w:val="28"/>
              </w:rPr>
              <w:t>не</w:t>
            </w:r>
            <w:r w:rsidR="0043012B" w:rsidRPr="004661C9">
              <w:rPr>
                <w:kern w:val="28"/>
                <w:sz w:val="28"/>
                <w:szCs w:val="28"/>
              </w:rPr>
              <w:t>совершеннолетних</w:t>
            </w:r>
          </w:p>
        </w:tc>
      </w:tr>
      <w:tr w:rsidR="00605E4A" w:rsidRPr="00333054" w:rsidTr="00162521">
        <w:trPr>
          <w:cantSplit/>
          <w:trHeight w:hRule="exact" w:val="45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shd w:val="clear" w:color="auto" w:fill="FFFFFF"/>
            </w:pPr>
            <w:r w:rsidRPr="00162521"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 xml:space="preserve">Уменьшение доли правонарушений среди </w:t>
            </w:r>
            <w:proofErr w:type="gramStart"/>
            <w:r>
              <w:t>несовершеннолетних,  снижение</w:t>
            </w:r>
            <w:proofErr w:type="gramEnd"/>
            <w:r>
              <w:t xml:space="preserve"> количества лиц, состоящих на профилактическом учете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62521">
        <w:trPr>
          <w:cantSplit/>
          <w:trHeight w:hRule="exact" w:val="369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162521">
            <w:pPr>
              <w:shd w:val="clear" w:color="auto" w:fill="FFFFFF"/>
            </w:pPr>
            <w:r w:rsidRPr="00162521">
              <w:t xml:space="preserve">Проведение активной разъяснительной работы с несовершеннолетними,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</w:t>
            </w:r>
          </w:p>
          <w:p w:rsidR="00605E4A" w:rsidRPr="00162521" w:rsidRDefault="00605E4A" w:rsidP="00162521">
            <w:pPr>
              <w:shd w:val="clear" w:color="auto" w:fill="FFFFFF"/>
            </w:pPr>
            <w:r w:rsidRPr="00162521">
              <w:t>не связанным с их изоляцией от общества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EE09DC">
            <w:pPr>
              <w:shd w:val="clear" w:color="auto" w:fill="FFFFFF"/>
              <w:jc w:val="center"/>
            </w:pPr>
            <w:r>
              <w:t xml:space="preserve">Организация правового </w:t>
            </w:r>
            <w:proofErr w:type="gramStart"/>
            <w:r>
              <w:t>просвещения  несовершеннолетних</w:t>
            </w:r>
            <w:proofErr w:type="gramEnd"/>
            <w:r>
              <w:t xml:space="preserve">, совершенствование индивидуальной профилактической работы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6000DC">
        <w:trPr>
          <w:cantSplit/>
          <w:trHeight w:hRule="exact" w:val="256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комплексных физкультурных и спортивных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6000DC">
        <w:trPr>
          <w:cantSplit/>
          <w:trHeight w:hRule="exact" w:val="353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013A4" w:rsidP="007E50E6">
            <w:pPr>
              <w:shd w:val="clear" w:color="auto" w:fill="FFFFFF"/>
              <w:jc w:val="center"/>
            </w:pPr>
            <w:r>
              <w:t xml:space="preserve">Профилактика совершения преступлений и других противоправных и (или) антиобщественных действий, совершаемых несовершеннолетними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6000DC">
        <w:trPr>
          <w:cantSplit/>
          <w:trHeight w:hRule="exact" w:val="21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proofErr w:type="gramStart"/>
            <w:r w:rsidR="00E94E7C" w:rsidRPr="00402109">
              <w:t>социальной  и</w:t>
            </w:r>
            <w:proofErr w:type="gramEnd"/>
            <w:r w:rsidR="00E94E7C" w:rsidRPr="00402109">
              <w:t xml:space="preserve"> </w:t>
            </w:r>
            <w:r w:rsidR="00E94E7C" w:rsidRPr="00E94E7C">
              <w:t xml:space="preserve">культурной адаптации и интеграции </w:t>
            </w:r>
            <w:r>
              <w:t xml:space="preserve">детей </w:t>
            </w:r>
            <w:r w:rsidR="00E94E7C" w:rsidRPr="00E94E7C">
              <w:t>иностранных граждан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43012B" w:rsidRPr="00333054" w:rsidTr="004661C9">
        <w:trPr>
          <w:cantSplit/>
          <w:trHeight w:hRule="exact" w:val="3133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E50E6">
            <w:pPr>
              <w:shd w:val="clear" w:color="auto" w:fill="FFFFFF"/>
            </w:pPr>
            <w:r w:rsidRPr="004661C9">
              <w:lastRenderedPageBreak/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43012B">
            <w:pPr>
              <w:ind w:left="54"/>
              <w:jc w:val="both"/>
            </w:pPr>
            <w:r w:rsidRPr="004661C9">
              <w:t>Комиссия по делам несовершеннолетних и защите их прав на территории Дальнереченского городского округа Приморского края ежеквартально запрашивает в МО МВД России «Дальнереченский» сведения о лицах, имеющих судимость</w:t>
            </w:r>
          </w:p>
          <w:p w:rsidR="0043012B" w:rsidRPr="004661C9" w:rsidRDefault="0043012B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E50E6">
            <w:pPr>
              <w:shd w:val="clear" w:color="auto" w:fill="FFFFFF"/>
              <w:jc w:val="center"/>
            </w:pPr>
            <w:r w:rsidRPr="004661C9">
              <w:t>Максименко М.Г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B3E95">
            <w:pPr>
              <w:shd w:val="clear" w:color="auto" w:fill="FFFFFF"/>
              <w:ind w:left="56"/>
            </w:pPr>
            <w:r w:rsidRPr="004661C9">
              <w:t xml:space="preserve">Сохранить </w:t>
            </w:r>
            <w:proofErr w:type="gramStart"/>
            <w:r w:rsidRPr="004661C9">
              <w:t xml:space="preserve">стабильным </w:t>
            </w:r>
            <w:r w:rsidR="0043012B" w:rsidRPr="004661C9">
              <w:t xml:space="preserve"> показатель</w:t>
            </w:r>
            <w:proofErr w:type="gramEnd"/>
            <w:r w:rsidRPr="004661C9">
              <w:t xml:space="preserve"> «Преступления </w:t>
            </w:r>
            <w:r w:rsidRPr="004661C9">
              <w:rPr>
                <w:kern w:val="28"/>
              </w:rPr>
              <w:t>против жизни и здоровья, половой неприкосновенности и половой свободы личности несовершеннолетних»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</w:pPr>
            <w:r w:rsidRPr="004661C9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</w:pPr>
            <w:r w:rsidRPr="004661C9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</w:tr>
      <w:tr w:rsidR="0043012B" w:rsidRPr="00333054" w:rsidTr="004661C9">
        <w:trPr>
          <w:cantSplit/>
          <w:trHeight w:hRule="exact" w:val="227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E50E6">
            <w:pPr>
              <w:shd w:val="clear" w:color="auto" w:fill="FFFFFF"/>
            </w:pPr>
            <w:r w:rsidRPr="004661C9"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43012B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4661C9">
              <w:rPr>
                <w:rFonts w:ascii="Times New Roman" w:hAnsi="Times New Roman"/>
                <w:sz w:val="20"/>
                <w:szCs w:val="20"/>
              </w:rPr>
              <w:t xml:space="preserve">Проведение мероприятий, направленных на профилактику преступлений </w:t>
            </w:r>
            <w:r w:rsidRPr="004661C9">
              <w:rPr>
                <w:rFonts w:ascii="Times New Roman" w:hAnsi="Times New Roman"/>
                <w:kern w:val="28"/>
                <w:sz w:val="20"/>
                <w:szCs w:val="20"/>
              </w:rPr>
              <w:t>против жизни и здоровья, половой неприкосновенности и половой свободы личности совершеннолетних</w:t>
            </w:r>
            <w:r w:rsidRPr="004661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4661C9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E50E6">
            <w:pPr>
              <w:shd w:val="clear" w:color="auto" w:fill="FFFFFF"/>
              <w:jc w:val="center"/>
            </w:pPr>
            <w:r w:rsidRPr="004661C9">
              <w:t>КДНиЗП, субъекты профилактики ДГО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B3E95">
            <w:pPr>
              <w:shd w:val="clear" w:color="auto" w:fill="FFFFFF"/>
              <w:jc w:val="center"/>
            </w:pPr>
            <w:r w:rsidRPr="004661C9">
              <w:t xml:space="preserve">На уровне 2024 года сохранить показатель «Преступления </w:t>
            </w:r>
            <w:r w:rsidRPr="004661C9">
              <w:rPr>
                <w:kern w:val="28"/>
              </w:rPr>
              <w:t>против жизни и здоровья, половой неприкосновенности и половой свободы личности несовершеннолетних»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</w:pPr>
            <w:r w:rsidRPr="004661C9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</w:pPr>
            <w:r w:rsidRPr="004661C9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661C9" w:rsidRDefault="007B3E95" w:rsidP="00734739">
            <w:pPr>
              <w:shd w:val="clear" w:color="auto" w:fill="FFFFFF"/>
              <w:jc w:val="center"/>
            </w:pPr>
            <w:r w:rsidRPr="004661C9">
              <w:t>0</w:t>
            </w:r>
          </w:p>
        </w:tc>
      </w:tr>
      <w:tr w:rsidR="000C577F" w:rsidRPr="00333054" w:rsidTr="00FD45BB">
        <w:trPr>
          <w:cantSplit/>
          <w:trHeight w:hRule="exact" w:val="1036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605E4A" w:rsidRPr="00333054" w:rsidTr="006000DC">
        <w:trPr>
          <w:cantSplit/>
          <w:trHeight w:hRule="exact" w:val="100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jc w:val="both"/>
            </w:pPr>
            <w:r w:rsidRPr="006000DC">
              <w:t>Проведение совместных совещаний с субъектами пробации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B6CE4" w:rsidP="007E50E6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6000DC">
        <w:trPr>
          <w:cantSplit/>
          <w:trHeight w:hRule="exact" w:val="367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jc w:val="both"/>
            </w:pPr>
            <w:r w:rsidRPr="006000DC"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ресоциализации, социальной адаптации и социальной реабилитации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34739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734739" w:rsidRPr="00333054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B6CE4" w:rsidP="007E50E6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6000DC">
        <w:trPr>
          <w:cantSplit/>
          <w:trHeight w:hRule="exact" w:val="439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ConsPlusNormal0"/>
              <w:rPr>
                <w:rFonts w:ascii="Times New Roman" w:hAnsi="Times New Roman" w:cs="Times New Roman"/>
              </w:rPr>
            </w:pPr>
            <w:r w:rsidRPr="006000DC">
              <w:rPr>
                <w:rFonts w:ascii="Times New Roman" w:hAnsi="Times New Roman" w:cs="Times New Roman"/>
              </w:rPr>
              <w:t>Оказание консультативной помощи лицам, подлежащим освобождению из мест лишения свободы</w:t>
            </w:r>
          </w:p>
          <w:p w:rsidR="00605E4A" w:rsidRPr="006000DC" w:rsidRDefault="00605E4A" w:rsidP="00734739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  <w:r w:rsidRPr="006000DC">
              <w:rPr>
                <w:rFonts w:ascii="Times New Roman" w:hAnsi="Times New Roman" w:cs="Times New Roman"/>
              </w:rPr>
              <w:t xml:space="preserve">по вопросу постановки 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на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учет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 граждан в качестве нуждающихся в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жилых помещениях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, </w:t>
            </w:r>
          </w:p>
          <w:p w:rsidR="00605E4A" w:rsidRPr="006000DC" w:rsidRDefault="00605E4A" w:rsidP="006000DC">
            <w:pPr>
              <w:shd w:val="clear" w:color="auto" w:fill="FFFFFF"/>
              <w:jc w:val="both"/>
            </w:pPr>
            <w:r w:rsidRPr="006000DC">
              <w:rPr>
                <w:rStyle w:val="afd"/>
                <w:bCs/>
                <w:i w:val="0"/>
                <w:shd w:val="clear" w:color="auto" w:fill="FFFFFF"/>
              </w:rPr>
              <w:t>предоставляемых</w:t>
            </w:r>
            <w:r w:rsidRPr="006000DC">
              <w:rPr>
                <w:shd w:val="clear" w:color="auto" w:fill="FFFFFF"/>
              </w:rPr>
              <w:t> по </w:t>
            </w:r>
            <w:proofErr w:type="gramStart"/>
            <w:r w:rsidRPr="006000DC">
              <w:rPr>
                <w:rStyle w:val="afd"/>
                <w:bCs/>
                <w:i w:val="0"/>
                <w:shd w:val="clear" w:color="auto" w:fill="FFFFFF"/>
              </w:rPr>
              <w:t>до-говору</w:t>
            </w:r>
            <w:proofErr w:type="gramEnd"/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социального </w:t>
            </w:r>
            <w:r>
              <w:rPr>
                <w:rStyle w:val="afd"/>
                <w:bCs/>
                <w:i w:val="0"/>
                <w:shd w:val="clear" w:color="auto" w:fill="FFFFFF"/>
              </w:rPr>
              <w:t>найма</w:t>
            </w:r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и иным вопросам, входящим в полномочия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34739" w:rsidRPr="00333054" w:rsidRDefault="00734739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B6CE4" w:rsidP="007E50E6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FD45BB" w:rsidRPr="00333054" w:rsidTr="00DE7D15">
        <w:trPr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00DC" w:rsidP="007E50E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b/>
              </w:rPr>
            </w:pPr>
            <w:r w:rsidRPr="006000DC">
              <w:t xml:space="preserve">Оказание финансовой помощи лицам, подлежащим освобождению из мест лишения свободы, по вопросу восстановления </w:t>
            </w:r>
            <w:proofErr w:type="gramStart"/>
            <w:r w:rsidRPr="006000DC">
              <w:t>документа</w:t>
            </w:r>
            <w:proofErr w:type="gramEnd"/>
            <w:r w:rsidRPr="006000DC">
              <w:t xml:space="preserve"> удостоверяющего личность (паспорт гражданина Российской Федерации, иные документы)</w:t>
            </w:r>
          </w:p>
          <w:p w:rsidR="000C577F" w:rsidRPr="006000DC" w:rsidRDefault="000C577F" w:rsidP="007E50E6">
            <w:pPr>
              <w:shd w:val="clear" w:color="auto" w:fill="FFFFFF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</w:tbl>
    <w:p w:rsidR="000C577F" w:rsidRPr="00333054" w:rsidRDefault="000C577F" w:rsidP="000C577F">
      <w:pPr>
        <w:rPr>
          <w:sz w:val="28"/>
          <w:szCs w:val="28"/>
        </w:rPr>
      </w:pPr>
    </w:p>
    <w:p w:rsidR="00CD33FF" w:rsidRDefault="00CD33FF" w:rsidP="00AC1360">
      <w:pPr>
        <w:pStyle w:val="ConsPlusNormal0"/>
        <w:tabs>
          <w:tab w:val="left" w:pos="4962"/>
        </w:tabs>
        <w:ind w:left="4820"/>
        <w:jc w:val="center"/>
        <w:rPr>
          <w:sz w:val="28"/>
          <w:szCs w:val="28"/>
        </w:rPr>
      </w:pPr>
    </w:p>
    <w:sectPr w:rsidR="00CD33FF" w:rsidSect="00D034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45" w:rsidRDefault="00E77D45" w:rsidP="00DD56CF">
      <w:r>
        <w:separator/>
      </w:r>
    </w:p>
  </w:endnote>
  <w:endnote w:type="continuationSeparator" w:id="0">
    <w:p w:rsidR="00E77D45" w:rsidRDefault="00E77D45" w:rsidP="00D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45" w:rsidRDefault="00E77D45" w:rsidP="00DD56CF">
      <w:r>
        <w:separator/>
      </w:r>
    </w:p>
  </w:footnote>
  <w:footnote w:type="continuationSeparator" w:id="0">
    <w:p w:rsidR="00E77D45" w:rsidRDefault="00E77D45" w:rsidP="00DD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 w15:restartNumberingAfterBreak="0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7143"/>
    <w:multiLevelType w:val="multilevel"/>
    <w:tmpl w:val="B1A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A5D04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B2477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4399114D"/>
    <w:multiLevelType w:val="multilevel"/>
    <w:tmpl w:val="F06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C0BCC"/>
    <w:multiLevelType w:val="multilevel"/>
    <w:tmpl w:val="A6A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012B4"/>
    <w:multiLevelType w:val="multilevel"/>
    <w:tmpl w:val="72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32828"/>
    <w:multiLevelType w:val="multilevel"/>
    <w:tmpl w:val="9DB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95B30"/>
    <w:multiLevelType w:val="hybridMultilevel"/>
    <w:tmpl w:val="E5C2DB98"/>
    <w:lvl w:ilvl="0" w:tplc="4C467FAC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55E46326" w:tentative="1">
      <w:start w:val="1"/>
      <w:numFmt w:val="lowerLetter"/>
      <w:lvlText w:val="%2."/>
      <w:lvlJc w:val="left"/>
      <w:pPr>
        <w:ind w:left="1440" w:hanging="360"/>
      </w:pPr>
    </w:lvl>
    <w:lvl w:ilvl="2" w:tplc="3CA877C4" w:tentative="1">
      <w:start w:val="1"/>
      <w:numFmt w:val="lowerRoman"/>
      <w:lvlText w:val="%3."/>
      <w:lvlJc w:val="right"/>
      <w:pPr>
        <w:ind w:left="2160" w:hanging="180"/>
      </w:pPr>
    </w:lvl>
    <w:lvl w:ilvl="3" w:tplc="F95A869C" w:tentative="1">
      <w:start w:val="1"/>
      <w:numFmt w:val="decimal"/>
      <w:lvlText w:val="%4."/>
      <w:lvlJc w:val="left"/>
      <w:pPr>
        <w:ind w:left="2880" w:hanging="360"/>
      </w:pPr>
    </w:lvl>
    <w:lvl w:ilvl="4" w:tplc="AC60865E" w:tentative="1">
      <w:start w:val="1"/>
      <w:numFmt w:val="lowerLetter"/>
      <w:lvlText w:val="%5."/>
      <w:lvlJc w:val="left"/>
      <w:pPr>
        <w:ind w:left="3600" w:hanging="360"/>
      </w:pPr>
    </w:lvl>
    <w:lvl w:ilvl="5" w:tplc="2B34EFD0" w:tentative="1">
      <w:start w:val="1"/>
      <w:numFmt w:val="lowerRoman"/>
      <w:lvlText w:val="%6."/>
      <w:lvlJc w:val="right"/>
      <w:pPr>
        <w:ind w:left="4320" w:hanging="180"/>
      </w:pPr>
    </w:lvl>
    <w:lvl w:ilvl="6" w:tplc="A63E16A2" w:tentative="1">
      <w:start w:val="1"/>
      <w:numFmt w:val="decimal"/>
      <w:lvlText w:val="%7."/>
      <w:lvlJc w:val="left"/>
      <w:pPr>
        <w:ind w:left="5040" w:hanging="360"/>
      </w:pPr>
    </w:lvl>
    <w:lvl w:ilvl="7" w:tplc="C59EE288" w:tentative="1">
      <w:start w:val="1"/>
      <w:numFmt w:val="lowerLetter"/>
      <w:lvlText w:val="%8."/>
      <w:lvlJc w:val="left"/>
      <w:pPr>
        <w:ind w:left="5760" w:hanging="360"/>
      </w:pPr>
    </w:lvl>
    <w:lvl w:ilvl="8" w:tplc="1EDA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A5B00"/>
    <w:multiLevelType w:val="hybridMultilevel"/>
    <w:tmpl w:val="ADB44BA6"/>
    <w:lvl w:ilvl="0" w:tplc="99E0C006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4E0692A4" w:tentative="1">
      <w:start w:val="1"/>
      <w:numFmt w:val="lowerLetter"/>
      <w:lvlText w:val="%2."/>
      <w:lvlJc w:val="left"/>
      <w:pPr>
        <w:ind w:left="1679" w:hanging="360"/>
      </w:pPr>
    </w:lvl>
    <w:lvl w:ilvl="2" w:tplc="0CC2F1C4" w:tentative="1">
      <w:start w:val="1"/>
      <w:numFmt w:val="lowerRoman"/>
      <w:lvlText w:val="%3."/>
      <w:lvlJc w:val="right"/>
      <w:pPr>
        <w:ind w:left="2399" w:hanging="180"/>
      </w:pPr>
    </w:lvl>
    <w:lvl w:ilvl="3" w:tplc="78F6117A" w:tentative="1">
      <w:start w:val="1"/>
      <w:numFmt w:val="decimal"/>
      <w:lvlText w:val="%4."/>
      <w:lvlJc w:val="left"/>
      <w:pPr>
        <w:ind w:left="3119" w:hanging="360"/>
      </w:pPr>
    </w:lvl>
    <w:lvl w:ilvl="4" w:tplc="E1668ED4" w:tentative="1">
      <w:start w:val="1"/>
      <w:numFmt w:val="lowerLetter"/>
      <w:lvlText w:val="%5."/>
      <w:lvlJc w:val="left"/>
      <w:pPr>
        <w:ind w:left="3839" w:hanging="360"/>
      </w:pPr>
    </w:lvl>
    <w:lvl w:ilvl="5" w:tplc="0262B93A" w:tentative="1">
      <w:start w:val="1"/>
      <w:numFmt w:val="lowerRoman"/>
      <w:lvlText w:val="%6."/>
      <w:lvlJc w:val="right"/>
      <w:pPr>
        <w:ind w:left="4559" w:hanging="180"/>
      </w:pPr>
    </w:lvl>
    <w:lvl w:ilvl="6" w:tplc="5A32C760" w:tentative="1">
      <w:start w:val="1"/>
      <w:numFmt w:val="decimal"/>
      <w:lvlText w:val="%7."/>
      <w:lvlJc w:val="left"/>
      <w:pPr>
        <w:ind w:left="5279" w:hanging="360"/>
      </w:pPr>
    </w:lvl>
    <w:lvl w:ilvl="7" w:tplc="2110C83C" w:tentative="1">
      <w:start w:val="1"/>
      <w:numFmt w:val="lowerLetter"/>
      <w:lvlText w:val="%8."/>
      <w:lvlJc w:val="left"/>
      <w:pPr>
        <w:ind w:left="5999" w:hanging="360"/>
      </w:pPr>
    </w:lvl>
    <w:lvl w:ilvl="8" w:tplc="3182AB14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7" w15:restartNumberingAfterBreak="0">
    <w:nsid w:val="7DF43C87"/>
    <w:multiLevelType w:val="hybridMultilevel"/>
    <w:tmpl w:val="2892DD1E"/>
    <w:lvl w:ilvl="0" w:tplc="DCF4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85662" w:tentative="1">
      <w:start w:val="1"/>
      <w:numFmt w:val="lowerLetter"/>
      <w:lvlText w:val="%2."/>
      <w:lvlJc w:val="left"/>
      <w:pPr>
        <w:ind w:left="1440" w:hanging="360"/>
      </w:pPr>
    </w:lvl>
    <w:lvl w:ilvl="2" w:tplc="6EEE3444" w:tentative="1">
      <w:start w:val="1"/>
      <w:numFmt w:val="lowerRoman"/>
      <w:lvlText w:val="%3."/>
      <w:lvlJc w:val="right"/>
      <w:pPr>
        <w:ind w:left="2160" w:hanging="180"/>
      </w:pPr>
    </w:lvl>
    <w:lvl w:ilvl="3" w:tplc="99200ACE" w:tentative="1">
      <w:start w:val="1"/>
      <w:numFmt w:val="decimal"/>
      <w:lvlText w:val="%4."/>
      <w:lvlJc w:val="left"/>
      <w:pPr>
        <w:ind w:left="2880" w:hanging="360"/>
      </w:pPr>
    </w:lvl>
    <w:lvl w:ilvl="4" w:tplc="F2460BF8" w:tentative="1">
      <w:start w:val="1"/>
      <w:numFmt w:val="lowerLetter"/>
      <w:lvlText w:val="%5."/>
      <w:lvlJc w:val="left"/>
      <w:pPr>
        <w:ind w:left="3600" w:hanging="360"/>
      </w:pPr>
    </w:lvl>
    <w:lvl w:ilvl="5" w:tplc="9E06E478" w:tentative="1">
      <w:start w:val="1"/>
      <w:numFmt w:val="lowerRoman"/>
      <w:lvlText w:val="%6."/>
      <w:lvlJc w:val="right"/>
      <w:pPr>
        <w:ind w:left="4320" w:hanging="180"/>
      </w:pPr>
    </w:lvl>
    <w:lvl w:ilvl="6" w:tplc="61BAA7B2" w:tentative="1">
      <w:start w:val="1"/>
      <w:numFmt w:val="decimal"/>
      <w:lvlText w:val="%7."/>
      <w:lvlJc w:val="left"/>
      <w:pPr>
        <w:ind w:left="5040" w:hanging="360"/>
      </w:pPr>
    </w:lvl>
    <w:lvl w:ilvl="7" w:tplc="FEF6D118" w:tentative="1">
      <w:start w:val="1"/>
      <w:numFmt w:val="lowerLetter"/>
      <w:lvlText w:val="%8."/>
      <w:lvlJc w:val="left"/>
      <w:pPr>
        <w:ind w:left="5760" w:hanging="360"/>
      </w:pPr>
    </w:lvl>
    <w:lvl w:ilvl="8" w:tplc="10421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7"/>
    <w:rsid w:val="00005C2C"/>
    <w:rsid w:val="000066E5"/>
    <w:rsid w:val="0000686A"/>
    <w:rsid w:val="00006EC2"/>
    <w:rsid w:val="00011E20"/>
    <w:rsid w:val="000138F6"/>
    <w:rsid w:val="00015362"/>
    <w:rsid w:val="00024841"/>
    <w:rsid w:val="0002594F"/>
    <w:rsid w:val="00027AF4"/>
    <w:rsid w:val="00031A4D"/>
    <w:rsid w:val="000359BB"/>
    <w:rsid w:val="00040D4E"/>
    <w:rsid w:val="00040EF1"/>
    <w:rsid w:val="000474C2"/>
    <w:rsid w:val="000501C9"/>
    <w:rsid w:val="00053242"/>
    <w:rsid w:val="00062A1B"/>
    <w:rsid w:val="000707F0"/>
    <w:rsid w:val="00092D30"/>
    <w:rsid w:val="00095E0A"/>
    <w:rsid w:val="00097B6E"/>
    <w:rsid w:val="000A52E3"/>
    <w:rsid w:val="000A640A"/>
    <w:rsid w:val="000A78F8"/>
    <w:rsid w:val="000C2036"/>
    <w:rsid w:val="000C549B"/>
    <w:rsid w:val="000C577F"/>
    <w:rsid w:val="000C6E58"/>
    <w:rsid w:val="000C743A"/>
    <w:rsid w:val="000C78F7"/>
    <w:rsid w:val="000C79B6"/>
    <w:rsid w:val="000E209C"/>
    <w:rsid w:val="000E4514"/>
    <w:rsid w:val="001030F7"/>
    <w:rsid w:val="00103B4F"/>
    <w:rsid w:val="001053C8"/>
    <w:rsid w:val="00106A70"/>
    <w:rsid w:val="00113878"/>
    <w:rsid w:val="001229BC"/>
    <w:rsid w:val="00123C67"/>
    <w:rsid w:val="00143BDB"/>
    <w:rsid w:val="00155259"/>
    <w:rsid w:val="001563AF"/>
    <w:rsid w:val="001608B1"/>
    <w:rsid w:val="00162521"/>
    <w:rsid w:val="001673C5"/>
    <w:rsid w:val="001675C9"/>
    <w:rsid w:val="00176419"/>
    <w:rsid w:val="0017675F"/>
    <w:rsid w:val="00182B20"/>
    <w:rsid w:val="0018766B"/>
    <w:rsid w:val="001879A5"/>
    <w:rsid w:val="001937A0"/>
    <w:rsid w:val="00196928"/>
    <w:rsid w:val="001A3360"/>
    <w:rsid w:val="001A5C0D"/>
    <w:rsid w:val="001B05B4"/>
    <w:rsid w:val="001B1503"/>
    <w:rsid w:val="001B46E6"/>
    <w:rsid w:val="001D28B7"/>
    <w:rsid w:val="001D6C3F"/>
    <w:rsid w:val="001E20F1"/>
    <w:rsid w:val="001E357C"/>
    <w:rsid w:val="00201F20"/>
    <w:rsid w:val="0020294A"/>
    <w:rsid w:val="00205900"/>
    <w:rsid w:val="002163B0"/>
    <w:rsid w:val="0022615B"/>
    <w:rsid w:val="00226A50"/>
    <w:rsid w:val="00247A9A"/>
    <w:rsid w:val="002554EB"/>
    <w:rsid w:val="00261D5E"/>
    <w:rsid w:val="00262E3A"/>
    <w:rsid w:val="00264193"/>
    <w:rsid w:val="00264F03"/>
    <w:rsid w:val="0026666C"/>
    <w:rsid w:val="00295623"/>
    <w:rsid w:val="002966C1"/>
    <w:rsid w:val="002A5933"/>
    <w:rsid w:val="002B2416"/>
    <w:rsid w:val="002C54FC"/>
    <w:rsid w:val="002D0F89"/>
    <w:rsid w:val="002D4920"/>
    <w:rsid w:val="002D6C6D"/>
    <w:rsid w:val="002D7E2F"/>
    <w:rsid w:val="002E1834"/>
    <w:rsid w:val="00300624"/>
    <w:rsid w:val="0030065F"/>
    <w:rsid w:val="003009C6"/>
    <w:rsid w:val="003036C4"/>
    <w:rsid w:val="00303F05"/>
    <w:rsid w:val="003071B5"/>
    <w:rsid w:val="00313CF5"/>
    <w:rsid w:val="00317831"/>
    <w:rsid w:val="003239FC"/>
    <w:rsid w:val="00325589"/>
    <w:rsid w:val="00325FFC"/>
    <w:rsid w:val="0032774F"/>
    <w:rsid w:val="003326D4"/>
    <w:rsid w:val="003451EE"/>
    <w:rsid w:val="00352737"/>
    <w:rsid w:val="00363359"/>
    <w:rsid w:val="003659EA"/>
    <w:rsid w:val="00365CFF"/>
    <w:rsid w:val="00367F56"/>
    <w:rsid w:val="00372F8D"/>
    <w:rsid w:val="00373586"/>
    <w:rsid w:val="003826B3"/>
    <w:rsid w:val="00396EB5"/>
    <w:rsid w:val="003A2282"/>
    <w:rsid w:val="003A5EBA"/>
    <w:rsid w:val="003B086A"/>
    <w:rsid w:val="003B110B"/>
    <w:rsid w:val="003C08BD"/>
    <w:rsid w:val="003C1051"/>
    <w:rsid w:val="003C27D9"/>
    <w:rsid w:val="003D457B"/>
    <w:rsid w:val="003D4CFB"/>
    <w:rsid w:val="003D733A"/>
    <w:rsid w:val="003E69C6"/>
    <w:rsid w:val="003E6A33"/>
    <w:rsid w:val="00400CE7"/>
    <w:rsid w:val="00402109"/>
    <w:rsid w:val="00407B9D"/>
    <w:rsid w:val="00407E9A"/>
    <w:rsid w:val="00412A18"/>
    <w:rsid w:val="00421F0D"/>
    <w:rsid w:val="0043012B"/>
    <w:rsid w:val="00430555"/>
    <w:rsid w:val="004313F1"/>
    <w:rsid w:val="00435CFE"/>
    <w:rsid w:val="00443C8A"/>
    <w:rsid w:val="004440EB"/>
    <w:rsid w:val="00446BCF"/>
    <w:rsid w:val="00454E2A"/>
    <w:rsid w:val="00456230"/>
    <w:rsid w:val="00462CFC"/>
    <w:rsid w:val="004661C9"/>
    <w:rsid w:val="0047256E"/>
    <w:rsid w:val="004729B6"/>
    <w:rsid w:val="00474CC6"/>
    <w:rsid w:val="004759EB"/>
    <w:rsid w:val="00476382"/>
    <w:rsid w:val="004839B2"/>
    <w:rsid w:val="004878C0"/>
    <w:rsid w:val="00492001"/>
    <w:rsid w:val="0049416B"/>
    <w:rsid w:val="004A5C8F"/>
    <w:rsid w:val="004A74FD"/>
    <w:rsid w:val="004A7D7E"/>
    <w:rsid w:val="004B469A"/>
    <w:rsid w:val="004C0BD4"/>
    <w:rsid w:val="004C2073"/>
    <w:rsid w:val="004C6FC2"/>
    <w:rsid w:val="004D1943"/>
    <w:rsid w:val="004E580E"/>
    <w:rsid w:val="004E5BCC"/>
    <w:rsid w:val="004F3DCC"/>
    <w:rsid w:val="004F48B2"/>
    <w:rsid w:val="004F4C07"/>
    <w:rsid w:val="004F597F"/>
    <w:rsid w:val="0050068F"/>
    <w:rsid w:val="00506DD8"/>
    <w:rsid w:val="005072C7"/>
    <w:rsid w:val="005143A1"/>
    <w:rsid w:val="00517169"/>
    <w:rsid w:val="00523E72"/>
    <w:rsid w:val="005355DC"/>
    <w:rsid w:val="005356D9"/>
    <w:rsid w:val="00543B8A"/>
    <w:rsid w:val="005466C7"/>
    <w:rsid w:val="0055669C"/>
    <w:rsid w:val="00561BFA"/>
    <w:rsid w:val="00562F16"/>
    <w:rsid w:val="00575078"/>
    <w:rsid w:val="0059138B"/>
    <w:rsid w:val="00594E60"/>
    <w:rsid w:val="00596AA3"/>
    <w:rsid w:val="00597D8A"/>
    <w:rsid w:val="005A564A"/>
    <w:rsid w:val="005A74D6"/>
    <w:rsid w:val="005B1652"/>
    <w:rsid w:val="005B23D7"/>
    <w:rsid w:val="005D5817"/>
    <w:rsid w:val="005E7D59"/>
    <w:rsid w:val="005F4ACA"/>
    <w:rsid w:val="005F703F"/>
    <w:rsid w:val="006000DC"/>
    <w:rsid w:val="0060030C"/>
    <w:rsid w:val="00601307"/>
    <w:rsid w:val="00605E4A"/>
    <w:rsid w:val="00607469"/>
    <w:rsid w:val="00607EA3"/>
    <w:rsid w:val="006130D3"/>
    <w:rsid w:val="0061521A"/>
    <w:rsid w:val="006178D0"/>
    <w:rsid w:val="00645853"/>
    <w:rsid w:val="006554B4"/>
    <w:rsid w:val="006601F4"/>
    <w:rsid w:val="006610BC"/>
    <w:rsid w:val="00661DA4"/>
    <w:rsid w:val="00664B86"/>
    <w:rsid w:val="00671A9F"/>
    <w:rsid w:val="00674DD9"/>
    <w:rsid w:val="006843C4"/>
    <w:rsid w:val="00694C09"/>
    <w:rsid w:val="00695E48"/>
    <w:rsid w:val="00697349"/>
    <w:rsid w:val="006A33F8"/>
    <w:rsid w:val="006A6F40"/>
    <w:rsid w:val="006B01BA"/>
    <w:rsid w:val="006B0FEA"/>
    <w:rsid w:val="006C1851"/>
    <w:rsid w:val="006C2A0A"/>
    <w:rsid w:val="006C4F6E"/>
    <w:rsid w:val="006C5246"/>
    <w:rsid w:val="006C5C1A"/>
    <w:rsid w:val="006D261B"/>
    <w:rsid w:val="006D4EE7"/>
    <w:rsid w:val="006E4531"/>
    <w:rsid w:val="006E56ED"/>
    <w:rsid w:val="006E6761"/>
    <w:rsid w:val="006F0C9B"/>
    <w:rsid w:val="007003FD"/>
    <w:rsid w:val="00701B8D"/>
    <w:rsid w:val="00714DC0"/>
    <w:rsid w:val="007152B1"/>
    <w:rsid w:val="00715498"/>
    <w:rsid w:val="0071627B"/>
    <w:rsid w:val="00722622"/>
    <w:rsid w:val="0072279B"/>
    <w:rsid w:val="00724460"/>
    <w:rsid w:val="00732D18"/>
    <w:rsid w:val="00734739"/>
    <w:rsid w:val="00734C9B"/>
    <w:rsid w:val="0074052A"/>
    <w:rsid w:val="00742BC0"/>
    <w:rsid w:val="0074557E"/>
    <w:rsid w:val="00751258"/>
    <w:rsid w:val="00752CAE"/>
    <w:rsid w:val="00753176"/>
    <w:rsid w:val="00757F86"/>
    <w:rsid w:val="007667DD"/>
    <w:rsid w:val="00767442"/>
    <w:rsid w:val="007715F7"/>
    <w:rsid w:val="00771DF2"/>
    <w:rsid w:val="00775FCA"/>
    <w:rsid w:val="00780B14"/>
    <w:rsid w:val="00781DBF"/>
    <w:rsid w:val="00782D47"/>
    <w:rsid w:val="007903B5"/>
    <w:rsid w:val="00790ABB"/>
    <w:rsid w:val="007A4D7B"/>
    <w:rsid w:val="007A61F1"/>
    <w:rsid w:val="007B06D4"/>
    <w:rsid w:val="007B3E95"/>
    <w:rsid w:val="007B7CBE"/>
    <w:rsid w:val="007C34B5"/>
    <w:rsid w:val="007C35BC"/>
    <w:rsid w:val="007C3A39"/>
    <w:rsid w:val="007E442F"/>
    <w:rsid w:val="007E50E6"/>
    <w:rsid w:val="007E62B8"/>
    <w:rsid w:val="007F43BB"/>
    <w:rsid w:val="008015A9"/>
    <w:rsid w:val="008048F1"/>
    <w:rsid w:val="00811BDD"/>
    <w:rsid w:val="008212E4"/>
    <w:rsid w:val="00822D1D"/>
    <w:rsid w:val="008238BD"/>
    <w:rsid w:val="00826A19"/>
    <w:rsid w:val="0083179F"/>
    <w:rsid w:val="008334FE"/>
    <w:rsid w:val="00846371"/>
    <w:rsid w:val="00850854"/>
    <w:rsid w:val="00854398"/>
    <w:rsid w:val="008555BA"/>
    <w:rsid w:val="0085629A"/>
    <w:rsid w:val="00860064"/>
    <w:rsid w:val="00862A72"/>
    <w:rsid w:val="00864205"/>
    <w:rsid w:val="00865971"/>
    <w:rsid w:val="00866339"/>
    <w:rsid w:val="00870DBE"/>
    <w:rsid w:val="00873517"/>
    <w:rsid w:val="0087429B"/>
    <w:rsid w:val="008744D0"/>
    <w:rsid w:val="008778D2"/>
    <w:rsid w:val="00880BB7"/>
    <w:rsid w:val="00880DC2"/>
    <w:rsid w:val="0088430D"/>
    <w:rsid w:val="00885AA0"/>
    <w:rsid w:val="008915FF"/>
    <w:rsid w:val="008934D1"/>
    <w:rsid w:val="008936E2"/>
    <w:rsid w:val="008A26D6"/>
    <w:rsid w:val="008A2B99"/>
    <w:rsid w:val="008A58FF"/>
    <w:rsid w:val="008A7251"/>
    <w:rsid w:val="008A7593"/>
    <w:rsid w:val="008B7D2B"/>
    <w:rsid w:val="008C1099"/>
    <w:rsid w:val="008D03A0"/>
    <w:rsid w:val="008D1737"/>
    <w:rsid w:val="008D2BB1"/>
    <w:rsid w:val="008D3517"/>
    <w:rsid w:val="008D4A89"/>
    <w:rsid w:val="008D5955"/>
    <w:rsid w:val="008E1AE9"/>
    <w:rsid w:val="008E1C21"/>
    <w:rsid w:val="008E2932"/>
    <w:rsid w:val="008E79B7"/>
    <w:rsid w:val="008E7AB9"/>
    <w:rsid w:val="008F07F6"/>
    <w:rsid w:val="008F1ED1"/>
    <w:rsid w:val="008F45C4"/>
    <w:rsid w:val="008F5A95"/>
    <w:rsid w:val="008F6E14"/>
    <w:rsid w:val="00900F65"/>
    <w:rsid w:val="009065A2"/>
    <w:rsid w:val="00913F9A"/>
    <w:rsid w:val="00920972"/>
    <w:rsid w:val="00921800"/>
    <w:rsid w:val="0092477B"/>
    <w:rsid w:val="00925C9B"/>
    <w:rsid w:val="00933809"/>
    <w:rsid w:val="00935ED9"/>
    <w:rsid w:val="00940032"/>
    <w:rsid w:val="009629EB"/>
    <w:rsid w:val="00966CE5"/>
    <w:rsid w:val="00970486"/>
    <w:rsid w:val="00984036"/>
    <w:rsid w:val="0099638C"/>
    <w:rsid w:val="009A00EF"/>
    <w:rsid w:val="009A3B29"/>
    <w:rsid w:val="009A439B"/>
    <w:rsid w:val="009A6078"/>
    <w:rsid w:val="009C0C51"/>
    <w:rsid w:val="009D7C32"/>
    <w:rsid w:val="009E1D6E"/>
    <w:rsid w:val="009E2974"/>
    <w:rsid w:val="00A00E5A"/>
    <w:rsid w:val="00A04659"/>
    <w:rsid w:val="00A30313"/>
    <w:rsid w:val="00A45463"/>
    <w:rsid w:val="00A5352A"/>
    <w:rsid w:val="00A836D5"/>
    <w:rsid w:val="00A864D0"/>
    <w:rsid w:val="00A906C8"/>
    <w:rsid w:val="00A91AF8"/>
    <w:rsid w:val="00A930ED"/>
    <w:rsid w:val="00A943C3"/>
    <w:rsid w:val="00AA24ED"/>
    <w:rsid w:val="00AA63E1"/>
    <w:rsid w:val="00AB0DAA"/>
    <w:rsid w:val="00AB4496"/>
    <w:rsid w:val="00AC1360"/>
    <w:rsid w:val="00AC449A"/>
    <w:rsid w:val="00AD1745"/>
    <w:rsid w:val="00AD3268"/>
    <w:rsid w:val="00AD6953"/>
    <w:rsid w:val="00AF0ECD"/>
    <w:rsid w:val="00AF1FAC"/>
    <w:rsid w:val="00B00080"/>
    <w:rsid w:val="00B10FA8"/>
    <w:rsid w:val="00B121DD"/>
    <w:rsid w:val="00B1500E"/>
    <w:rsid w:val="00B1781E"/>
    <w:rsid w:val="00B21C27"/>
    <w:rsid w:val="00B2785E"/>
    <w:rsid w:val="00B40406"/>
    <w:rsid w:val="00B43A2D"/>
    <w:rsid w:val="00B47BCB"/>
    <w:rsid w:val="00B50D10"/>
    <w:rsid w:val="00B53290"/>
    <w:rsid w:val="00B53C43"/>
    <w:rsid w:val="00B53DFE"/>
    <w:rsid w:val="00B57C83"/>
    <w:rsid w:val="00B643C6"/>
    <w:rsid w:val="00B6643D"/>
    <w:rsid w:val="00B6667D"/>
    <w:rsid w:val="00B73BD1"/>
    <w:rsid w:val="00B73FFB"/>
    <w:rsid w:val="00B802B7"/>
    <w:rsid w:val="00B810A5"/>
    <w:rsid w:val="00B825E6"/>
    <w:rsid w:val="00B856CD"/>
    <w:rsid w:val="00B90CD4"/>
    <w:rsid w:val="00B920F2"/>
    <w:rsid w:val="00B95900"/>
    <w:rsid w:val="00B974F9"/>
    <w:rsid w:val="00BA0643"/>
    <w:rsid w:val="00BA217C"/>
    <w:rsid w:val="00BB036F"/>
    <w:rsid w:val="00BB106F"/>
    <w:rsid w:val="00BB1336"/>
    <w:rsid w:val="00BC49EE"/>
    <w:rsid w:val="00BD74FC"/>
    <w:rsid w:val="00BE321D"/>
    <w:rsid w:val="00BE52C2"/>
    <w:rsid w:val="00BE6BD4"/>
    <w:rsid w:val="00BF5753"/>
    <w:rsid w:val="00BF5802"/>
    <w:rsid w:val="00C15892"/>
    <w:rsid w:val="00C21443"/>
    <w:rsid w:val="00C22E85"/>
    <w:rsid w:val="00C23336"/>
    <w:rsid w:val="00C26450"/>
    <w:rsid w:val="00C27D13"/>
    <w:rsid w:val="00C310A7"/>
    <w:rsid w:val="00C34166"/>
    <w:rsid w:val="00C34E29"/>
    <w:rsid w:val="00C37F11"/>
    <w:rsid w:val="00C41F3F"/>
    <w:rsid w:val="00C44DCD"/>
    <w:rsid w:val="00C44FA6"/>
    <w:rsid w:val="00C57814"/>
    <w:rsid w:val="00C60B45"/>
    <w:rsid w:val="00C63A05"/>
    <w:rsid w:val="00C67440"/>
    <w:rsid w:val="00C76381"/>
    <w:rsid w:val="00C877CC"/>
    <w:rsid w:val="00C907C7"/>
    <w:rsid w:val="00C92041"/>
    <w:rsid w:val="00CA06E3"/>
    <w:rsid w:val="00CB07E8"/>
    <w:rsid w:val="00CB08DA"/>
    <w:rsid w:val="00CB120E"/>
    <w:rsid w:val="00CC0809"/>
    <w:rsid w:val="00CC191F"/>
    <w:rsid w:val="00CC2665"/>
    <w:rsid w:val="00CC7539"/>
    <w:rsid w:val="00CC7DE5"/>
    <w:rsid w:val="00CD29CA"/>
    <w:rsid w:val="00CD33FF"/>
    <w:rsid w:val="00CD4B2B"/>
    <w:rsid w:val="00CD7A44"/>
    <w:rsid w:val="00CE1ACC"/>
    <w:rsid w:val="00CF1423"/>
    <w:rsid w:val="00CF464E"/>
    <w:rsid w:val="00CF48E4"/>
    <w:rsid w:val="00CF6712"/>
    <w:rsid w:val="00D013A4"/>
    <w:rsid w:val="00D0309C"/>
    <w:rsid w:val="00D034E9"/>
    <w:rsid w:val="00D03B2A"/>
    <w:rsid w:val="00D06F53"/>
    <w:rsid w:val="00D128C2"/>
    <w:rsid w:val="00D131CF"/>
    <w:rsid w:val="00D14A19"/>
    <w:rsid w:val="00D173B3"/>
    <w:rsid w:val="00D17E36"/>
    <w:rsid w:val="00D20A77"/>
    <w:rsid w:val="00D20B86"/>
    <w:rsid w:val="00D30FC4"/>
    <w:rsid w:val="00D37963"/>
    <w:rsid w:val="00D37C6F"/>
    <w:rsid w:val="00D44833"/>
    <w:rsid w:val="00D459A2"/>
    <w:rsid w:val="00D53DBB"/>
    <w:rsid w:val="00D54A10"/>
    <w:rsid w:val="00D575AB"/>
    <w:rsid w:val="00D66BF1"/>
    <w:rsid w:val="00D67872"/>
    <w:rsid w:val="00D7058C"/>
    <w:rsid w:val="00D729E9"/>
    <w:rsid w:val="00D76543"/>
    <w:rsid w:val="00D809FA"/>
    <w:rsid w:val="00D85285"/>
    <w:rsid w:val="00D859D3"/>
    <w:rsid w:val="00D90413"/>
    <w:rsid w:val="00D919D6"/>
    <w:rsid w:val="00D94D8C"/>
    <w:rsid w:val="00DB2542"/>
    <w:rsid w:val="00DB4530"/>
    <w:rsid w:val="00DB5BD6"/>
    <w:rsid w:val="00DC2941"/>
    <w:rsid w:val="00DC36A1"/>
    <w:rsid w:val="00DC4AD7"/>
    <w:rsid w:val="00DC70F7"/>
    <w:rsid w:val="00DD1807"/>
    <w:rsid w:val="00DD3234"/>
    <w:rsid w:val="00DD56CF"/>
    <w:rsid w:val="00DE1799"/>
    <w:rsid w:val="00DE3AAA"/>
    <w:rsid w:val="00DE7D15"/>
    <w:rsid w:val="00DF0297"/>
    <w:rsid w:val="00DF0C39"/>
    <w:rsid w:val="00DF4D3B"/>
    <w:rsid w:val="00DF6006"/>
    <w:rsid w:val="00E0607C"/>
    <w:rsid w:val="00E072DB"/>
    <w:rsid w:val="00E12D85"/>
    <w:rsid w:val="00E179F5"/>
    <w:rsid w:val="00E312E0"/>
    <w:rsid w:val="00E33001"/>
    <w:rsid w:val="00E338EF"/>
    <w:rsid w:val="00E35C70"/>
    <w:rsid w:val="00E409D8"/>
    <w:rsid w:val="00E51D53"/>
    <w:rsid w:val="00E6062B"/>
    <w:rsid w:val="00E65259"/>
    <w:rsid w:val="00E7468A"/>
    <w:rsid w:val="00E77D45"/>
    <w:rsid w:val="00E80F87"/>
    <w:rsid w:val="00E824AF"/>
    <w:rsid w:val="00E864C0"/>
    <w:rsid w:val="00E9404D"/>
    <w:rsid w:val="00E94AEC"/>
    <w:rsid w:val="00E94E7C"/>
    <w:rsid w:val="00E97109"/>
    <w:rsid w:val="00EA2260"/>
    <w:rsid w:val="00EA4B3E"/>
    <w:rsid w:val="00EA52DF"/>
    <w:rsid w:val="00EB2CDC"/>
    <w:rsid w:val="00EB42A6"/>
    <w:rsid w:val="00EC1468"/>
    <w:rsid w:val="00EC4B79"/>
    <w:rsid w:val="00EC6790"/>
    <w:rsid w:val="00EC7C16"/>
    <w:rsid w:val="00EC7D45"/>
    <w:rsid w:val="00ED1DEC"/>
    <w:rsid w:val="00ED7877"/>
    <w:rsid w:val="00EE09DC"/>
    <w:rsid w:val="00EE19AC"/>
    <w:rsid w:val="00EE77B9"/>
    <w:rsid w:val="00EF2A66"/>
    <w:rsid w:val="00EF3625"/>
    <w:rsid w:val="00F00E6F"/>
    <w:rsid w:val="00F01845"/>
    <w:rsid w:val="00F02556"/>
    <w:rsid w:val="00F143DB"/>
    <w:rsid w:val="00F23D4D"/>
    <w:rsid w:val="00F25D80"/>
    <w:rsid w:val="00F2763A"/>
    <w:rsid w:val="00F325CD"/>
    <w:rsid w:val="00F559DD"/>
    <w:rsid w:val="00F7037C"/>
    <w:rsid w:val="00F72EB6"/>
    <w:rsid w:val="00F7579E"/>
    <w:rsid w:val="00F81BE1"/>
    <w:rsid w:val="00F83304"/>
    <w:rsid w:val="00F905B7"/>
    <w:rsid w:val="00F90775"/>
    <w:rsid w:val="00F91AEA"/>
    <w:rsid w:val="00F94080"/>
    <w:rsid w:val="00F94D2C"/>
    <w:rsid w:val="00FB2681"/>
    <w:rsid w:val="00FB3AB2"/>
    <w:rsid w:val="00FB6CE4"/>
    <w:rsid w:val="00FC2791"/>
    <w:rsid w:val="00FD45BB"/>
    <w:rsid w:val="00FD747B"/>
    <w:rsid w:val="00FD7D53"/>
    <w:rsid w:val="00FF0DC3"/>
    <w:rsid w:val="00FF3DEB"/>
    <w:rsid w:val="00FF3EBE"/>
    <w:rsid w:val="00FF4180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F961D-5B80-4816-8D57-F0106949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D7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C41AF8ABEA6E811F9D220DE1A4F30B3121DB1BD60D8BAA822BFF9B519C767C184F01E7755D0513D9000AE1C6Ef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3838&amp;date=04.12.2023&amp;dst=100012&amp;field=134" TargetMode="External"/><Relationship Id="rId17" Type="http://schemas.openxmlformats.org/officeDocument/2006/relationships/hyperlink" Target="https://login.consultant.ru/link/?req=doc&amp;base=LAW&amp;n=357927&amp;date=04.1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288&amp;date=04.12.2023&amp;dst=1000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288&amp;date=04.12.2023&amp;dst=10001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8506&amp;date=04.12.2023" TargetMode="External"/><Relationship Id="rId10" Type="http://schemas.openxmlformats.org/officeDocument/2006/relationships/hyperlink" Target="consultantplus://offline/ref=8C41AF8ABEA6E811F9D220DE1A4F30B31A1AB2BC69D1E7A22AE6F5B71EC838C491E1467A51CA4F3F8C1CAC1EE268f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71&amp;date=04.12.2023&amp;dst=100013&amp;field=134" TargetMode="External"/><Relationship Id="rId14" Type="http://schemas.openxmlformats.org/officeDocument/2006/relationships/hyperlink" Target="consultantplus://offline/ref=8C41AF8ABEA6E811F9D23ED30C236EBC1B14E8B768D1EAF373BAF3E041983E91C3A11823128A5C3E8E02AE1FE086AE4731175670D4545967C7E0BDED62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5585-B794-4376-80A9-C467CC4C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79</Pages>
  <Words>13128</Words>
  <Characters>74834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87787</CharactersWithSpaces>
  <SharedDoc>false</SharedDoc>
  <HLinks>
    <vt:vector size="54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https://login.consultant.ru/link/?req=doc&amp;base=LAW&amp;n=357927&amp;date=04.12.2023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https://login.consultant.ru/link/?req=doc&amp;base=LAW&amp;n=458506&amp;date=04.12.2023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consultantplus://offline/ref=8C41AF8ABEA6E811F9D23ED30C236EBC1B14E8B768D1EAF373BAF3E041983E91C3A11823128A5C3E8E02AE1FE086AE4731175670D4545967C7E0BDED62f6G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consultantplus://offline/ref=8C41AF8ABEA6E811F9D220DE1A4F30B3121DB1BD60D8BAA822BFF9B519C767C184F01E7755D0513D9000AE1C6Ef0G</vt:lpwstr>
      </vt:variant>
      <vt:variant>
        <vt:lpwstr/>
      </vt:variant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https://login.consultant.ru/link/?req=doc&amp;base=LAW&amp;n=353838&amp;date=04.12.2023&amp;dst=100012&amp;field=134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consultantplus://offline/ref=8C41AF8ABEA6E811F9D220DE1A4F30B31A1AB2BC69D1E7A22AE6F5B71EC838C491E1467A51CA4F3F8C1CAC1EE268fDG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https://login.consultant.ru/link/?req=doc&amp;base=LAW&amp;n=389271&amp;date=04.12.2023&amp;dst=100013&amp;field=134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Трошин</dc:creator>
  <cp:lastModifiedBy>User</cp:lastModifiedBy>
  <cp:revision>4</cp:revision>
  <cp:lastPrinted>2025-06-05T04:49:00Z</cp:lastPrinted>
  <dcterms:created xsi:type="dcterms:W3CDTF">2025-06-02T02:44:00Z</dcterms:created>
  <dcterms:modified xsi:type="dcterms:W3CDTF">2025-06-05T04:49:00Z</dcterms:modified>
</cp:coreProperties>
</file>