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01" w:rsidRPr="008876FB" w:rsidRDefault="00374304">
      <w:pPr>
        <w:pStyle w:val="ConsPlusNormal"/>
        <w:jc w:val="center"/>
      </w:pPr>
      <w:r w:rsidRPr="008876FB">
        <w:t>ОТЧЕТ</w:t>
      </w:r>
    </w:p>
    <w:p w:rsidR="00334701" w:rsidRPr="008876FB" w:rsidRDefault="00374304">
      <w:pPr>
        <w:pStyle w:val="ConsPlusNormal"/>
        <w:jc w:val="center"/>
      </w:pPr>
      <w:r w:rsidRPr="008876FB">
        <w:t>о реализации плана мероприятий («дорожной карты»)</w:t>
      </w:r>
    </w:p>
    <w:p w:rsidR="00334701" w:rsidRPr="008876FB" w:rsidRDefault="00374304">
      <w:pPr>
        <w:pStyle w:val="ConsPlusNormal"/>
        <w:jc w:val="center"/>
      </w:pPr>
      <w:r w:rsidRPr="008876FB">
        <w:t>по содействию развитию конкуренции в Дальнереченском  городском округ</w:t>
      </w:r>
      <w:r w:rsidR="00E63B92">
        <w:t>е</w:t>
      </w:r>
      <w:r w:rsidRPr="008876FB">
        <w:t xml:space="preserve"> </w:t>
      </w:r>
      <w:r w:rsidR="00DB29DC">
        <w:t>за 9 мес. 2024 года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269"/>
        <w:gridCol w:w="2693"/>
      </w:tblGrid>
      <w:tr w:rsidR="00334701" w:rsidRPr="008876FB">
        <w:trPr>
          <w:trHeight w:val="766"/>
          <w:tblHeader/>
        </w:trPr>
        <w:tc>
          <w:tcPr>
            <w:tcW w:w="586" w:type="dxa"/>
            <w:gridSpan w:val="3"/>
            <w:vMerge w:val="restart"/>
            <w:noWrap/>
            <w:vAlign w:val="center"/>
          </w:tcPr>
          <w:p w:rsidR="00334701" w:rsidRPr="008876FB" w:rsidRDefault="00374304">
            <w:pPr>
              <w:pStyle w:val="ConsPlusNormal"/>
              <w:jc w:val="center"/>
            </w:pPr>
            <w:r w:rsidRPr="008876FB">
              <w:t>№ п/п</w:t>
            </w:r>
          </w:p>
        </w:tc>
        <w:tc>
          <w:tcPr>
            <w:tcW w:w="2463" w:type="dxa"/>
            <w:gridSpan w:val="2"/>
            <w:vMerge w:val="restart"/>
            <w:noWrap/>
            <w:vAlign w:val="center"/>
          </w:tcPr>
          <w:p w:rsidR="00334701" w:rsidRPr="008876FB" w:rsidRDefault="00374304">
            <w:pPr>
              <w:pStyle w:val="ConsPlusNormal"/>
              <w:jc w:val="center"/>
            </w:pPr>
            <w:r w:rsidRPr="008876FB">
              <w:t>Наименование мероприятия</w:t>
            </w:r>
          </w:p>
        </w:tc>
        <w:tc>
          <w:tcPr>
            <w:tcW w:w="1465" w:type="dxa"/>
            <w:gridSpan w:val="2"/>
            <w:vMerge w:val="restart"/>
            <w:noWrap/>
            <w:vAlign w:val="center"/>
          </w:tcPr>
          <w:p w:rsidR="00334701" w:rsidRPr="008876FB" w:rsidRDefault="00374304">
            <w:pPr>
              <w:pStyle w:val="ConsPlusNormal"/>
              <w:jc w:val="center"/>
            </w:pPr>
            <w:r w:rsidRPr="008876FB">
              <w:t>Срок исполнения мероприятия</w:t>
            </w:r>
          </w:p>
        </w:tc>
        <w:tc>
          <w:tcPr>
            <w:tcW w:w="1862" w:type="dxa"/>
            <w:gridSpan w:val="2"/>
            <w:vMerge w:val="restart"/>
            <w:noWrap/>
            <w:vAlign w:val="center"/>
          </w:tcPr>
          <w:p w:rsidR="00334701" w:rsidRPr="008876FB" w:rsidRDefault="00374304">
            <w:pPr>
              <w:pStyle w:val="ConsPlusNormal"/>
              <w:jc w:val="center"/>
            </w:pPr>
            <w:r w:rsidRPr="008876FB">
              <w:t>Наименование показателя</w:t>
            </w:r>
          </w:p>
        </w:tc>
        <w:tc>
          <w:tcPr>
            <w:tcW w:w="1246" w:type="dxa"/>
            <w:vMerge w:val="restart"/>
            <w:noWrap/>
            <w:vAlign w:val="center"/>
          </w:tcPr>
          <w:p w:rsidR="00334701" w:rsidRPr="008876FB" w:rsidRDefault="00374304">
            <w:pPr>
              <w:pStyle w:val="ConsPlusNormal"/>
              <w:jc w:val="center"/>
            </w:pPr>
            <w:r w:rsidRPr="008876FB">
              <w:t>Единицы измерения</w:t>
            </w:r>
          </w:p>
        </w:tc>
        <w:tc>
          <w:tcPr>
            <w:tcW w:w="2584" w:type="dxa"/>
            <w:gridSpan w:val="6"/>
            <w:noWrap/>
          </w:tcPr>
          <w:p w:rsidR="00334701" w:rsidRPr="008876FB" w:rsidRDefault="00374304">
            <w:pPr>
              <w:pStyle w:val="ConsPlusNormal"/>
              <w:jc w:val="center"/>
            </w:pPr>
            <w:r w:rsidRPr="008876FB">
              <w:t>Целевые значения показателя</w:t>
            </w:r>
          </w:p>
          <w:p w:rsidR="00334701" w:rsidRPr="008876FB" w:rsidRDefault="001065E8">
            <w:pPr>
              <w:pStyle w:val="ConsPlusNormal"/>
              <w:jc w:val="center"/>
            </w:pPr>
            <w:r w:rsidRPr="008876FB">
              <w:t>н</w:t>
            </w:r>
            <w:r w:rsidR="00374304" w:rsidRPr="008876FB">
              <w:t>а</w:t>
            </w:r>
            <w:r w:rsidRPr="008876FB">
              <w:t xml:space="preserve"> </w:t>
            </w:r>
            <w:r w:rsidR="00374304" w:rsidRPr="008876FB">
              <w:t>202</w:t>
            </w:r>
            <w:r w:rsidRPr="008876FB">
              <w:t>4</w:t>
            </w:r>
          </w:p>
        </w:tc>
        <w:tc>
          <w:tcPr>
            <w:tcW w:w="2269" w:type="dxa"/>
            <w:vMerge w:val="restart"/>
            <w:noWrap/>
            <w:vAlign w:val="center"/>
          </w:tcPr>
          <w:p w:rsidR="00334701" w:rsidRPr="008876FB" w:rsidRDefault="00374304">
            <w:pPr>
              <w:pStyle w:val="ConsPlusNormal"/>
              <w:jc w:val="center"/>
            </w:pPr>
            <w:r w:rsidRPr="008876FB">
              <w:t>Ответственный исполнитель</w:t>
            </w:r>
          </w:p>
        </w:tc>
        <w:tc>
          <w:tcPr>
            <w:tcW w:w="2693" w:type="dxa"/>
            <w:vMerge w:val="restart"/>
            <w:noWrap/>
            <w:vAlign w:val="center"/>
          </w:tcPr>
          <w:p w:rsidR="00334701" w:rsidRPr="008876FB" w:rsidRDefault="00374304">
            <w:pPr>
              <w:pStyle w:val="ConsPlusNormal"/>
              <w:jc w:val="center"/>
            </w:pPr>
            <w:r w:rsidRPr="008876FB">
              <w:t>Исполнение</w:t>
            </w:r>
          </w:p>
        </w:tc>
      </w:tr>
      <w:tr w:rsidR="00334701" w:rsidRPr="008876FB">
        <w:trPr>
          <w:trHeight w:val="169"/>
        </w:trPr>
        <w:tc>
          <w:tcPr>
            <w:tcW w:w="586" w:type="dxa"/>
            <w:gridSpan w:val="3"/>
            <w:vMerge/>
            <w:noWrap/>
            <w:vAlign w:val="center"/>
          </w:tcPr>
          <w:p w:rsidR="00334701" w:rsidRPr="008876FB" w:rsidRDefault="00334701">
            <w:pPr>
              <w:pStyle w:val="ConsPlusNormal"/>
              <w:jc w:val="both"/>
            </w:pPr>
          </w:p>
        </w:tc>
        <w:tc>
          <w:tcPr>
            <w:tcW w:w="2463" w:type="dxa"/>
            <w:gridSpan w:val="2"/>
            <w:vMerge/>
            <w:noWrap/>
            <w:vAlign w:val="center"/>
          </w:tcPr>
          <w:p w:rsidR="00334701" w:rsidRPr="008876FB" w:rsidRDefault="00334701">
            <w:pPr>
              <w:pStyle w:val="ConsPlusNormal"/>
              <w:jc w:val="both"/>
            </w:pPr>
          </w:p>
        </w:tc>
        <w:tc>
          <w:tcPr>
            <w:tcW w:w="1465" w:type="dxa"/>
            <w:gridSpan w:val="2"/>
            <w:vMerge/>
            <w:noWrap/>
            <w:vAlign w:val="center"/>
          </w:tcPr>
          <w:p w:rsidR="00334701" w:rsidRPr="008876FB" w:rsidRDefault="00334701">
            <w:pPr>
              <w:pStyle w:val="ConsPlusNormal"/>
              <w:jc w:val="both"/>
            </w:pPr>
          </w:p>
        </w:tc>
        <w:tc>
          <w:tcPr>
            <w:tcW w:w="1862" w:type="dxa"/>
            <w:gridSpan w:val="2"/>
            <w:vMerge/>
            <w:noWrap/>
            <w:vAlign w:val="center"/>
          </w:tcPr>
          <w:p w:rsidR="00334701" w:rsidRPr="008876FB" w:rsidRDefault="00334701">
            <w:pPr>
              <w:pStyle w:val="ConsPlusNormal"/>
              <w:jc w:val="both"/>
            </w:pPr>
          </w:p>
        </w:tc>
        <w:tc>
          <w:tcPr>
            <w:tcW w:w="1246" w:type="dxa"/>
            <w:vMerge/>
            <w:noWrap/>
            <w:vAlign w:val="center"/>
          </w:tcPr>
          <w:p w:rsidR="00334701" w:rsidRPr="008876FB" w:rsidRDefault="00334701">
            <w:pPr>
              <w:pStyle w:val="ConsPlusNormal"/>
              <w:jc w:val="both"/>
            </w:pPr>
          </w:p>
        </w:tc>
        <w:tc>
          <w:tcPr>
            <w:tcW w:w="1024" w:type="dxa"/>
            <w:gridSpan w:val="2"/>
            <w:noWrap/>
          </w:tcPr>
          <w:p w:rsidR="00334701" w:rsidRPr="008876FB" w:rsidRDefault="00374304">
            <w:pPr>
              <w:pStyle w:val="ConsPlusNormal"/>
              <w:jc w:val="center"/>
            </w:pPr>
            <w:r w:rsidRPr="008876FB">
              <w:t>план</w:t>
            </w:r>
          </w:p>
        </w:tc>
        <w:tc>
          <w:tcPr>
            <w:tcW w:w="1560" w:type="dxa"/>
            <w:gridSpan w:val="4"/>
            <w:noWrap/>
          </w:tcPr>
          <w:p w:rsidR="00334701" w:rsidRPr="008876FB" w:rsidRDefault="00374304" w:rsidP="002446D6">
            <w:pPr>
              <w:pStyle w:val="ConsPlusNormal"/>
              <w:jc w:val="center"/>
            </w:pPr>
            <w:r w:rsidRPr="008876FB">
              <w:t xml:space="preserve">Отчет на </w:t>
            </w:r>
            <w:r w:rsidR="00FB0304" w:rsidRPr="008876FB">
              <w:t>01.</w:t>
            </w:r>
            <w:r w:rsidR="002446D6">
              <w:t>10</w:t>
            </w:r>
            <w:r w:rsidR="00FB0304" w:rsidRPr="008876FB">
              <w:t>.</w:t>
            </w:r>
            <w:r w:rsidRPr="008876FB">
              <w:t>202</w:t>
            </w:r>
            <w:r w:rsidR="00FB0304" w:rsidRPr="008876FB">
              <w:t>4</w:t>
            </w:r>
          </w:p>
        </w:tc>
        <w:tc>
          <w:tcPr>
            <w:tcW w:w="2269" w:type="dxa"/>
            <w:vMerge/>
            <w:noWrap/>
          </w:tcPr>
          <w:p w:rsidR="00334701" w:rsidRPr="008876FB" w:rsidRDefault="00334701">
            <w:pPr>
              <w:pStyle w:val="ConsPlusNormal"/>
              <w:jc w:val="both"/>
            </w:pPr>
          </w:p>
        </w:tc>
        <w:tc>
          <w:tcPr>
            <w:tcW w:w="2693" w:type="dxa"/>
            <w:vMerge/>
            <w:noWrap/>
          </w:tcPr>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1. Рынок услуг детского отдыха и оздоровления</w:t>
            </w:r>
          </w:p>
        </w:tc>
      </w:tr>
      <w:tr w:rsidR="00334701" w:rsidRPr="008876FB">
        <w:tc>
          <w:tcPr>
            <w:tcW w:w="15168" w:type="dxa"/>
            <w:gridSpan w:val="18"/>
            <w:noWrap/>
          </w:tcPr>
          <w:p w:rsidR="00DB29DC" w:rsidRPr="00AC5E19" w:rsidRDefault="00DB29DC" w:rsidP="00DB29DC">
            <w:pPr>
              <w:pStyle w:val="ConsPlusNormal"/>
              <w:jc w:val="both"/>
            </w:pPr>
            <w:r w:rsidRPr="00AC5E19">
              <w:t>Исходная информация:</w:t>
            </w:r>
          </w:p>
          <w:p w:rsidR="00DB29DC" w:rsidRPr="00AC5E19" w:rsidRDefault="00DB29DC" w:rsidP="00DB29DC">
            <w:pPr>
              <w:pStyle w:val="ConsPlusNormal"/>
              <w:jc w:val="both"/>
            </w:pPr>
            <w:r w:rsidRPr="00AC5E19">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w:t>
            </w:r>
            <w:r>
              <w:t>ородского округа" на 2021 - 2024</w:t>
            </w:r>
            <w:r w:rsidRPr="00AC5E19">
              <w:t xml:space="preserve"> годы, утвержденной постановлением администрации Дальнереченского городского округа от </w:t>
            </w:r>
            <w:r>
              <w:t>28.07.2024</w:t>
            </w:r>
            <w:r w:rsidRPr="00AC5E19">
              <w:t xml:space="preserve"> № </w:t>
            </w:r>
            <w:r>
              <w:t>791</w:t>
            </w:r>
            <w:r w:rsidRPr="00AC5E19">
              <w:t>-па.</w:t>
            </w:r>
          </w:p>
          <w:p w:rsidR="00334701" w:rsidRPr="008876FB" w:rsidRDefault="00DB29DC" w:rsidP="00DB29DC">
            <w:pPr>
              <w:pStyle w:val="ConsPlusNormal"/>
              <w:jc w:val="both"/>
            </w:pPr>
            <w:r w:rsidRPr="00AC5E19">
              <w:t>В Дальнереченского городском округе 6 пришкольных лагерей с дневным пребыванием детей, оказывают услуги по организации отдыха и оздоровления в летний каникулярный период (июнь-июль). 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w:t>
            </w:r>
          </w:p>
        </w:tc>
      </w:tr>
      <w:tr w:rsidR="00DB29DC" w:rsidRPr="008876FB">
        <w:tc>
          <w:tcPr>
            <w:tcW w:w="586" w:type="dxa"/>
            <w:gridSpan w:val="3"/>
            <w:noWrap/>
          </w:tcPr>
          <w:p w:rsidR="00DB29DC" w:rsidRPr="008876FB" w:rsidRDefault="00DB29DC">
            <w:pPr>
              <w:pStyle w:val="ConsPlusNormal"/>
              <w:jc w:val="both"/>
            </w:pPr>
            <w:r w:rsidRPr="008876FB">
              <w:t>1.1</w:t>
            </w:r>
          </w:p>
        </w:tc>
        <w:tc>
          <w:tcPr>
            <w:tcW w:w="2463" w:type="dxa"/>
            <w:gridSpan w:val="2"/>
            <w:noWrap/>
          </w:tcPr>
          <w:p w:rsidR="00DB29DC" w:rsidRPr="008876FB" w:rsidRDefault="00DB29DC">
            <w:pPr>
              <w:pStyle w:val="ConsPlusNormal"/>
              <w:jc w:val="both"/>
            </w:pPr>
            <w:r w:rsidRPr="008876FB">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w:t>
            </w:r>
            <w:r w:rsidRPr="008876FB">
              <w:lastRenderedPageBreak/>
              <w:t>оздоровления детей</w:t>
            </w:r>
          </w:p>
        </w:tc>
        <w:tc>
          <w:tcPr>
            <w:tcW w:w="1474" w:type="dxa"/>
            <w:gridSpan w:val="3"/>
            <w:vMerge w:val="restart"/>
            <w:noWrap/>
          </w:tcPr>
          <w:p w:rsidR="00DB29DC" w:rsidRPr="008876FB" w:rsidRDefault="00DB29DC">
            <w:pPr>
              <w:ind w:firstLine="0"/>
              <w:rPr>
                <w:sz w:val="24"/>
                <w:szCs w:val="24"/>
              </w:rPr>
            </w:pPr>
            <w:r w:rsidRPr="008876FB">
              <w:rPr>
                <w:sz w:val="24"/>
                <w:szCs w:val="24"/>
              </w:rPr>
              <w:lastRenderedPageBreak/>
              <w:t>2022-2025</w:t>
            </w:r>
          </w:p>
        </w:tc>
        <w:tc>
          <w:tcPr>
            <w:tcW w:w="1853" w:type="dxa"/>
            <w:vMerge w:val="restart"/>
            <w:noWrap/>
          </w:tcPr>
          <w:p w:rsidR="00DB29DC" w:rsidRPr="008876FB" w:rsidRDefault="00DB29DC">
            <w:pPr>
              <w:pStyle w:val="ConsPlusNormal"/>
              <w:jc w:val="both"/>
            </w:pPr>
            <w:r w:rsidRPr="008876FB">
              <w:t>Доля организации отдыха и оздоровления детей частной формы собственности</w:t>
            </w:r>
          </w:p>
        </w:tc>
        <w:tc>
          <w:tcPr>
            <w:tcW w:w="1279" w:type="dxa"/>
            <w:gridSpan w:val="2"/>
            <w:noWrap/>
          </w:tcPr>
          <w:p w:rsidR="00DB29DC" w:rsidRPr="008876FB" w:rsidRDefault="00DB29DC">
            <w:pPr>
              <w:ind w:firstLine="0"/>
              <w:rPr>
                <w:sz w:val="24"/>
                <w:szCs w:val="24"/>
              </w:rPr>
            </w:pPr>
            <w:r w:rsidRPr="008876FB">
              <w:rPr>
                <w:sz w:val="24"/>
                <w:szCs w:val="24"/>
              </w:rPr>
              <w:t>проценты</w:t>
            </w:r>
          </w:p>
        </w:tc>
        <w:tc>
          <w:tcPr>
            <w:tcW w:w="1567" w:type="dxa"/>
            <w:gridSpan w:val="3"/>
            <w:noWrap/>
          </w:tcPr>
          <w:p w:rsidR="00DB29DC" w:rsidRPr="005F58E1" w:rsidRDefault="00DB29DC" w:rsidP="00365703">
            <w:pPr>
              <w:pStyle w:val="ConsPlusNormal"/>
              <w:jc w:val="center"/>
            </w:pPr>
            <w:r w:rsidRPr="005F58E1">
              <w:t>0,04</w:t>
            </w:r>
          </w:p>
          <w:p w:rsidR="00DB29DC" w:rsidRPr="005F58E1" w:rsidRDefault="00DB29DC" w:rsidP="00365703">
            <w:pPr>
              <w:pStyle w:val="ConsPlusNormal"/>
              <w:jc w:val="center"/>
            </w:pPr>
            <w:r w:rsidRPr="005F58E1">
              <w:t>300 000,00- план</w:t>
            </w: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jc w:val="center"/>
            </w:pPr>
          </w:p>
          <w:p w:rsidR="00DB29DC" w:rsidRPr="005F58E1" w:rsidRDefault="00DB29DC" w:rsidP="00365703">
            <w:pPr>
              <w:pStyle w:val="ConsPlusNormal"/>
            </w:pPr>
          </w:p>
        </w:tc>
        <w:tc>
          <w:tcPr>
            <w:tcW w:w="984" w:type="dxa"/>
            <w:gridSpan w:val="2"/>
            <w:noWrap/>
          </w:tcPr>
          <w:p w:rsidR="00DB29DC" w:rsidRPr="005F58E1" w:rsidRDefault="00DB29DC" w:rsidP="00365703">
            <w:pPr>
              <w:pStyle w:val="ConsPlusNormal"/>
              <w:jc w:val="center"/>
            </w:pPr>
            <w:r w:rsidRPr="005F58E1">
              <w:t>0,021</w:t>
            </w:r>
          </w:p>
          <w:p w:rsidR="00DB29DC" w:rsidRPr="005F58E1" w:rsidRDefault="00DB29DC" w:rsidP="00365703">
            <w:pPr>
              <w:pStyle w:val="ConsPlusNormal"/>
              <w:jc w:val="center"/>
            </w:pPr>
            <w:r w:rsidRPr="005F58E1">
              <w:t>200 000,00- кассовый расход</w:t>
            </w:r>
          </w:p>
        </w:tc>
        <w:tc>
          <w:tcPr>
            <w:tcW w:w="2269" w:type="dxa"/>
            <w:noWrap/>
          </w:tcPr>
          <w:p w:rsidR="00DB29DC" w:rsidRPr="008876FB" w:rsidRDefault="00DB29DC">
            <w:pPr>
              <w:pStyle w:val="ConsPlusNormal"/>
              <w:jc w:val="center"/>
            </w:pPr>
            <w:r w:rsidRPr="008876FB">
              <w:t>Управление образования Дальнереченского городского округа</w:t>
            </w:r>
          </w:p>
        </w:tc>
        <w:tc>
          <w:tcPr>
            <w:tcW w:w="2693" w:type="dxa"/>
            <w:noWrap/>
          </w:tcPr>
          <w:p w:rsidR="00DB29DC" w:rsidRPr="00AC5E19" w:rsidRDefault="00DB29DC" w:rsidP="00DB29DC">
            <w:pPr>
              <w:pStyle w:val="ConsPlusNormal"/>
              <w:rPr>
                <w:color w:val="000000" w:themeColor="text1"/>
              </w:rPr>
            </w:pPr>
            <w:r w:rsidRPr="00AC5E19">
              <w:rPr>
                <w:color w:val="000000" w:themeColor="text1"/>
              </w:rPr>
              <w:t>В летний период организованы мастер-классы в студии «АРТ-этаж»</w:t>
            </w:r>
          </w:p>
          <w:p w:rsidR="00DB29DC" w:rsidRPr="008876FB" w:rsidRDefault="00DB29DC">
            <w:pPr>
              <w:pStyle w:val="ConsPlusNormal"/>
            </w:pPr>
          </w:p>
          <w:p w:rsidR="00DB29DC" w:rsidRPr="008876FB" w:rsidRDefault="00DB29DC">
            <w:pPr>
              <w:pStyle w:val="ConsPlusNormal"/>
            </w:pPr>
          </w:p>
        </w:tc>
      </w:tr>
      <w:tr w:rsidR="00334701" w:rsidRPr="008876FB">
        <w:tc>
          <w:tcPr>
            <w:tcW w:w="586" w:type="dxa"/>
            <w:gridSpan w:val="3"/>
            <w:noWrap/>
          </w:tcPr>
          <w:p w:rsidR="00334701" w:rsidRPr="008876FB" w:rsidRDefault="00374304">
            <w:pPr>
              <w:pStyle w:val="ConsPlusNormal"/>
              <w:jc w:val="both"/>
            </w:pPr>
            <w:r w:rsidRPr="008876FB">
              <w:lastRenderedPageBreak/>
              <w:t>1.2</w:t>
            </w:r>
          </w:p>
        </w:tc>
        <w:tc>
          <w:tcPr>
            <w:tcW w:w="2463" w:type="dxa"/>
            <w:gridSpan w:val="2"/>
            <w:noWrap/>
          </w:tcPr>
          <w:p w:rsidR="00334701" w:rsidRPr="008876FB" w:rsidRDefault="00374304">
            <w:pPr>
              <w:pStyle w:val="ConsPlusNormal"/>
            </w:pPr>
            <w:r w:rsidRPr="008876FB">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noWrap/>
          </w:tcPr>
          <w:p w:rsidR="00334701" w:rsidRPr="008876FB" w:rsidRDefault="00334701">
            <w:pPr>
              <w:rPr>
                <w:sz w:val="24"/>
                <w:szCs w:val="24"/>
              </w:rPr>
            </w:pPr>
          </w:p>
        </w:tc>
        <w:tc>
          <w:tcPr>
            <w:tcW w:w="1853" w:type="dxa"/>
            <w:vMerge/>
            <w:noWrap/>
          </w:tcPr>
          <w:p w:rsidR="00334701" w:rsidRPr="008876FB" w:rsidRDefault="00334701">
            <w:pPr>
              <w:pStyle w:val="ConsPlusNormal"/>
              <w:jc w:val="both"/>
            </w:pPr>
          </w:p>
        </w:tc>
        <w:tc>
          <w:tcPr>
            <w:tcW w:w="1279" w:type="dxa"/>
            <w:gridSpan w:val="2"/>
            <w:noWrap/>
          </w:tcPr>
          <w:p w:rsidR="00334701" w:rsidRPr="008876FB" w:rsidRDefault="00334701">
            <w:pPr>
              <w:jc w:val="center"/>
              <w:rPr>
                <w:sz w:val="24"/>
                <w:szCs w:val="24"/>
              </w:rPr>
            </w:pPr>
          </w:p>
        </w:tc>
        <w:tc>
          <w:tcPr>
            <w:tcW w:w="1567" w:type="dxa"/>
            <w:gridSpan w:val="3"/>
            <w:noWrap/>
          </w:tcPr>
          <w:p w:rsidR="00334701" w:rsidRPr="008876FB" w:rsidRDefault="00374304">
            <w:pPr>
              <w:pStyle w:val="ConsPlusNormal"/>
              <w:jc w:val="center"/>
            </w:pPr>
            <w:r w:rsidRPr="008876FB">
              <w:t>100</w:t>
            </w:r>
          </w:p>
        </w:tc>
        <w:tc>
          <w:tcPr>
            <w:tcW w:w="984" w:type="dxa"/>
            <w:gridSpan w:val="2"/>
            <w:noWrap/>
          </w:tcPr>
          <w:p w:rsidR="00334701" w:rsidRPr="008876FB" w:rsidRDefault="00374304">
            <w:pPr>
              <w:pStyle w:val="ConsPlusNormal"/>
              <w:jc w:val="center"/>
            </w:pPr>
            <w:r w:rsidRPr="008876FB">
              <w:t>100</w:t>
            </w:r>
          </w:p>
        </w:tc>
        <w:tc>
          <w:tcPr>
            <w:tcW w:w="2269" w:type="dxa"/>
            <w:shd w:val="clear" w:color="auto" w:fill="auto"/>
            <w:noWrap/>
          </w:tcPr>
          <w:p w:rsidR="00334701" w:rsidRPr="008876FB" w:rsidRDefault="00374304">
            <w:pPr>
              <w:pStyle w:val="ConsPlusNormal"/>
              <w:jc w:val="center"/>
            </w:pPr>
            <w:r w:rsidRPr="008876FB">
              <w:t>Управление образования Дальнереченского городского округа</w:t>
            </w:r>
          </w:p>
        </w:tc>
        <w:tc>
          <w:tcPr>
            <w:tcW w:w="2693" w:type="dxa"/>
            <w:shd w:val="clear" w:color="auto" w:fill="auto"/>
            <w:noWrap/>
          </w:tcPr>
          <w:p w:rsidR="00DB29DC" w:rsidRPr="00AC5E19" w:rsidRDefault="00DB29DC" w:rsidP="00DB29DC">
            <w:pPr>
              <w:ind w:firstLine="0"/>
              <w:rPr>
                <w:sz w:val="24"/>
                <w:szCs w:val="24"/>
              </w:rPr>
            </w:pPr>
            <w:r w:rsidRPr="00AC5E19">
              <w:rPr>
                <w:sz w:val="24"/>
                <w:szCs w:val="24"/>
              </w:rPr>
              <w:t>Все лагеря внесены в реестр лагерей Приморского края.</w:t>
            </w:r>
          </w:p>
          <w:p w:rsidR="00DB29DC" w:rsidRPr="00AC5E19" w:rsidRDefault="00DB29DC" w:rsidP="00DB29DC">
            <w:pPr>
              <w:ind w:firstLine="0"/>
              <w:rPr>
                <w:sz w:val="24"/>
                <w:szCs w:val="24"/>
              </w:rPr>
            </w:pPr>
            <w:hyperlink r:id="rId8" w:history="1">
              <w:r w:rsidRPr="00AC5E19">
                <w:rPr>
                  <w:rStyle w:val="af7"/>
                  <w:rFonts w:eastAsia="Arial"/>
                </w:rPr>
                <w:t>https://edu.primorsky.ru/children_and_parents/otdykh-i-ozdorovlenie-detey/reestr-detskikh-ozdorovitelnykh-uchrezhdeniy-primorskogo-kraya/</w:t>
              </w:r>
            </w:hyperlink>
            <w:r w:rsidRPr="00AC5E19">
              <w:t xml:space="preserve"> </w:t>
            </w:r>
            <w:r w:rsidRPr="00AC5E19">
              <w:rPr>
                <w:sz w:val="24"/>
                <w:szCs w:val="24"/>
              </w:rPr>
              <w:t xml:space="preserve"> 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DB29DC" w:rsidRPr="00AC5E19" w:rsidRDefault="00DB29DC" w:rsidP="00DB29DC">
            <w:pPr>
              <w:ind w:firstLine="0"/>
              <w:rPr>
                <w:sz w:val="24"/>
                <w:szCs w:val="24"/>
                <w:u w:val="single"/>
              </w:rPr>
            </w:pPr>
            <w:hyperlink r:id="rId9" w:history="1">
              <w:r w:rsidRPr="00AC5E19">
                <w:rPr>
                  <w:rStyle w:val="af7"/>
                  <w:rFonts w:eastAsia="Arial"/>
                </w:rPr>
                <w:t>https://xn----btbed5cbp.xn--p1ai/organizacziya-otdyha-detej-i-kompensaczii-chasti-rashodov/</w:t>
              </w:r>
            </w:hyperlink>
            <w:r w:rsidRPr="00AC5E19">
              <w:rPr>
                <w:u w:val="single"/>
              </w:rPr>
              <w:t xml:space="preserve"> </w:t>
            </w:r>
          </w:p>
          <w:p w:rsidR="00334701" w:rsidRPr="008876FB" w:rsidRDefault="00334701">
            <w:pPr>
              <w:ind w:firstLine="0"/>
              <w:rPr>
                <w:sz w:val="24"/>
                <w:szCs w:val="24"/>
              </w:rPr>
            </w:pPr>
          </w:p>
        </w:tc>
      </w:tr>
      <w:tr w:rsidR="00334701" w:rsidRPr="00365703">
        <w:tc>
          <w:tcPr>
            <w:tcW w:w="15168" w:type="dxa"/>
            <w:gridSpan w:val="18"/>
            <w:noWrap/>
          </w:tcPr>
          <w:p w:rsidR="00334701" w:rsidRPr="00365703" w:rsidRDefault="00374304">
            <w:pPr>
              <w:ind w:firstLine="0"/>
              <w:jc w:val="center"/>
              <w:rPr>
                <w:sz w:val="24"/>
                <w:szCs w:val="24"/>
              </w:rPr>
            </w:pPr>
            <w:r w:rsidRPr="00365703">
              <w:rPr>
                <w:sz w:val="24"/>
                <w:szCs w:val="24"/>
              </w:rPr>
              <w:t>2. Рынок выполнения работ по благоустройству городской среды</w:t>
            </w:r>
          </w:p>
        </w:tc>
      </w:tr>
      <w:tr w:rsidR="00334701" w:rsidRPr="008876FB">
        <w:tc>
          <w:tcPr>
            <w:tcW w:w="15168" w:type="dxa"/>
            <w:gridSpan w:val="18"/>
            <w:noWrap/>
          </w:tcPr>
          <w:p w:rsidR="00334701" w:rsidRPr="008876FB" w:rsidRDefault="00374304">
            <w:pPr>
              <w:pStyle w:val="ConsPlusNormal"/>
              <w:jc w:val="both"/>
            </w:pPr>
            <w:r w:rsidRPr="008876FB">
              <w:lastRenderedPageBreak/>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34701" w:rsidRPr="008876FB" w:rsidRDefault="00885BB5" w:rsidP="00575456">
            <w:pPr>
              <w:pStyle w:val="ConsPlusNormal"/>
              <w:jc w:val="both"/>
              <w:rPr>
                <w:sz w:val="28"/>
                <w:szCs w:val="28"/>
              </w:rPr>
            </w:pPr>
            <w:r w:rsidRPr="008876FB">
              <w:t>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w:t>
            </w:r>
            <w:r w:rsidR="00FB0304" w:rsidRPr="008876FB">
              <w:t xml:space="preserve"> программы «Молодежный бюджет»</w:t>
            </w:r>
            <w:r w:rsidR="00314344" w:rsidRPr="008876FB">
              <w:t>,</w:t>
            </w:r>
            <w:r w:rsidRPr="008876FB">
              <w:t xml:space="preserve"> н</w:t>
            </w:r>
            <w:r w:rsidR="00374304" w:rsidRPr="008876FB">
              <w:t xml:space="preserve">а территории городского округа </w:t>
            </w:r>
            <w:r w:rsidR="00314344" w:rsidRPr="008876FB">
              <w:t>осуществляются</w:t>
            </w:r>
            <w:r w:rsidR="00374304" w:rsidRPr="008876FB">
              <w:t xml:space="preserve"> работы по благоустройству территории</w:t>
            </w:r>
            <w:r w:rsidR="00314344" w:rsidRPr="008876FB">
              <w:t>:</w:t>
            </w:r>
            <w:r w:rsidR="006E42C2" w:rsidRPr="008876FB">
              <w:t xml:space="preserve"> пр</w:t>
            </w:r>
            <w:r w:rsidR="00314344" w:rsidRPr="008876FB">
              <w:t>оизводится</w:t>
            </w:r>
            <w:r w:rsidR="00FB0304" w:rsidRPr="008876FB">
              <w:t xml:space="preserve"> благоус</w:t>
            </w:r>
            <w:r w:rsidR="00314344" w:rsidRPr="008876FB">
              <w:t>тройство тротуара в г.</w:t>
            </w:r>
            <w:r w:rsidR="00FB0304" w:rsidRPr="008876FB">
              <w:t>Дальнерече</w:t>
            </w:r>
            <w:r w:rsidR="006E42C2" w:rsidRPr="008876FB">
              <w:t>н</w:t>
            </w:r>
            <w:r w:rsidR="00FB0304" w:rsidRPr="008876FB">
              <w:t>с</w:t>
            </w:r>
            <w:r w:rsidR="006E42C2" w:rsidRPr="008876FB">
              <w:t>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w:t>
            </w:r>
            <w:r w:rsidR="00FB0304" w:rsidRPr="008876FB">
              <w:t xml:space="preserve">ортивной площадки на территории </w:t>
            </w:r>
            <w:r w:rsidR="006E42C2" w:rsidRPr="008876FB">
              <w:t xml:space="preserve">МБОУ «СОШ № 2», благоустройство спортивной площадки  МБОУ «Лицей», </w:t>
            </w:r>
            <w:r w:rsidR="00314344" w:rsidRPr="008876FB">
              <w:t>продолжаются работы по благоустройству общественной терр</w:t>
            </w:r>
            <w:r w:rsidR="00575456">
              <w:t>итории - парк по ул. Тополинная</w:t>
            </w:r>
            <w:r w:rsidR="00314344" w:rsidRPr="008876FB">
              <w:t xml:space="preserve">, </w:t>
            </w:r>
            <w:r w:rsidR="006E42C2" w:rsidRPr="008876FB">
              <w:t xml:space="preserve">32 инициативные группы </w:t>
            </w:r>
            <w:r w:rsidR="00FB0304" w:rsidRPr="008876FB">
              <w:t>участвуют</w:t>
            </w:r>
            <w:r w:rsidR="006E42C2" w:rsidRPr="008876FB">
              <w:t xml:space="preserve"> в конкурсе на реализацию проектов, направленных на благоу</w:t>
            </w:r>
            <w:r w:rsidRPr="008876FB">
              <w:t xml:space="preserve">стройство придомовых </w:t>
            </w:r>
            <w:r w:rsidR="00FB0304" w:rsidRPr="008876FB">
              <w:t>территорий</w:t>
            </w:r>
            <w:r w:rsidR="00314344" w:rsidRPr="008876FB">
              <w:t>.</w:t>
            </w:r>
          </w:p>
        </w:tc>
      </w:tr>
      <w:tr w:rsidR="00334701" w:rsidRPr="008876FB">
        <w:trPr>
          <w:trHeight w:val="2744"/>
        </w:trPr>
        <w:tc>
          <w:tcPr>
            <w:tcW w:w="586" w:type="dxa"/>
            <w:gridSpan w:val="3"/>
            <w:noWrap/>
          </w:tcPr>
          <w:p w:rsidR="00334701" w:rsidRPr="008876FB" w:rsidRDefault="00374304">
            <w:pPr>
              <w:pStyle w:val="ConsPlusNormal"/>
              <w:jc w:val="both"/>
            </w:pPr>
            <w:r w:rsidRPr="008876FB">
              <w:t>2.1</w:t>
            </w:r>
          </w:p>
        </w:tc>
        <w:tc>
          <w:tcPr>
            <w:tcW w:w="2463" w:type="dxa"/>
            <w:gridSpan w:val="2"/>
            <w:noWrap/>
          </w:tcPr>
          <w:p w:rsidR="00334701" w:rsidRPr="008876FB" w:rsidRDefault="00374304">
            <w:pPr>
              <w:pStyle w:val="ConsPlusNormal"/>
              <w:jc w:val="both"/>
            </w:pPr>
            <w:r w:rsidRPr="008876FB">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center"/>
            </w:pP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center"/>
            </w:pP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p w:rsidR="00334701" w:rsidRPr="008876FB" w:rsidRDefault="00374304">
            <w:pPr>
              <w:pStyle w:val="ConsPlusNormal"/>
              <w:jc w:val="center"/>
            </w:pPr>
            <w:r w:rsidRPr="008876FB">
              <w:t>МКУ «Культура ДГО»</w:t>
            </w:r>
          </w:p>
        </w:tc>
        <w:tc>
          <w:tcPr>
            <w:tcW w:w="2693" w:type="dxa"/>
            <w:noWrap/>
          </w:tcPr>
          <w:p w:rsidR="00334701" w:rsidRPr="008876FB" w:rsidRDefault="00374304">
            <w:pPr>
              <w:pStyle w:val="ConsPlusNormal"/>
            </w:pPr>
            <w:r w:rsidRPr="008876FB">
              <w:t>Вся информация по проведению конкурсных процедур размещается  в единой информационной  системе в сфере закупок и на электронной площадке АО «Сбербанк-АСТ».</w:t>
            </w:r>
          </w:p>
        </w:tc>
      </w:tr>
      <w:tr w:rsidR="00334701" w:rsidRPr="008876FB">
        <w:tc>
          <w:tcPr>
            <w:tcW w:w="586" w:type="dxa"/>
            <w:gridSpan w:val="3"/>
            <w:noWrap/>
          </w:tcPr>
          <w:p w:rsidR="00334701" w:rsidRPr="008876FB" w:rsidRDefault="00374304">
            <w:pPr>
              <w:pStyle w:val="ConsPlusNormal"/>
              <w:jc w:val="both"/>
            </w:pPr>
            <w:r w:rsidRPr="008876FB">
              <w:lastRenderedPageBreak/>
              <w:t>2.2</w:t>
            </w:r>
          </w:p>
        </w:tc>
        <w:tc>
          <w:tcPr>
            <w:tcW w:w="2463" w:type="dxa"/>
            <w:gridSpan w:val="2"/>
            <w:noWrap/>
          </w:tcPr>
          <w:p w:rsidR="00334701" w:rsidRPr="008876FB" w:rsidRDefault="00374304">
            <w:pPr>
              <w:pStyle w:val="ConsPlusNormal"/>
              <w:jc w:val="both"/>
            </w:pPr>
            <w:r w:rsidRPr="008876FB">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«Культура ДГО»</w:t>
            </w:r>
          </w:p>
        </w:tc>
        <w:tc>
          <w:tcPr>
            <w:tcW w:w="2693" w:type="dxa"/>
            <w:noWrap/>
          </w:tcPr>
          <w:p w:rsidR="00334701" w:rsidRPr="008876FB" w:rsidRDefault="00374304">
            <w:pPr>
              <w:pStyle w:val="ConsPlusNormal"/>
            </w:pPr>
            <w:r w:rsidRPr="008876FB">
              <w:t>Информирование о реализации мероприятий по благоустройству городской среды осуществляется на официальном сайте</w:t>
            </w:r>
          </w:p>
          <w:p w:rsidR="00334701" w:rsidRPr="008876FB" w:rsidRDefault="00EB65CB">
            <w:pPr>
              <w:pStyle w:val="ConsPlusNormal"/>
            </w:pPr>
            <w:hyperlink r:id="rId10" w:tooltip="http://dalnerokrug.ru/spravochnaya-informatsiya/fpp-formirovanie-komfortnoj-gorodskoj-sredy.html" w:history="1">
              <w:r w:rsidR="00374304" w:rsidRPr="008876FB">
                <w:rPr>
                  <w:rStyle w:val="af7"/>
                  <w:color w:val="auto"/>
                </w:rPr>
                <w:t>http://dalnerokrug.ru/spravochnaya-informatsiya/fpp-formirovanie-komfortnoj-gorodskoj-sredy.html</w:t>
              </w:r>
            </w:hyperlink>
          </w:p>
          <w:p w:rsidR="00334701" w:rsidRPr="008876FB" w:rsidRDefault="00374304">
            <w:pPr>
              <w:pStyle w:val="ConsPlusNormal"/>
            </w:pPr>
            <w:r w:rsidRPr="008876FB">
              <w:t>Информирование о реализации мероприятий по благоустройству в рамках национальных проектов осуществляется на официальном сайте</w:t>
            </w:r>
          </w:p>
          <w:p w:rsidR="00334701" w:rsidRPr="008876FB" w:rsidRDefault="00EB65CB">
            <w:pPr>
              <w:pStyle w:val="ConsPlusNormal"/>
              <w:rPr>
                <w:rStyle w:val="af7"/>
                <w:color w:val="auto"/>
              </w:rPr>
            </w:pPr>
            <w:hyperlink r:id="rId11" w:tooltip="http://dalnerokrug.ru/otdel-ekonomiki-i-prognozirovaniya/natsionalnye-proekty.html" w:history="1">
              <w:r w:rsidR="00374304" w:rsidRPr="008876FB">
                <w:rPr>
                  <w:rStyle w:val="af7"/>
                  <w:color w:val="auto"/>
                </w:rPr>
                <w:t>Национальные проекты - dalnerokrug.ru - Официальный сайт Дальнереченского городского округа. (Сайт Дальнереченска)</w:t>
              </w:r>
            </w:hyperlink>
          </w:p>
          <w:p w:rsidR="00334701" w:rsidRPr="008876FB" w:rsidRDefault="00334701">
            <w:pPr>
              <w:pStyle w:val="ConsPlusNormal"/>
              <w:rPr>
                <w:rStyle w:val="af7"/>
                <w:color w:val="auto"/>
              </w:rPr>
            </w:pPr>
          </w:p>
          <w:p w:rsidR="00334701" w:rsidRPr="008876FB" w:rsidRDefault="00374304">
            <w:pPr>
              <w:pStyle w:val="ConsPlusNormal"/>
            </w:pPr>
            <w:r w:rsidRPr="008876FB">
              <w:t>и  в социальных сетях.</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t>3. Рынок выполнения работ по содержанию и текущему ремонту общего имущества собственников помещений в многоквартирном доме</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lastRenderedPageBreak/>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334701" w:rsidRPr="008876FB" w:rsidRDefault="00374304">
            <w:pPr>
              <w:ind w:firstLine="0"/>
              <w:rPr>
                <w:sz w:val="24"/>
                <w:szCs w:val="24"/>
              </w:rPr>
            </w:pPr>
            <w:r w:rsidRPr="008876FB">
              <w:rPr>
                <w:sz w:val="24"/>
                <w:szCs w:val="24"/>
              </w:rPr>
              <w:t>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6 ед.; ТСЖ – 6.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416"/>
        </w:trPr>
        <w:tc>
          <w:tcPr>
            <w:tcW w:w="586" w:type="dxa"/>
            <w:gridSpan w:val="3"/>
            <w:noWrap/>
          </w:tcPr>
          <w:p w:rsidR="00334701" w:rsidRPr="008876FB" w:rsidRDefault="00374304">
            <w:pPr>
              <w:pStyle w:val="ConsPlusNormal"/>
              <w:jc w:val="both"/>
            </w:pPr>
            <w:r w:rsidRPr="008876FB">
              <w:t>3.1</w:t>
            </w:r>
          </w:p>
        </w:tc>
        <w:tc>
          <w:tcPr>
            <w:tcW w:w="2463" w:type="dxa"/>
            <w:gridSpan w:val="2"/>
            <w:noWrap/>
          </w:tcPr>
          <w:p w:rsidR="00334701" w:rsidRPr="008876FB" w:rsidRDefault="00374304">
            <w:pPr>
              <w:pStyle w:val="ConsPlusNormal"/>
              <w:jc w:val="both"/>
            </w:pPr>
            <w:r w:rsidRPr="008876FB">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34701">
            <w:pPr>
              <w:ind w:firstLine="0"/>
              <w:jc w:val="center"/>
              <w:rPr>
                <w:sz w:val="24"/>
                <w:szCs w:val="24"/>
              </w:rPr>
            </w:pPr>
          </w:p>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334701" w:rsidRPr="008876FB" w:rsidRDefault="00334701">
            <w:pPr>
              <w:ind w:firstLine="0"/>
              <w:jc w:val="center"/>
              <w:rPr>
                <w:sz w:val="24"/>
                <w:szCs w:val="24"/>
              </w:rPr>
            </w:pP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both"/>
            </w:pPr>
          </w:p>
        </w:tc>
        <w:tc>
          <w:tcPr>
            <w:tcW w:w="992" w:type="dxa"/>
            <w:gridSpan w:val="3"/>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both"/>
            </w:pPr>
          </w:p>
        </w:tc>
        <w:tc>
          <w:tcPr>
            <w:tcW w:w="2269" w:type="dxa"/>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w:t>
            </w:r>
          </w:p>
        </w:tc>
        <w:tc>
          <w:tcPr>
            <w:tcW w:w="2693" w:type="dxa"/>
            <w:noWrap/>
          </w:tcPr>
          <w:p w:rsidR="00334701" w:rsidRPr="008876FB" w:rsidRDefault="00374304">
            <w:pPr>
              <w:pStyle w:val="ConsPlusNormal"/>
            </w:pPr>
            <w:r w:rsidRPr="008876FB">
              <w:t xml:space="preserve">Муниципальные правовые акты размещаются </w:t>
            </w:r>
          </w:p>
          <w:p w:rsidR="00334701" w:rsidRPr="008876FB" w:rsidRDefault="00374304">
            <w:pPr>
              <w:pStyle w:val="ConsPlusNormal"/>
            </w:pPr>
            <w:r w:rsidRPr="008876FB">
              <w:t>на официальном сайте</w:t>
            </w:r>
          </w:p>
          <w:p w:rsidR="00334701" w:rsidRPr="008876FB" w:rsidRDefault="00334701">
            <w:pPr>
              <w:pStyle w:val="ConsPlusNormal"/>
            </w:pPr>
          </w:p>
          <w:p w:rsidR="00334701" w:rsidRPr="008876FB" w:rsidRDefault="00EB65CB">
            <w:pPr>
              <w:pStyle w:val="ConsPlusNormal"/>
            </w:pPr>
            <w:hyperlink r:id="rId12" w:tooltip="http://dalnerokrug.ru/mku-upravlenie-zhkkh.html" w:history="1">
              <w:r w:rsidR="00374304" w:rsidRPr="008876FB">
                <w:rPr>
                  <w:rStyle w:val="af7"/>
                  <w:color w:val="auto"/>
                </w:rPr>
                <w:t>http://dalnerokrug.ru/mku-upravlenie-zhkkh.html</w:t>
              </w:r>
            </w:hyperlink>
          </w:p>
          <w:p w:rsidR="00334701" w:rsidRPr="008876FB" w:rsidRDefault="00334701">
            <w:pPr>
              <w:pStyle w:val="ConsPlusNormal"/>
            </w:pPr>
          </w:p>
          <w:p w:rsidR="00334701" w:rsidRPr="008876FB" w:rsidRDefault="00EB65CB">
            <w:pPr>
              <w:pStyle w:val="ConsPlusNormal"/>
              <w:jc w:val="both"/>
            </w:pPr>
            <w:hyperlink r:id="rId13" w:tooltip="http://dalnerokrug.ru/otdel-po-razrabotke-programm-i-voprosam-zhilishchno-kommunalnogo-khozyajstva/kraevaya-programma-dom-v-kotorom-my-zhivem.html" w:history="1">
              <w:r w:rsidR="00374304" w:rsidRPr="008876FB">
                <w:rPr>
                  <w:rStyle w:val="af7"/>
                  <w:color w:val="auto"/>
                </w:rPr>
                <w:t>http://dalnerokrug.ru/otdel-po-razrabotke-programm-i-voprosam-zhilishchno-kommunalnogo-khozyajstva/kraevaya-programma-dom-v-kotorom-my-zhivem.html</w:t>
              </w:r>
            </w:hyperlink>
          </w:p>
          <w:p w:rsidR="00334701" w:rsidRPr="008876FB" w:rsidRDefault="00334701">
            <w:pPr>
              <w:pStyle w:val="ConsPlusNormal"/>
              <w:jc w:val="both"/>
            </w:pPr>
          </w:p>
          <w:p w:rsidR="00334701" w:rsidRPr="008876FB" w:rsidRDefault="00EB65CB">
            <w:pPr>
              <w:pStyle w:val="ConsPlusNormal"/>
              <w:jc w:val="both"/>
            </w:pPr>
            <w:hyperlink r:id="rId14" w:tooltip="http://dalnerokrug.ru/otdel-po-razrabotke-programm-i-voprosam-zhilishchno-kommunalnogo-khozyajstva/programma-kapitalnogo-remonta-obshchego-imushchestva-v-mnogokvartirnykh-domakh.html" w:history="1">
              <w:r w:rsidR="00374304" w:rsidRPr="008876FB">
                <w:rPr>
                  <w:rStyle w:val="af7"/>
                  <w:color w:val="auto"/>
                </w:rPr>
                <w:t>http://dalnerokrug.ru/otdel-po-razrabotke-programm-i-voprosam-zhilishchno-kommunalnogo-khozyajstva/programma-</w:t>
              </w:r>
              <w:r w:rsidR="00374304" w:rsidRPr="008876FB">
                <w:rPr>
                  <w:rStyle w:val="af7"/>
                  <w:color w:val="auto"/>
                </w:rPr>
                <w:lastRenderedPageBreak/>
                <w:t>kapitalnogo-remonta-obshchego-imushchestva-v-mnogokvartirnykh-domakh.html</w:t>
              </w:r>
            </w:hyperlink>
          </w:p>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ind w:firstLine="0"/>
              <w:jc w:val="center"/>
              <w:rPr>
                <w:sz w:val="24"/>
                <w:szCs w:val="24"/>
              </w:rPr>
            </w:pPr>
            <w:r w:rsidRPr="008876FB">
              <w:rPr>
                <w:sz w:val="24"/>
                <w:szCs w:val="24"/>
              </w:rPr>
              <w:lastRenderedPageBreak/>
              <w:t>4. Рынок оказания услуг по перевозке пассажиров автомобильным транспортом по муниципальным маршрутам регулярных перевозок</w:t>
            </w:r>
          </w:p>
        </w:tc>
      </w:tr>
      <w:tr w:rsidR="00334701" w:rsidRPr="008876FB">
        <w:tc>
          <w:tcPr>
            <w:tcW w:w="15168" w:type="dxa"/>
            <w:gridSpan w:val="18"/>
            <w:noWrap/>
          </w:tcPr>
          <w:p w:rsidR="00082BA3" w:rsidRPr="008876FB" w:rsidRDefault="00082BA3" w:rsidP="00082BA3">
            <w:pPr>
              <w:rPr>
                <w:sz w:val="24"/>
                <w:szCs w:val="24"/>
              </w:rPr>
            </w:pPr>
            <w:r w:rsidRPr="008876FB">
              <w:rPr>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«ФТС». Доля частных хозяйствующих субъектов, осуществляющих деятельность в сфере пассажирских перевозок составляет 100%. Изучен пассажиропоток по действующим маршрутам регулярных перевозок.</w:t>
            </w:r>
          </w:p>
          <w:p w:rsidR="00334701" w:rsidRPr="008876FB" w:rsidRDefault="00082BA3" w:rsidP="00DB06F8">
            <w:pPr>
              <w:rPr>
                <w:sz w:val="24"/>
                <w:szCs w:val="24"/>
              </w:rPr>
            </w:pPr>
            <w:r w:rsidRPr="008876FB">
              <w:rPr>
                <w:sz w:val="24"/>
                <w:szCs w:val="24"/>
              </w:rPr>
              <w:t>Перевозки осуществляет предприятие ООО «ФТС» по 8 маршрутам. В летний маршрут Вокзал – Хутор Медвежий с 15 апреля  по 15 октября</w:t>
            </w:r>
            <w:r w:rsidR="00DB06F8">
              <w:rPr>
                <w:sz w:val="24"/>
                <w:szCs w:val="24"/>
              </w:rPr>
              <w:t xml:space="preserve"> работал в непостоянном режиме в связи с режимом ЧС</w:t>
            </w:r>
            <w:r w:rsidRPr="008876FB">
              <w:rPr>
                <w:sz w:val="24"/>
                <w:szCs w:val="24"/>
              </w:rPr>
              <w:t>. Все автотранспортные средства, перевозящие людей, оснащены «Валидаторами» для оплаты проезда по карте «Приморец».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253"/>
        </w:trPr>
        <w:tc>
          <w:tcPr>
            <w:tcW w:w="586" w:type="dxa"/>
            <w:gridSpan w:val="3"/>
            <w:noWrap/>
          </w:tcPr>
          <w:p w:rsidR="00334701" w:rsidRPr="008876FB" w:rsidRDefault="00374304">
            <w:pPr>
              <w:pStyle w:val="ConsPlusNormal"/>
              <w:jc w:val="both"/>
            </w:pPr>
            <w:r w:rsidRPr="008876FB">
              <w:t>4.1</w:t>
            </w:r>
          </w:p>
        </w:tc>
        <w:tc>
          <w:tcPr>
            <w:tcW w:w="2463" w:type="dxa"/>
            <w:gridSpan w:val="2"/>
            <w:noWrap/>
          </w:tcPr>
          <w:p w:rsidR="00334701" w:rsidRPr="008876FB" w:rsidRDefault="00374304">
            <w:pPr>
              <w:pStyle w:val="ConsPlusNormal"/>
              <w:jc w:val="both"/>
            </w:pPr>
            <w:r w:rsidRPr="008876FB">
              <w:t>Размещение информации о критериях конкурсного отбора перевозчиков в открытом доступе в сети Интернетс целью обеспечения максимальной доступности информации и прозрачности условий работы на рынке пассажирских перевозок</w:t>
            </w:r>
          </w:p>
        </w:tc>
        <w:tc>
          <w:tcPr>
            <w:tcW w:w="1465" w:type="dxa"/>
            <w:gridSpan w:val="2"/>
            <w:noWrap/>
          </w:tcPr>
          <w:p w:rsidR="00334701" w:rsidRPr="008876FB" w:rsidRDefault="00374304">
            <w:pPr>
              <w:pStyle w:val="ConsPlusNormal"/>
              <w:jc w:val="center"/>
            </w:pPr>
            <w:r w:rsidRPr="008876FB">
              <w:t>2022 -2025</w:t>
            </w:r>
          </w:p>
        </w:tc>
        <w:tc>
          <w:tcPr>
            <w:tcW w:w="1862" w:type="dxa"/>
            <w:gridSpan w:val="2"/>
            <w:vMerge w:val="restart"/>
            <w:noWrap/>
          </w:tcPr>
          <w:p w:rsidR="00334701" w:rsidRPr="008876FB" w:rsidRDefault="00374304">
            <w:pPr>
              <w:ind w:firstLine="0"/>
              <w:jc w:val="center"/>
              <w:rPr>
                <w:sz w:val="24"/>
                <w:szCs w:val="24"/>
              </w:rPr>
            </w:pPr>
            <w:r w:rsidRPr="008876FB">
              <w:rPr>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46" w:type="dxa"/>
            <w:vMerge w:val="restart"/>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vMerge w:val="restart"/>
            <w:noWrap/>
          </w:tcPr>
          <w:p w:rsidR="00334701" w:rsidRPr="008876FB" w:rsidRDefault="00374304">
            <w:pPr>
              <w:pStyle w:val="ConsPlusNormal"/>
              <w:jc w:val="center"/>
            </w:pPr>
            <w:r w:rsidRPr="008876FB">
              <w:t>100</w:t>
            </w:r>
          </w:p>
          <w:p w:rsidR="00334701" w:rsidRPr="008876FB" w:rsidRDefault="00334701">
            <w:pPr>
              <w:ind w:firstLine="0"/>
              <w:jc w:val="center"/>
              <w:rPr>
                <w:sz w:val="24"/>
                <w:szCs w:val="24"/>
              </w:rPr>
            </w:pPr>
          </w:p>
        </w:tc>
        <w:tc>
          <w:tcPr>
            <w:tcW w:w="992" w:type="dxa"/>
            <w:gridSpan w:val="3"/>
            <w:vMerge w:val="restart"/>
            <w:noWrap/>
          </w:tcPr>
          <w:p w:rsidR="00334701" w:rsidRPr="008876FB" w:rsidRDefault="00374304">
            <w:pPr>
              <w:ind w:firstLine="0"/>
              <w:jc w:val="center"/>
              <w:rPr>
                <w:sz w:val="24"/>
                <w:szCs w:val="24"/>
              </w:rPr>
            </w:pPr>
            <w:r w:rsidRPr="008876FB">
              <w:rPr>
                <w:sz w:val="24"/>
                <w:szCs w:val="24"/>
              </w:rPr>
              <w:t>100</w:t>
            </w:r>
          </w:p>
        </w:tc>
        <w:tc>
          <w:tcPr>
            <w:tcW w:w="2269" w:type="dxa"/>
            <w:vMerge w:val="restart"/>
            <w:noWrap/>
          </w:tcPr>
          <w:p w:rsidR="00334701" w:rsidRPr="008876FB" w:rsidRDefault="00374304" w:rsidP="00670FF2">
            <w:pPr>
              <w:pStyle w:val="ConsPlusNormal"/>
              <w:jc w:val="center"/>
            </w:pPr>
            <w:r w:rsidRPr="008876FB">
              <w:t>М</w:t>
            </w:r>
            <w:r w:rsidR="00670FF2">
              <w:t>Б</w:t>
            </w:r>
            <w:r w:rsidRPr="008876FB">
              <w:t>У «ХОЗУ Дальнереченского городского округа»</w:t>
            </w:r>
          </w:p>
        </w:tc>
        <w:tc>
          <w:tcPr>
            <w:tcW w:w="2693" w:type="dxa"/>
            <w:shd w:val="clear" w:color="auto" w:fill="auto"/>
            <w:noWrap/>
          </w:tcPr>
          <w:p w:rsidR="00334701" w:rsidRPr="008876FB" w:rsidRDefault="00374304">
            <w:pPr>
              <w:ind w:firstLine="0"/>
              <w:rPr>
                <w:sz w:val="24"/>
                <w:szCs w:val="24"/>
              </w:rPr>
            </w:pPr>
            <w:r w:rsidRPr="008876FB">
              <w:rPr>
                <w:sz w:val="24"/>
                <w:szCs w:val="24"/>
              </w:rPr>
              <w:t xml:space="preserve">Информация размещена на официальном сайте </w:t>
            </w:r>
            <w:r w:rsidR="00260B99">
              <w:rPr>
                <w:sz w:val="24"/>
                <w:szCs w:val="24"/>
              </w:rPr>
              <w:t>государственных закупок</w:t>
            </w:r>
          </w:p>
          <w:p w:rsidR="00334701" w:rsidRPr="00260B99" w:rsidRDefault="00EB65CB">
            <w:pPr>
              <w:ind w:firstLine="0"/>
              <w:rPr>
                <w:sz w:val="24"/>
                <w:szCs w:val="24"/>
              </w:rPr>
            </w:pPr>
            <w:hyperlink r:id="rId15" w:history="1">
              <w:r w:rsidR="00260B99" w:rsidRPr="00260B99">
                <w:rPr>
                  <w:rStyle w:val="af7"/>
                  <w:sz w:val="24"/>
                  <w:szCs w:val="24"/>
                </w:rPr>
                <w:t>Главная ЕИС в сфере закупок (zakupki.gov.ru)</w:t>
              </w:r>
            </w:hyperlink>
            <w:r w:rsidR="00260B99" w:rsidRPr="00260B99">
              <w:rPr>
                <w:sz w:val="24"/>
                <w:szCs w:val="24"/>
              </w:rPr>
              <w:t xml:space="preserve"> </w:t>
            </w:r>
          </w:p>
          <w:p w:rsidR="00334701" w:rsidRPr="008876FB" w:rsidRDefault="00334701">
            <w:pPr>
              <w:ind w:firstLine="0"/>
              <w:rPr>
                <w:sz w:val="24"/>
                <w:szCs w:val="24"/>
              </w:rPr>
            </w:pPr>
          </w:p>
        </w:tc>
      </w:tr>
      <w:tr w:rsidR="00334701" w:rsidRPr="008876FB">
        <w:trPr>
          <w:trHeight w:val="253"/>
        </w:trPr>
        <w:tc>
          <w:tcPr>
            <w:tcW w:w="586" w:type="dxa"/>
            <w:gridSpan w:val="3"/>
            <w:noWrap/>
          </w:tcPr>
          <w:p w:rsidR="00334701" w:rsidRPr="008876FB" w:rsidRDefault="00374304">
            <w:pPr>
              <w:pStyle w:val="ConsPlusNormal"/>
              <w:jc w:val="both"/>
            </w:pPr>
            <w:r w:rsidRPr="008876FB">
              <w:lastRenderedPageBreak/>
              <w:t>4.2</w:t>
            </w:r>
          </w:p>
        </w:tc>
        <w:tc>
          <w:tcPr>
            <w:tcW w:w="2463" w:type="dxa"/>
            <w:gridSpan w:val="2"/>
            <w:noWrap/>
          </w:tcPr>
          <w:p w:rsidR="00334701" w:rsidRPr="008876FB" w:rsidRDefault="00374304">
            <w:pPr>
              <w:pStyle w:val="ConsPlusNormal"/>
              <w:jc w:val="both"/>
            </w:pPr>
            <w:r w:rsidRPr="008876FB">
              <w:t xml:space="preserve">Проведение конкурсов на право осуществления </w:t>
            </w:r>
          </w:p>
          <w:p w:rsidR="00334701" w:rsidRPr="008876FB" w:rsidRDefault="00334701">
            <w:pPr>
              <w:pStyle w:val="ConsPlusNormal"/>
              <w:jc w:val="both"/>
            </w:pPr>
          </w:p>
          <w:p w:rsidR="00334701" w:rsidRPr="008876FB" w:rsidRDefault="00374304">
            <w:pPr>
              <w:pStyle w:val="ConsPlusNormal"/>
              <w:jc w:val="both"/>
            </w:pPr>
            <w:r w:rsidRPr="008876FB">
              <w:t>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noWrap/>
          </w:tcPr>
          <w:p w:rsidR="00334701" w:rsidRPr="008876FB" w:rsidRDefault="00374304">
            <w:pPr>
              <w:pStyle w:val="ConsPlusNormal"/>
              <w:jc w:val="center"/>
            </w:pPr>
            <w:r w:rsidRPr="008876FB">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vMerge/>
            <w:noWrap/>
          </w:tcPr>
          <w:p w:rsidR="00334701" w:rsidRPr="008876FB" w:rsidRDefault="00334701">
            <w:pPr>
              <w:pStyle w:val="ConsPlusNormal"/>
              <w:jc w:val="both"/>
            </w:pPr>
          </w:p>
        </w:tc>
        <w:tc>
          <w:tcPr>
            <w:tcW w:w="2693" w:type="dxa"/>
            <w:shd w:val="clear" w:color="auto" w:fill="auto"/>
            <w:noWrap/>
          </w:tcPr>
          <w:p w:rsidR="00082BA3" w:rsidRPr="008876FB" w:rsidRDefault="00082BA3" w:rsidP="00082BA3">
            <w:pPr>
              <w:ind w:firstLine="0"/>
              <w:rPr>
                <w:sz w:val="24"/>
                <w:szCs w:val="24"/>
              </w:rPr>
            </w:pPr>
            <w:r w:rsidRPr="008876FB">
              <w:rPr>
                <w:sz w:val="24"/>
                <w:szCs w:val="24"/>
              </w:rPr>
              <w:t>За отчетный период 2024 проводилось 3 конкурсных процедуры</w:t>
            </w:r>
          </w:p>
          <w:p w:rsidR="00334701" w:rsidRPr="008876FB" w:rsidRDefault="002446D6">
            <w:pPr>
              <w:pStyle w:val="ConsPlusNormal"/>
            </w:pPr>
            <w:r w:rsidRPr="008876FB">
              <w:t>Вся информация по проведению конкурсных процедур размещается  в единой информационной  системе в сфере закупок и на электронной площадке АО «Сбербанк-АСТ».</w:t>
            </w:r>
          </w:p>
        </w:tc>
      </w:tr>
      <w:tr w:rsidR="00334701" w:rsidRPr="008876FB" w:rsidTr="00C67C4B">
        <w:trPr>
          <w:trHeight w:val="3010"/>
        </w:trPr>
        <w:tc>
          <w:tcPr>
            <w:tcW w:w="586" w:type="dxa"/>
            <w:gridSpan w:val="3"/>
            <w:noWrap/>
          </w:tcPr>
          <w:p w:rsidR="00334701" w:rsidRPr="008876FB" w:rsidRDefault="00374304">
            <w:pPr>
              <w:pStyle w:val="ConsPlusNormal"/>
            </w:pPr>
            <w:r w:rsidRPr="008876FB">
              <w:t>4.3</w:t>
            </w:r>
          </w:p>
        </w:tc>
        <w:tc>
          <w:tcPr>
            <w:tcW w:w="2463" w:type="dxa"/>
            <w:gridSpan w:val="2"/>
            <w:noWrap/>
          </w:tcPr>
          <w:p w:rsidR="00334701" w:rsidRPr="008876FB" w:rsidRDefault="00374304">
            <w:pPr>
              <w:ind w:firstLine="0"/>
              <w:rPr>
                <w:sz w:val="24"/>
                <w:szCs w:val="24"/>
              </w:rPr>
            </w:pPr>
            <w:r w:rsidRPr="008876FB">
              <w:rPr>
                <w:sz w:val="24"/>
                <w:szCs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5" w:type="dxa"/>
            <w:gridSpan w:val="2"/>
            <w:noWrap/>
          </w:tcPr>
          <w:p w:rsidR="00334701" w:rsidRPr="008876FB" w:rsidRDefault="00374304">
            <w:pPr>
              <w:ind w:firstLine="0"/>
              <w:jc w:val="center"/>
              <w:rPr>
                <w:sz w:val="24"/>
                <w:szCs w:val="24"/>
              </w:rPr>
            </w:pPr>
            <w:r w:rsidRPr="008876FB">
              <w:rPr>
                <w:sz w:val="24"/>
                <w:szCs w:val="24"/>
              </w:rPr>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shd w:val="clear" w:color="auto" w:fill="auto"/>
            <w:noWrap/>
          </w:tcPr>
          <w:p w:rsidR="00334701" w:rsidRPr="008876FB" w:rsidRDefault="002446D6">
            <w:pPr>
              <w:pStyle w:val="ConsPlusNormal"/>
            </w:pPr>
            <w:r>
              <w:t>МБУ «ХОЗУ» Дальнереченского городского округа</w:t>
            </w:r>
          </w:p>
        </w:tc>
        <w:tc>
          <w:tcPr>
            <w:tcW w:w="2693" w:type="dxa"/>
            <w:noWrap/>
          </w:tcPr>
          <w:p w:rsidR="00334701" w:rsidRPr="008876FB" w:rsidRDefault="002446D6">
            <w:pPr>
              <w:ind w:firstLine="264"/>
              <w:rPr>
                <w:sz w:val="24"/>
                <w:szCs w:val="24"/>
              </w:rPr>
            </w:pPr>
            <w:r w:rsidRPr="002446D6">
              <w:rPr>
                <w:sz w:val="24"/>
                <w:szCs w:val="24"/>
              </w:rPr>
              <w:t>http://dalnerokrug.ru/finansovo-khozyajstvennaya-deyatelnost/otchety-ob-ispolnenii-munitsipalnogo-zadaniya.html</w:t>
            </w: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 xml:space="preserve">5. Рынок розничной торговли </w:t>
            </w:r>
          </w:p>
        </w:tc>
      </w:tr>
      <w:tr w:rsidR="00334701" w:rsidRPr="008876FB" w:rsidTr="00C67C4B">
        <w:trPr>
          <w:trHeight w:val="2817"/>
        </w:trPr>
        <w:tc>
          <w:tcPr>
            <w:tcW w:w="15168" w:type="dxa"/>
            <w:gridSpan w:val="18"/>
            <w:noWrap/>
          </w:tcPr>
          <w:p w:rsidR="00670FF2" w:rsidRPr="00670FF2" w:rsidRDefault="00374304" w:rsidP="00670FF2">
            <w:pPr>
              <w:ind w:firstLine="0"/>
              <w:rPr>
                <w:sz w:val="24"/>
                <w:szCs w:val="24"/>
              </w:rPr>
            </w:pPr>
            <w:r w:rsidRPr="00670FF2">
              <w:rPr>
                <w:rFonts w:eastAsia="MS Mincho"/>
                <w:sz w:val="24"/>
                <w:szCs w:val="24"/>
              </w:rPr>
              <w:lastRenderedPageBreak/>
              <w:t xml:space="preserve">    </w:t>
            </w:r>
            <w:r w:rsidR="00670FF2" w:rsidRPr="00670FF2">
              <w:rPr>
                <w:rFonts w:eastAsia="MS Mincho"/>
                <w:sz w:val="24"/>
                <w:szCs w:val="24"/>
              </w:rPr>
              <w:t xml:space="preserve">Торговая сеть Дальнереченского городского округа по состоянию на 01.10.2024 г. (оптовая, розничная и мелкорозничная) насчитывает  487 объекта. Оптовых баз (в том числе товарных складов и холодильников) – 52 единицы; предприятий розничной торговой сети - 282 единицы; объектов мелкорозничной торговой сети (киосков, павильонов, лотков) – 153 единицы. </w:t>
            </w:r>
            <w:r w:rsidR="00670FF2" w:rsidRPr="00670FF2">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670FF2" w:rsidRPr="00670FF2" w:rsidRDefault="00670FF2" w:rsidP="00670FF2">
            <w:pPr>
              <w:ind w:hanging="62"/>
              <w:rPr>
                <w:sz w:val="24"/>
                <w:szCs w:val="24"/>
              </w:rPr>
            </w:pPr>
            <w:r w:rsidRPr="00670FF2">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«Близкий» ООО «Алфа Капитал групп», «Дилан», «Винлаб», «Бристоль», «Самбери- экспресс», «Красное &amp; белое»</w:t>
            </w:r>
          </w:p>
          <w:p w:rsidR="00670FF2" w:rsidRPr="00670FF2" w:rsidRDefault="00670FF2" w:rsidP="00670FF2">
            <w:pPr>
              <w:ind w:firstLine="0"/>
              <w:rPr>
                <w:sz w:val="24"/>
                <w:szCs w:val="24"/>
              </w:rPr>
            </w:pPr>
            <w:r w:rsidRPr="00670FF2">
              <w:rPr>
                <w:sz w:val="24"/>
                <w:szCs w:val="24"/>
              </w:rPr>
              <w:t>Открылись магазины:  «Моя семья», «Малина», «Каори», «Шоурум», «Эконом», «Озон», «Мебель», аптека «Моя семья- 4»</w:t>
            </w:r>
          </w:p>
          <w:p w:rsidR="00334701" w:rsidRPr="008876FB" w:rsidRDefault="00334701">
            <w:pPr>
              <w:ind w:firstLine="0"/>
              <w:rPr>
                <w:sz w:val="24"/>
                <w:szCs w:val="24"/>
              </w:rPr>
            </w:pPr>
          </w:p>
        </w:tc>
      </w:tr>
      <w:tr w:rsidR="00670FF2" w:rsidRPr="008876FB">
        <w:trPr>
          <w:trHeight w:val="2525"/>
        </w:trPr>
        <w:tc>
          <w:tcPr>
            <w:tcW w:w="556" w:type="dxa"/>
            <w:noWrap/>
          </w:tcPr>
          <w:p w:rsidR="00670FF2" w:rsidRPr="008876FB" w:rsidRDefault="00670FF2">
            <w:pPr>
              <w:pStyle w:val="ConsPlusNormal"/>
              <w:jc w:val="both"/>
            </w:pPr>
            <w:r w:rsidRPr="008876FB">
              <w:t>5.1</w:t>
            </w:r>
          </w:p>
          <w:p w:rsidR="00670FF2" w:rsidRPr="008876FB" w:rsidRDefault="00670FF2">
            <w:pPr>
              <w:pStyle w:val="ConsPlusNormal"/>
              <w:jc w:val="both"/>
            </w:pPr>
          </w:p>
        </w:tc>
        <w:tc>
          <w:tcPr>
            <w:tcW w:w="2550" w:type="dxa"/>
            <w:gridSpan w:val="5"/>
            <w:noWrap/>
          </w:tcPr>
          <w:p w:rsidR="00670FF2" w:rsidRPr="008876FB" w:rsidRDefault="00670FF2">
            <w:pPr>
              <w:pStyle w:val="ConsPlusNormal"/>
              <w:jc w:val="both"/>
            </w:pPr>
            <w:r w:rsidRPr="008876FB">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noWrap/>
          </w:tcPr>
          <w:p w:rsidR="00670FF2" w:rsidRPr="008876FB" w:rsidRDefault="00670FF2">
            <w:pPr>
              <w:pStyle w:val="ConsPlusNormal"/>
              <w:jc w:val="both"/>
            </w:pPr>
            <w:r w:rsidRPr="008876FB">
              <w:t>2022-2025</w:t>
            </w:r>
          </w:p>
          <w:p w:rsidR="00670FF2" w:rsidRPr="008876FB" w:rsidRDefault="00670FF2">
            <w:pPr>
              <w:pStyle w:val="ConsPlusNormal"/>
              <w:jc w:val="both"/>
            </w:pPr>
          </w:p>
        </w:tc>
        <w:tc>
          <w:tcPr>
            <w:tcW w:w="1862" w:type="dxa"/>
            <w:gridSpan w:val="2"/>
            <w:noWrap/>
          </w:tcPr>
          <w:p w:rsidR="00670FF2" w:rsidRPr="008876FB" w:rsidRDefault="00670FF2">
            <w:pPr>
              <w:ind w:firstLine="0"/>
              <w:jc w:val="center"/>
              <w:rPr>
                <w:sz w:val="24"/>
                <w:szCs w:val="24"/>
              </w:rPr>
            </w:pPr>
          </w:p>
        </w:tc>
        <w:tc>
          <w:tcPr>
            <w:tcW w:w="1279" w:type="dxa"/>
            <w:gridSpan w:val="2"/>
            <w:vMerge w:val="restart"/>
            <w:noWrap/>
          </w:tcPr>
          <w:p w:rsidR="00670FF2" w:rsidRPr="008876FB" w:rsidRDefault="00670FF2">
            <w:pPr>
              <w:ind w:firstLine="0"/>
              <w:jc w:val="center"/>
              <w:rPr>
                <w:sz w:val="24"/>
                <w:szCs w:val="24"/>
              </w:rPr>
            </w:pPr>
            <w:r w:rsidRPr="008876FB">
              <w:rPr>
                <w:sz w:val="24"/>
                <w:szCs w:val="24"/>
              </w:rPr>
              <w:t>количество</w:t>
            </w:r>
          </w:p>
        </w:tc>
        <w:tc>
          <w:tcPr>
            <w:tcW w:w="1559" w:type="dxa"/>
            <w:gridSpan w:val="2"/>
            <w:vMerge w:val="restart"/>
            <w:noWrap/>
          </w:tcPr>
          <w:p w:rsidR="00670FF2" w:rsidRPr="008876FB" w:rsidRDefault="00670FF2">
            <w:pPr>
              <w:pStyle w:val="ConsPlusNormal"/>
              <w:jc w:val="center"/>
            </w:pPr>
            <w:r w:rsidRPr="008876FB">
              <w:t>154</w:t>
            </w:r>
          </w:p>
        </w:tc>
        <w:tc>
          <w:tcPr>
            <w:tcW w:w="992" w:type="dxa"/>
            <w:gridSpan w:val="3"/>
            <w:vMerge w:val="restart"/>
            <w:noWrap/>
          </w:tcPr>
          <w:p w:rsidR="00670FF2" w:rsidRPr="008876FB" w:rsidRDefault="00670FF2">
            <w:pPr>
              <w:pStyle w:val="ConsPlusNormal"/>
              <w:jc w:val="center"/>
            </w:pPr>
            <w:r w:rsidRPr="008876FB">
              <w:t>154</w:t>
            </w:r>
          </w:p>
        </w:tc>
        <w:tc>
          <w:tcPr>
            <w:tcW w:w="2269" w:type="dxa"/>
            <w:vMerge w:val="restart"/>
            <w:noWrap/>
          </w:tcPr>
          <w:p w:rsidR="00670FF2" w:rsidRPr="008876FB" w:rsidRDefault="00670FF2">
            <w:pPr>
              <w:pStyle w:val="ConsPlusNormal"/>
            </w:pPr>
            <w:r w:rsidRPr="008876FB">
              <w:t>Отдел предпринимательства и потребительского рынка администрации Дальнереченского городского округа</w:t>
            </w:r>
          </w:p>
        </w:tc>
        <w:tc>
          <w:tcPr>
            <w:tcW w:w="2693" w:type="dxa"/>
            <w:noWrap/>
          </w:tcPr>
          <w:p w:rsidR="00670FF2" w:rsidRPr="00670FF2" w:rsidRDefault="00670FF2" w:rsidP="00365703">
            <w:pPr>
              <w:pStyle w:val="ConsPlusNormal"/>
              <w:jc w:val="both"/>
            </w:pPr>
            <w:r w:rsidRPr="00670FF2">
              <w:t>Новые места в схему размещения нестационарных объектов не вносились</w:t>
            </w:r>
          </w:p>
        </w:tc>
      </w:tr>
      <w:tr w:rsidR="00670FF2" w:rsidRPr="008876FB">
        <w:trPr>
          <w:trHeight w:val="1048"/>
        </w:trPr>
        <w:tc>
          <w:tcPr>
            <w:tcW w:w="556" w:type="dxa"/>
            <w:noWrap/>
          </w:tcPr>
          <w:p w:rsidR="00670FF2" w:rsidRPr="008876FB" w:rsidRDefault="00670FF2">
            <w:pPr>
              <w:pStyle w:val="ConsPlusNormal"/>
              <w:jc w:val="both"/>
            </w:pPr>
            <w:r w:rsidRPr="008876FB">
              <w:t>5.2</w:t>
            </w:r>
          </w:p>
        </w:tc>
        <w:tc>
          <w:tcPr>
            <w:tcW w:w="2550" w:type="dxa"/>
            <w:gridSpan w:val="5"/>
            <w:noWrap/>
          </w:tcPr>
          <w:p w:rsidR="00670FF2" w:rsidRPr="008876FB" w:rsidRDefault="00670FF2">
            <w:pPr>
              <w:pStyle w:val="ConsPlusNormal"/>
              <w:jc w:val="both"/>
            </w:pPr>
            <w:r w:rsidRPr="008876FB">
              <w:t>Проведение ярмарочных мероприятий на территории ДГО</w:t>
            </w:r>
          </w:p>
        </w:tc>
        <w:tc>
          <w:tcPr>
            <w:tcW w:w="1408" w:type="dxa"/>
            <w:noWrap/>
          </w:tcPr>
          <w:p w:rsidR="00670FF2" w:rsidRPr="008876FB" w:rsidRDefault="00670FF2">
            <w:pPr>
              <w:pStyle w:val="ConsPlusNormal"/>
              <w:jc w:val="both"/>
            </w:pPr>
            <w:r w:rsidRPr="008876FB">
              <w:t>2022-2025</w:t>
            </w:r>
          </w:p>
        </w:tc>
        <w:tc>
          <w:tcPr>
            <w:tcW w:w="1862" w:type="dxa"/>
            <w:gridSpan w:val="2"/>
            <w:noWrap/>
          </w:tcPr>
          <w:p w:rsidR="00670FF2" w:rsidRPr="008876FB" w:rsidRDefault="00670FF2">
            <w:pPr>
              <w:ind w:firstLine="0"/>
              <w:jc w:val="center"/>
              <w:rPr>
                <w:sz w:val="24"/>
                <w:szCs w:val="24"/>
              </w:rPr>
            </w:pPr>
          </w:p>
        </w:tc>
        <w:tc>
          <w:tcPr>
            <w:tcW w:w="1279" w:type="dxa"/>
            <w:gridSpan w:val="2"/>
            <w:vMerge/>
            <w:noWrap/>
          </w:tcPr>
          <w:p w:rsidR="00670FF2" w:rsidRPr="008876FB" w:rsidRDefault="00670FF2">
            <w:pPr>
              <w:ind w:firstLine="0"/>
              <w:jc w:val="center"/>
              <w:rPr>
                <w:sz w:val="24"/>
                <w:szCs w:val="24"/>
              </w:rPr>
            </w:pPr>
          </w:p>
        </w:tc>
        <w:tc>
          <w:tcPr>
            <w:tcW w:w="1559" w:type="dxa"/>
            <w:gridSpan w:val="2"/>
            <w:vMerge/>
            <w:noWrap/>
          </w:tcPr>
          <w:p w:rsidR="00670FF2" w:rsidRPr="008876FB" w:rsidRDefault="00670FF2">
            <w:pPr>
              <w:ind w:firstLine="0"/>
              <w:jc w:val="center"/>
              <w:rPr>
                <w:sz w:val="24"/>
                <w:szCs w:val="24"/>
              </w:rPr>
            </w:pPr>
          </w:p>
        </w:tc>
        <w:tc>
          <w:tcPr>
            <w:tcW w:w="992" w:type="dxa"/>
            <w:gridSpan w:val="3"/>
            <w:vMerge/>
            <w:noWrap/>
          </w:tcPr>
          <w:p w:rsidR="00670FF2" w:rsidRPr="008876FB" w:rsidRDefault="00670FF2">
            <w:pPr>
              <w:pStyle w:val="ConsPlusNormal"/>
              <w:jc w:val="center"/>
            </w:pPr>
          </w:p>
        </w:tc>
        <w:tc>
          <w:tcPr>
            <w:tcW w:w="2269" w:type="dxa"/>
            <w:vMerge/>
            <w:noWrap/>
          </w:tcPr>
          <w:p w:rsidR="00670FF2" w:rsidRPr="008876FB" w:rsidRDefault="00670FF2">
            <w:pPr>
              <w:pStyle w:val="ConsPlusNormal"/>
            </w:pPr>
          </w:p>
        </w:tc>
        <w:tc>
          <w:tcPr>
            <w:tcW w:w="2693" w:type="dxa"/>
            <w:noWrap/>
          </w:tcPr>
          <w:p w:rsidR="00670FF2" w:rsidRPr="00670FF2" w:rsidRDefault="00670FF2" w:rsidP="00365703">
            <w:pPr>
              <w:pStyle w:val="ConsPlusNormal"/>
              <w:jc w:val="both"/>
            </w:pPr>
            <w:r w:rsidRPr="00670FF2">
              <w:t>Было проведено 8   общегородских ярмарок, 35  выставок-продаж</w:t>
            </w:r>
          </w:p>
        </w:tc>
      </w:tr>
      <w:tr w:rsidR="00670FF2" w:rsidRPr="008876FB">
        <w:tc>
          <w:tcPr>
            <w:tcW w:w="556" w:type="dxa"/>
            <w:noWrap/>
          </w:tcPr>
          <w:p w:rsidR="00670FF2" w:rsidRPr="008876FB" w:rsidRDefault="00670FF2">
            <w:pPr>
              <w:pStyle w:val="ConsPlusNormal"/>
            </w:pPr>
            <w:r w:rsidRPr="008876FB">
              <w:t xml:space="preserve">5.3 </w:t>
            </w:r>
          </w:p>
        </w:tc>
        <w:tc>
          <w:tcPr>
            <w:tcW w:w="2550" w:type="dxa"/>
            <w:gridSpan w:val="5"/>
            <w:noWrap/>
          </w:tcPr>
          <w:p w:rsidR="00670FF2" w:rsidRPr="008876FB" w:rsidRDefault="00670FF2">
            <w:pPr>
              <w:pStyle w:val="ConsPlusNormal"/>
            </w:pPr>
            <w:r w:rsidRPr="008876FB">
              <w:t xml:space="preserve">Утверждение схем размещения нестационарных объектов в </w:t>
            </w:r>
            <w:r w:rsidRPr="008876FB">
              <w:lastRenderedPageBreak/>
              <w:t>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нестационарных торговых объектов»</w:t>
            </w:r>
          </w:p>
        </w:tc>
        <w:tc>
          <w:tcPr>
            <w:tcW w:w="1417" w:type="dxa"/>
            <w:gridSpan w:val="2"/>
            <w:noWrap/>
          </w:tcPr>
          <w:p w:rsidR="00670FF2" w:rsidRPr="008876FB" w:rsidRDefault="00670FF2">
            <w:pPr>
              <w:pStyle w:val="ConsPlusNormal"/>
              <w:jc w:val="center"/>
            </w:pPr>
            <w:r w:rsidRPr="008876FB">
              <w:lastRenderedPageBreak/>
              <w:t>2024</w:t>
            </w:r>
          </w:p>
        </w:tc>
        <w:tc>
          <w:tcPr>
            <w:tcW w:w="1853" w:type="dxa"/>
            <w:noWrap/>
          </w:tcPr>
          <w:p w:rsidR="00670FF2" w:rsidRPr="008876FB" w:rsidRDefault="00670FF2">
            <w:pPr>
              <w:jc w:val="center"/>
              <w:rPr>
                <w:sz w:val="24"/>
                <w:szCs w:val="24"/>
              </w:rPr>
            </w:pPr>
          </w:p>
        </w:tc>
        <w:tc>
          <w:tcPr>
            <w:tcW w:w="1279" w:type="dxa"/>
            <w:gridSpan w:val="2"/>
            <w:vMerge/>
            <w:noWrap/>
          </w:tcPr>
          <w:p w:rsidR="00670FF2" w:rsidRPr="008876FB" w:rsidRDefault="00670FF2">
            <w:pPr>
              <w:jc w:val="center"/>
              <w:rPr>
                <w:sz w:val="24"/>
                <w:szCs w:val="24"/>
              </w:rPr>
            </w:pPr>
          </w:p>
        </w:tc>
        <w:tc>
          <w:tcPr>
            <w:tcW w:w="1559" w:type="dxa"/>
            <w:gridSpan w:val="2"/>
            <w:vMerge/>
            <w:noWrap/>
          </w:tcPr>
          <w:p w:rsidR="00670FF2" w:rsidRPr="008876FB" w:rsidRDefault="00670FF2">
            <w:pPr>
              <w:jc w:val="center"/>
              <w:rPr>
                <w:sz w:val="24"/>
                <w:szCs w:val="24"/>
              </w:rPr>
            </w:pPr>
          </w:p>
        </w:tc>
        <w:tc>
          <w:tcPr>
            <w:tcW w:w="992" w:type="dxa"/>
            <w:gridSpan w:val="3"/>
            <w:vMerge/>
            <w:noWrap/>
          </w:tcPr>
          <w:p w:rsidR="00670FF2" w:rsidRPr="008876FB" w:rsidRDefault="00670FF2">
            <w:pPr>
              <w:jc w:val="center"/>
              <w:rPr>
                <w:sz w:val="24"/>
                <w:szCs w:val="24"/>
              </w:rPr>
            </w:pPr>
          </w:p>
        </w:tc>
        <w:tc>
          <w:tcPr>
            <w:tcW w:w="2269" w:type="dxa"/>
            <w:vMerge/>
            <w:noWrap/>
          </w:tcPr>
          <w:p w:rsidR="00670FF2" w:rsidRPr="008876FB" w:rsidRDefault="00670FF2">
            <w:pPr>
              <w:jc w:val="center"/>
              <w:rPr>
                <w:sz w:val="24"/>
                <w:szCs w:val="24"/>
              </w:rPr>
            </w:pPr>
          </w:p>
        </w:tc>
        <w:tc>
          <w:tcPr>
            <w:tcW w:w="2693" w:type="dxa"/>
            <w:noWrap/>
          </w:tcPr>
          <w:p w:rsidR="00670FF2" w:rsidRPr="00670FF2" w:rsidRDefault="00670FF2" w:rsidP="00365703">
            <w:pPr>
              <w:ind w:firstLine="0"/>
              <w:rPr>
                <w:bCs/>
                <w:sz w:val="24"/>
                <w:szCs w:val="24"/>
              </w:rPr>
            </w:pPr>
            <w:r w:rsidRPr="00670FF2">
              <w:rPr>
                <w:sz w:val="24"/>
                <w:szCs w:val="24"/>
              </w:rPr>
              <w:t xml:space="preserve">Схема размещения нестационарных объектов утверждена  </w:t>
            </w:r>
            <w:r w:rsidRPr="00670FF2">
              <w:rPr>
                <w:bCs/>
                <w:sz w:val="24"/>
                <w:szCs w:val="24"/>
              </w:rPr>
              <w:t xml:space="preserve">постановлением </w:t>
            </w:r>
          </w:p>
          <w:p w:rsidR="00670FF2" w:rsidRPr="00670FF2" w:rsidRDefault="00670FF2" w:rsidP="00365703">
            <w:pPr>
              <w:ind w:firstLine="0"/>
              <w:rPr>
                <w:bCs/>
                <w:sz w:val="24"/>
                <w:szCs w:val="24"/>
              </w:rPr>
            </w:pPr>
            <w:r w:rsidRPr="00670FF2">
              <w:rPr>
                <w:bCs/>
                <w:sz w:val="24"/>
                <w:szCs w:val="24"/>
              </w:rPr>
              <w:lastRenderedPageBreak/>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670FF2" w:rsidRPr="00670FF2" w:rsidRDefault="00670FF2" w:rsidP="00365703">
            <w:pPr>
              <w:pStyle w:val="ConsPlusNormal"/>
            </w:pPr>
            <w:r w:rsidRPr="00670FF2">
              <w:rPr>
                <w:bCs/>
              </w:rPr>
              <w:t>Дальнереченского городского округа»</w:t>
            </w:r>
          </w:p>
        </w:tc>
      </w:tr>
      <w:tr w:rsidR="00334701" w:rsidRPr="008876FB">
        <w:tc>
          <w:tcPr>
            <w:tcW w:w="15168" w:type="dxa"/>
            <w:gridSpan w:val="18"/>
            <w:noWrap/>
          </w:tcPr>
          <w:p w:rsidR="00334701" w:rsidRPr="008876FB" w:rsidRDefault="00374304">
            <w:pPr>
              <w:pStyle w:val="ConsPlusNormal"/>
              <w:jc w:val="center"/>
            </w:pPr>
            <w:r w:rsidRPr="008876FB">
              <w:lastRenderedPageBreak/>
              <w:t>6. Рынок услуг дополнительного образования детей</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ind w:firstLine="708"/>
              <w:rPr>
                <w:rFonts w:eastAsia="MS Mincho"/>
                <w:sz w:val="24"/>
                <w:szCs w:val="24"/>
              </w:rPr>
            </w:pPr>
            <w:r w:rsidRPr="008876FB">
              <w:rPr>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8876FB">
              <w:rPr>
                <w:rFonts w:eastAsia="MS Mincho"/>
                <w:sz w:val="24"/>
                <w:szCs w:val="24"/>
              </w:rPr>
              <w:t xml:space="preserve">МБОУ ДОД «Детско-юношеская спортивная школа» и МБУДО «Детская школа искусств» и 4 организации частной формы собственности. В </w:t>
            </w:r>
            <w:r w:rsidRPr="008876FB">
              <w:rPr>
                <w:sz w:val="24"/>
                <w:szCs w:val="24"/>
                <w:shd w:val="clear" w:color="auto" w:fill="FFFFFF"/>
              </w:rPr>
              <w:t xml:space="preserve">МБОУ ДОД «Детско-юношеская спортивная школа» </w:t>
            </w:r>
            <w:r w:rsidR="00C646A8" w:rsidRPr="00C646A8">
              <w:rPr>
                <w:sz w:val="24"/>
                <w:szCs w:val="24"/>
                <w:shd w:val="clear" w:color="auto" w:fill="FFFFFF"/>
              </w:rPr>
              <w:t xml:space="preserve">функционируют 33 группы: 31 группа физкультурно-спортивной направленности по 10 видам спорта </w:t>
            </w:r>
            <w:r w:rsidR="00C646A8" w:rsidRPr="00C646A8">
              <w:rPr>
                <w:sz w:val="24"/>
                <w:szCs w:val="24"/>
              </w:rPr>
              <w:t>(волейбол, баскетбол, хоккей, футбол, самбо, бокс, рукопашный бой, тяжелая атлетика, лыжные гонки, фитнес)</w:t>
            </w:r>
            <w:r w:rsidR="00C646A8" w:rsidRPr="00C646A8">
              <w:rPr>
                <w:rFonts w:eastAsia="MS Mincho"/>
                <w:sz w:val="24"/>
                <w:szCs w:val="24"/>
              </w:rPr>
              <w:t xml:space="preserve"> и 2 группы туристско-краеведческой направленности. Охват </w:t>
            </w:r>
            <w:r w:rsidR="00C646A8" w:rsidRPr="00C646A8">
              <w:rPr>
                <w:sz w:val="24"/>
                <w:szCs w:val="24"/>
              </w:rPr>
              <w:t xml:space="preserve">учащихся от 6 до </w:t>
            </w:r>
            <w:r w:rsidR="00C646A8" w:rsidRPr="00C646A8">
              <w:rPr>
                <w:rFonts w:eastAsia="MS Mincho"/>
                <w:sz w:val="24"/>
                <w:szCs w:val="24"/>
              </w:rPr>
              <w:t>17 лет – 366 человек.</w:t>
            </w:r>
            <w:r w:rsidR="00C646A8">
              <w:rPr>
                <w:rFonts w:eastAsia="MS Mincho"/>
                <w:sz w:val="24"/>
                <w:szCs w:val="24"/>
              </w:rPr>
              <w:t xml:space="preserve"> </w:t>
            </w:r>
            <w:r w:rsidRPr="008876FB">
              <w:rPr>
                <w:rFonts w:eastAsia="MS Mincho"/>
                <w:sz w:val="24"/>
                <w:szCs w:val="24"/>
              </w:rPr>
              <w:t>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EE7327" w:rsidRPr="00EE7327" w:rsidRDefault="00EE7327" w:rsidP="00EE7327">
            <w:pPr>
              <w:ind w:firstLine="708"/>
              <w:rPr>
                <w:rFonts w:eastAsia="MS Mincho"/>
                <w:sz w:val="24"/>
                <w:szCs w:val="24"/>
              </w:rPr>
            </w:pPr>
            <w:r w:rsidRPr="00EE7327">
              <w:rPr>
                <w:rFonts w:eastAsia="MS Mincho"/>
                <w:sz w:val="24"/>
                <w:szCs w:val="24"/>
              </w:rPr>
              <w:t>Дети получают услуги дополнительного образования и на базе общеобразовательных учреждений в 88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w:t>
            </w:r>
            <w:r>
              <w:rPr>
                <w:rFonts w:eastAsia="MS Mincho"/>
                <w:sz w:val="24"/>
                <w:szCs w:val="24"/>
              </w:rPr>
              <w:t xml:space="preserve"> </w:t>
            </w:r>
            <w:r w:rsidRPr="00EE7327">
              <w:rPr>
                <w:rFonts w:eastAsia="MS Mincho"/>
                <w:sz w:val="24"/>
                <w:szCs w:val="24"/>
              </w:rPr>
              <w:t xml:space="preserve">Занятия по дополнительному образованию также организованы и в общеобразовательных учреждениях, кружковой работой занято 2803   учащихся.  </w:t>
            </w:r>
          </w:p>
          <w:p w:rsidR="00EE7327" w:rsidRPr="008876FB" w:rsidRDefault="00EE7327" w:rsidP="00EE7327">
            <w:pPr>
              <w:ind w:firstLine="708"/>
              <w:rPr>
                <w:rFonts w:eastAsia="MS Mincho"/>
                <w:sz w:val="24"/>
                <w:szCs w:val="24"/>
              </w:rPr>
            </w:pPr>
            <w:r w:rsidRPr="00EE7327">
              <w:rPr>
                <w:rFonts w:eastAsia="MS Mincho"/>
                <w:sz w:val="24"/>
                <w:szCs w:val="24"/>
              </w:rPr>
              <w:t>Всего охват по дополнительному образованию детей в возрасте от 5 до 17 лет составляет 3169.</w:t>
            </w:r>
          </w:p>
          <w:p w:rsidR="00334701" w:rsidRPr="008876FB" w:rsidRDefault="00374304">
            <w:pPr>
              <w:ind w:firstLine="708"/>
              <w:rPr>
                <w:rFonts w:eastAsia="MS Mincho"/>
                <w:sz w:val="24"/>
                <w:szCs w:val="24"/>
              </w:rPr>
            </w:pPr>
            <w:r w:rsidRPr="008876FB">
              <w:rPr>
                <w:rFonts w:eastAsia="MS Mincho"/>
                <w:sz w:val="24"/>
                <w:szCs w:val="24"/>
              </w:rPr>
              <w:t xml:space="preserve">Проблематика: нехватка нормативного, правового, методического сопровождения развития негосударственного сектора в дополнительном </w:t>
            </w:r>
            <w:r w:rsidRPr="008876FB">
              <w:rPr>
                <w:rFonts w:eastAsia="MS Mincho"/>
                <w:sz w:val="24"/>
                <w:szCs w:val="24"/>
              </w:rPr>
              <w:lastRenderedPageBreak/>
              <w:t>образовании детей</w:t>
            </w:r>
          </w:p>
          <w:p w:rsidR="00334701" w:rsidRPr="008876FB" w:rsidRDefault="00374304">
            <w:pPr>
              <w:ind w:firstLine="708"/>
              <w:rPr>
                <w:rFonts w:eastAsia="MS Mincho"/>
                <w:sz w:val="24"/>
                <w:szCs w:val="24"/>
              </w:rPr>
            </w:pPr>
            <w:r w:rsidRPr="008876FB">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334701" w:rsidRPr="008876FB">
        <w:tc>
          <w:tcPr>
            <w:tcW w:w="566" w:type="dxa"/>
            <w:gridSpan w:val="2"/>
            <w:noWrap/>
          </w:tcPr>
          <w:p w:rsidR="00334701" w:rsidRPr="008876FB" w:rsidRDefault="00374304">
            <w:pPr>
              <w:pStyle w:val="ConsPlusNormal"/>
            </w:pPr>
            <w:r w:rsidRPr="008876FB">
              <w:lastRenderedPageBreak/>
              <w:t>6.1</w:t>
            </w:r>
          </w:p>
        </w:tc>
        <w:tc>
          <w:tcPr>
            <w:tcW w:w="2410" w:type="dxa"/>
            <w:gridSpan w:val="2"/>
            <w:noWrap/>
          </w:tcPr>
          <w:p w:rsidR="00334701" w:rsidRPr="008876FB" w:rsidRDefault="00374304">
            <w:pPr>
              <w:pStyle w:val="ConsPlusNormal"/>
            </w:pPr>
            <w:r w:rsidRPr="008876FB">
              <w:t>Систематизация данных об индивидуальных предпринимателях и организациях, оказывающих услуги в сфере дополнительного образования по дополнительным образовательным программам</w:t>
            </w:r>
          </w:p>
        </w:tc>
        <w:tc>
          <w:tcPr>
            <w:tcW w:w="1547" w:type="dxa"/>
            <w:gridSpan w:val="4"/>
            <w:noWrap/>
          </w:tcPr>
          <w:p w:rsidR="00334701" w:rsidRPr="008876FB" w:rsidRDefault="00374304">
            <w:pPr>
              <w:pStyle w:val="ConsPlusNormal"/>
            </w:pPr>
            <w:r w:rsidRPr="008876FB">
              <w:t>2022-2025</w:t>
            </w:r>
          </w:p>
        </w:tc>
        <w:tc>
          <w:tcPr>
            <w:tcW w:w="1853" w:type="dxa"/>
            <w:vMerge w:val="restart"/>
            <w:noWrap/>
          </w:tcPr>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услуг дополнительного образования детей</w:t>
            </w:r>
          </w:p>
        </w:tc>
        <w:tc>
          <w:tcPr>
            <w:tcW w:w="1279" w:type="dxa"/>
            <w:gridSpan w:val="2"/>
            <w:noWrap/>
          </w:tcPr>
          <w:p w:rsidR="00334701" w:rsidRPr="008876FB" w:rsidRDefault="00374304">
            <w:pPr>
              <w:ind w:firstLine="0"/>
              <w:jc w:val="center"/>
              <w:rPr>
                <w:sz w:val="24"/>
                <w:szCs w:val="24"/>
              </w:rPr>
            </w:pPr>
            <w:r w:rsidRPr="008876FB">
              <w:rPr>
                <w:sz w:val="24"/>
                <w:szCs w:val="24"/>
              </w:rPr>
              <w:t>проценты</w:t>
            </w:r>
          </w:p>
        </w:tc>
        <w:tc>
          <w:tcPr>
            <w:tcW w:w="1559" w:type="dxa"/>
            <w:gridSpan w:val="2"/>
            <w:noWrap/>
          </w:tcPr>
          <w:p w:rsidR="00334701" w:rsidRPr="008876FB" w:rsidRDefault="00374304">
            <w:pPr>
              <w:ind w:firstLine="0"/>
              <w:jc w:val="center"/>
              <w:rPr>
                <w:sz w:val="24"/>
                <w:szCs w:val="24"/>
              </w:rPr>
            </w:pPr>
            <w:r w:rsidRPr="008876FB">
              <w:rPr>
                <w:sz w:val="24"/>
                <w:szCs w:val="24"/>
              </w:rPr>
              <w:t>0,08</w:t>
            </w:r>
          </w:p>
        </w:tc>
        <w:tc>
          <w:tcPr>
            <w:tcW w:w="992" w:type="dxa"/>
            <w:gridSpan w:val="3"/>
            <w:noWrap/>
          </w:tcPr>
          <w:p w:rsidR="00334701" w:rsidRPr="008876FB" w:rsidRDefault="00374304">
            <w:pPr>
              <w:ind w:firstLine="0"/>
              <w:jc w:val="center"/>
              <w:rPr>
                <w:sz w:val="24"/>
                <w:szCs w:val="24"/>
              </w:rPr>
            </w:pPr>
            <w:r w:rsidRPr="008876FB">
              <w:rPr>
                <w:sz w:val="24"/>
                <w:szCs w:val="24"/>
              </w:rPr>
              <w:t>0,0</w:t>
            </w:r>
            <w:r w:rsidR="00314344" w:rsidRPr="008876FB">
              <w:rPr>
                <w:sz w:val="24"/>
                <w:szCs w:val="24"/>
              </w:rPr>
              <w:t>3</w:t>
            </w:r>
          </w:p>
          <w:p w:rsidR="00334701" w:rsidRPr="008876FB" w:rsidRDefault="00334701">
            <w:pPr>
              <w:ind w:firstLine="0"/>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t>Осуществляется взаимодействие  с руководителями в сфере дополнительного образования</w:t>
            </w:r>
          </w:p>
        </w:tc>
      </w:tr>
      <w:tr w:rsidR="00334701" w:rsidRPr="008876FB">
        <w:tc>
          <w:tcPr>
            <w:tcW w:w="566" w:type="dxa"/>
            <w:gridSpan w:val="2"/>
            <w:noWrap/>
          </w:tcPr>
          <w:p w:rsidR="00334701" w:rsidRPr="008876FB" w:rsidRDefault="00374304">
            <w:pPr>
              <w:pStyle w:val="ConsPlusNormal"/>
            </w:pPr>
            <w:r w:rsidRPr="008876FB">
              <w:t>6.2</w:t>
            </w:r>
          </w:p>
        </w:tc>
        <w:tc>
          <w:tcPr>
            <w:tcW w:w="2410" w:type="dxa"/>
            <w:gridSpan w:val="2"/>
            <w:noWrap/>
          </w:tcPr>
          <w:p w:rsidR="00334701" w:rsidRPr="008876FB" w:rsidRDefault="00374304">
            <w:pPr>
              <w:pStyle w:val="ConsPlusNormal"/>
            </w:pPr>
            <w:r w:rsidRPr="008876FB">
              <w:t xml:space="preserve">Привлечение руководителей частных образовательных организаций, осуществляющих образовательную деятельность по программам дополнительного образования к </w:t>
            </w:r>
            <w:r w:rsidRPr="008876FB">
              <w:lastRenderedPageBreak/>
              <w:t>участию в конференциях, семинарах, мастер-классах по повышению качества оказания услуг дополнительного образования</w:t>
            </w:r>
          </w:p>
        </w:tc>
        <w:tc>
          <w:tcPr>
            <w:tcW w:w="1547" w:type="dxa"/>
            <w:gridSpan w:val="4"/>
            <w:noWrap/>
          </w:tcPr>
          <w:p w:rsidR="00334701" w:rsidRPr="008876FB" w:rsidRDefault="00334701">
            <w:pPr>
              <w:pStyle w:val="ConsPlusNormal"/>
            </w:pPr>
          </w:p>
        </w:tc>
        <w:tc>
          <w:tcPr>
            <w:tcW w:w="1853" w:type="dxa"/>
            <w:vMerge/>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334701">
            <w:pPr>
              <w:jc w:val="center"/>
              <w:rPr>
                <w:sz w:val="24"/>
                <w:szCs w:val="24"/>
              </w:rPr>
            </w:pPr>
          </w:p>
        </w:tc>
        <w:tc>
          <w:tcPr>
            <w:tcW w:w="992" w:type="dxa"/>
            <w:gridSpan w:val="3"/>
            <w:noWrap/>
          </w:tcPr>
          <w:p w:rsidR="00334701" w:rsidRPr="008876FB" w:rsidRDefault="00334701">
            <w:pPr>
              <w:jc w:val="center"/>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t xml:space="preserve">Организация художественных выставок, различных турниров. </w:t>
            </w:r>
          </w:p>
          <w:p w:rsidR="00334701" w:rsidRPr="008876FB" w:rsidRDefault="00334701">
            <w:pPr>
              <w:pStyle w:val="ConsPlusNormal"/>
            </w:pPr>
          </w:p>
        </w:tc>
      </w:tr>
      <w:tr w:rsidR="00334701" w:rsidRPr="008876FB">
        <w:tc>
          <w:tcPr>
            <w:tcW w:w="566" w:type="dxa"/>
            <w:gridSpan w:val="2"/>
            <w:noWrap/>
          </w:tcPr>
          <w:p w:rsidR="00334701" w:rsidRPr="008876FB" w:rsidRDefault="00374304">
            <w:pPr>
              <w:pStyle w:val="ConsPlusNormal"/>
            </w:pPr>
            <w:r w:rsidRPr="008876FB">
              <w:lastRenderedPageBreak/>
              <w:t>6.3</w:t>
            </w:r>
          </w:p>
        </w:tc>
        <w:tc>
          <w:tcPr>
            <w:tcW w:w="14602" w:type="dxa"/>
            <w:gridSpan w:val="16"/>
            <w:noWrap/>
          </w:tcPr>
          <w:p w:rsidR="00334701" w:rsidRPr="008876FB" w:rsidRDefault="00374304" w:rsidP="002F336A">
            <w:pPr>
              <w:pStyle w:val="ConsPlusNormal"/>
            </w:pPr>
            <w:r w:rsidRPr="008876FB">
              <w:rPr>
                <w:rFonts w:eastAsia="MS Mincho"/>
              </w:rPr>
              <w:t xml:space="preserve">На территории Дальнереченского городского округа осуществляют деятельность в сфере дополнительного обучения детей иностранным языкам: самозанятая Ибрагимова М.И. -  «Friends» иИП Сухарева Е.А. -  «Excellent».  В школе «Friends» также существует программа по подготовке детей к школе, продленка и работает 1 смена летнего пришкольного лагеря. В студии «АРТ-этаж»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возрасте от 4 до 17 лет составляет </w:t>
            </w:r>
            <w:r w:rsidR="002F336A">
              <w:rPr>
                <w:rFonts w:eastAsia="MS Mincho"/>
              </w:rPr>
              <w:t>96</w:t>
            </w:r>
            <w:r w:rsidRPr="008876FB">
              <w:rPr>
                <w:rFonts w:eastAsia="MS Mincho"/>
              </w:rPr>
              <w:t xml:space="preserve"> </w:t>
            </w:r>
            <w:r w:rsidR="002F336A">
              <w:rPr>
                <w:rFonts w:eastAsia="MS Mincho"/>
              </w:rPr>
              <w:t>детей</w:t>
            </w:r>
            <w:r w:rsidRPr="008876FB">
              <w:rPr>
                <w:rFonts w:eastAsia="MS Mincho"/>
              </w:rPr>
              <w:t>.</w:t>
            </w: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7. Рынок ритуальных услуг</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pStyle w:val="ConsPlusNormal"/>
            </w:pPr>
            <w:r w:rsidRPr="008876FB">
              <w:t>На территории городского округа ритуальные услуги оказывают 4 частные организации.</w:t>
            </w:r>
          </w:p>
          <w:p w:rsidR="00334701" w:rsidRPr="008876FB" w:rsidRDefault="00374304">
            <w:pPr>
              <w:pStyle w:val="ConsPlusNormal"/>
              <w:jc w:val="both"/>
            </w:pPr>
            <w:r w:rsidRPr="008876FB">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334701" w:rsidRPr="008876FB" w:rsidRDefault="00374304">
            <w:pPr>
              <w:pStyle w:val="ConsPlusNormal"/>
              <w:jc w:val="both"/>
            </w:pPr>
            <w:r w:rsidRPr="008876FB">
              <w:t xml:space="preserve">Проблематика: высокая стоимость ритуальных услуг. </w:t>
            </w:r>
          </w:p>
        </w:tc>
      </w:tr>
      <w:tr w:rsidR="00334701" w:rsidRPr="008876FB">
        <w:tc>
          <w:tcPr>
            <w:tcW w:w="566" w:type="dxa"/>
            <w:gridSpan w:val="2"/>
            <w:noWrap/>
          </w:tcPr>
          <w:p w:rsidR="00334701" w:rsidRPr="008876FB" w:rsidRDefault="00374304">
            <w:pPr>
              <w:pStyle w:val="ConsPlusNormal"/>
            </w:pPr>
            <w:r w:rsidRPr="008876FB">
              <w:t>7.1</w:t>
            </w:r>
          </w:p>
        </w:tc>
        <w:tc>
          <w:tcPr>
            <w:tcW w:w="2540" w:type="dxa"/>
            <w:gridSpan w:val="4"/>
            <w:noWrap/>
          </w:tcPr>
          <w:p w:rsidR="00334701" w:rsidRPr="008876FB" w:rsidRDefault="00374304">
            <w:pPr>
              <w:pStyle w:val="ConsPlusNormal"/>
            </w:pPr>
            <w:r w:rsidRPr="008876FB">
              <w:t>Ведение реестра организаций сферы ритуальных услуг и размещение на официальном сайте администрации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74304">
            <w:pPr>
              <w:ind w:firstLine="31"/>
              <w:rPr>
                <w:sz w:val="24"/>
                <w:szCs w:val="24"/>
              </w:rPr>
            </w:pPr>
            <w:r w:rsidRPr="008876FB">
              <w:rPr>
                <w:sz w:val="24"/>
                <w:szCs w:val="24"/>
              </w:rPr>
              <w:t>доля организаций частной формы собственности в сфере ритуальных услуг</w:t>
            </w:r>
          </w:p>
          <w:p w:rsidR="00334701" w:rsidRPr="008876FB" w:rsidRDefault="00334701">
            <w:pPr>
              <w:jc w:val="center"/>
              <w:rPr>
                <w:sz w:val="24"/>
                <w:szCs w:val="24"/>
              </w:rPr>
            </w:pPr>
          </w:p>
        </w:tc>
        <w:tc>
          <w:tcPr>
            <w:tcW w:w="1279" w:type="dxa"/>
            <w:gridSpan w:val="2"/>
            <w:noWrap/>
          </w:tcPr>
          <w:p w:rsidR="00334701" w:rsidRPr="008876FB" w:rsidRDefault="00374304">
            <w:pPr>
              <w:ind w:firstLine="80"/>
              <w:jc w:val="center"/>
              <w:rPr>
                <w:sz w:val="24"/>
                <w:szCs w:val="24"/>
              </w:rPr>
            </w:pPr>
            <w:r w:rsidRPr="008876FB">
              <w:rPr>
                <w:sz w:val="24"/>
                <w:szCs w:val="24"/>
              </w:rPr>
              <w:t>проценты</w:t>
            </w:r>
          </w:p>
        </w:tc>
        <w:tc>
          <w:tcPr>
            <w:tcW w:w="1559" w:type="dxa"/>
            <w:gridSpan w:val="2"/>
            <w:noWrap/>
          </w:tcPr>
          <w:p w:rsidR="00334701" w:rsidRPr="008876FB" w:rsidRDefault="00374304" w:rsidP="005F58E1">
            <w:pPr>
              <w:ind w:firstLine="0"/>
              <w:jc w:val="center"/>
              <w:rPr>
                <w:sz w:val="24"/>
                <w:szCs w:val="24"/>
              </w:rPr>
            </w:pPr>
            <w:r w:rsidRPr="008876FB">
              <w:rPr>
                <w:sz w:val="24"/>
                <w:szCs w:val="24"/>
              </w:rPr>
              <w:t>100</w:t>
            </w:r>
          </w:p>
        </w:tc>
        <w:tc>
          <w:tcPr>
            <w:tcW w:w="992" w:type="dxa"/>
            <w:gridSpan w:val="3"/>
            <w:noWrap/>
          </w:tcPr>
          <w:p w:rsidR="00334701" w:rsidRPr="008876FB" w:rsidRDefault="00374304">
            <w:pPr>
              <w:ind w:firstLine="81"/>
              <w:jc w:val="center"/>
              <w:rPr>
                <w:sz w:val="24"/>
                <w:szCs w:val="24"/>
              </w:rPr>
            </w:pPr>
            <w:r w:rsidRPr="008876FB">
              <w:rPr>
                <w:sz w:val="24"/>
                <w:szCs w:val="24"/>
              </w:rPr>
              <w:t>100</w:t>
            </w:r>
          </w:p>
        </w:tc>
        <w:tc>
          <w:tcPr>
            <w:tcW w:w="2269" w:type="dxa"/>
            <w:noWrap/>
          </w:tcPr>
          <w:p w:rsidR="00334701" w:rsidRPr="008876FB" w:rsidRDefault="00374304" w:rsidP="00EE7327">
            <w:pPr>
              <w:ind w:firstLine="0"/>
              <w:jc w:val="center"/>
              <w:rPr>
                <w:sz w:val="24"/>
                <w:szCs w:val="24"/>
              </w:rPr>
            </w:pPr>
            <w:r w:rsidRPr="008876FB">
              <w:rPr>
                <w:sz w:val="24"/>
                <w:szCs w:val="24"/>
              </w:rPr>
              <w:t xml:space="preserve">МКУ «Управление ЖКХ Дальнереченского городского округа» </w:t>
            </w:r>
          </w:p>
        </w:tc>
        <w:tc>
          <w:tcPr>
            <w:tcW w:w="2693" w:type="dxa"/>
            <w:noWrap/>
          </w:tcPr>
          <w:p w:rsidR="00334701" w:rsidRPr="008876FB" w:rsidRDefault="00374304">
            <w:pPr>
              <w:pStyle w:val="ConsPlusNormal"/>
            </w:pPr>
            <w:r w:rsidRPr="008876FB">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p>
          <w:p w:rsidR="00334701" w:rsidRPr="008876FB" w:rsidRDefault="00374304">
            <w:pPr>
              <w:pStyle w:val="ConsPlusNormal"/>
            </w:pPr>
            <w:r w:rsidRPr="008876FB">
              <w:lastRenderedPageBreak/>
              <w:t xml:space="preserve">Реестр размещен на официальном сайте </w:t>
            </w:r>
            <w:hyperlink r:id="rId16" w:tooltip="http://dalnerokrug.ru/otdel-blagoustrojstva-i-dorozhnogo-khozyajstva/reestr-organizatsij-okazyvayushchie-ritualnye-uslugi.html" w:history="1">
              <w:r w:rsidRPr="008876FB">
                <w:rPr>
                  <w:rStyle w:val="af7"/>
                  <w:color w:val="auto"/>
                </w:rPr>
                <w:t>Реестр организаций, оказывающих ритуальные услуги на территории Дальнереченского городского округа - dalnerokrug.ru - Официальный сайт Дальнереченского городского округа. (Сайт Дальнереченска)</w:t>
              </w:r>
            </w:hyperlink>
          </w:p>
        </w:tc>
      </w:tr>
      <w:tr w:rsidR="00334701" w:rsidRPr="008876FB">
        <w:tc>
          <w:tcPr>
            <w:tcW w:w="566" w:type="dxa"/>
            <w:gridSpan w:val="2"/>
            <w:noWrap/>
          </w:tcPr>
          <w:p w:rsidR="00334701" w:rsidRPr="008876FB" w:rsidRDefault="00374304">
            <w:pPr>
              <w:pStyle w:val="ConsPlusNormal"/>
            </w:pPr>
            <w:r w:rsidRPr="008876FB">
              <w:lastRenderedPageBreak/>
              <w:t>7.2</w:t>
            </w:r>
          </w:p>
        </w:tc>
        <w:tc>
          <w:tcPr>
            <w:tcW w:w="2540" w:type="dxa"/>
            <w:gridSpan w:val="4"/>
            <w:noWrap/>
          </w:tcPr>
          <w:p w:rsidR="00334701" w:rsidRPr="008876FB" w:rsidRDefault="00374304">
            <w:pPr>
              <w:pStyle w:val="ConsPlusNormal"/>
            </w:pPr>
            <w:r w:rsidRPr="008876FB">
              <w:t>Цифровизация мест захоронения на территории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B117E5">
            <w:pPr>
              <w:jc w:val="center"/>
              <w:rPr>
                <w:sz w:val="24"/>
                <w:szCs w:val="24"/>
              </w:rPr>
            </w:pPr>
            <w:r>
              <w:rPr>
                <w:sz w:val="24"/>
                <w:szCs w:val="24"/>
              </w:rPr>
              <w:t>100</w:t>
            </w:r>
          </w:p>
        </w:tc>
        <w:tc>
          <w:tcPr>
            <w:tcW w:w="992" w:type="dxa"/>
            <w:gridSpan w:val="3"/>
            <w:noWrap/>
          </w:tcPr>
          <w:p w:rsidR="00334701" w:rsidRPr="008876FB" w:rsidRDefault="00B117E5" w:rsidP="00575456">
            <w:pPr>
              <w:ind w:firstLine="0"/>
              <w:jc w:val="center"/>
              <w:rPr>
                <w:sz w:val="24"/>
                <w:szCs w:val="24"/>
              </w:rPr>
            </w:pPr>
            <w:r>
              <w:rPr>
                <w:sz w:val="24"/>
                <w:szCs w:val="24"/>
              </w:rPr>
              <w:t>100</w:t>
            </w:r>
          </w:p>
        </w:tc>
        <w:tc>
          <w:tcPr>
            <w:tcW w:w="2269" w:type="dxa"/>
            <w:noWrap/>
          </w:tcPr>
          <w:p w:rsidR="00334701" w:rsidRPr="008876FB" w:rsidRDefault="00374304">
            <w:pPr>
              <w:pStyle w:val="ConsPlusNormal"/>
            </w:pPr>
            <w:r w:rsidRPr="008876FB">
              <w:t xml:space="preserve">МКУ «Управление ЖКХ Дальнереченского городского округа городского округа» </w:t>
            </w:r>
          </w:p>
        </w:tc>
        <w:tc>
          <w:tcPr>
            <w:tcW w:w="2693" w:type="dxa"/>
            <w:noWrap/>
          </w:tcPr>
          <w:p w:rsidR="00334701" w:rsidRPr="008876FB" w:rsidRDefault="00374304">
            <w:pPr>
              <w:pStyle w:val="ConsPlusNormal"/>
            </w:pPr>
            <w:r w:rsidRPr="008876FB">
              <w:t>Ведется электронный журнал для учета мест захоронений.</w:t>
            </w:r>
          </w:p>
        </w:tc>
      </w:tr>
    </w:tbl>
    <w:p w:rsidR="00334701" w:rsidRPr="008876FB" w:rsidRDefault="00334701">
      <w:pPr>
        <w:jc w:val="center"/>
        <w:rPr>
          <w:spacing w:val="2"/>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п/п</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center"/>
              <w:rPr>
                <w:sz w:val="24"/>
                <w:szCs w:val="24"/>
              </w:rPr>
            </w:pPr>
            <w:r w:rsidRPr="008876FB">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Исполнители</w:t>
            </w:r>
          </w:p>
        </w:tc>
      </w:tr>
      <w:tr w:rsidR="00334701" w:rsidRPr="008876FB">
        <w:trPr>
          <w:trHeight w:val="410"/>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1</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Развитие конкурентоспособности товаров, услуг субъектов малого и среднего предпринимательства</w:t>
            </w:r>
          </w:p>
          <w:p w:rsidR="00334701" w:rsidRPr="008876FB" w:rsidRDefault="00374304">
            <w:pPr>
              <w:ind w:firstLine="106"/>
              <w:rPr>
                <w:sz w:val="24"/>
                <w:szCs w:val="24"/>
              </w:rPr>
            </w:pPr>
            <w:r w:rsidRPr="008876FB">
              <w:rPr>
                <w:sz w:val="24"/>
                <w:szCs w:val="24"/>
              </w:rPr>
              <w:t>Проблема: недостаточное информирование субъектов малого и среднего предпринимательства</w:t>
            </w:r>
          </w:p>
        </w:tc>
      </w:tr>
      <w:tr w:rsidR="002F336A" w:rsidRPr="008876FB">
        <w:tc>
          <w:tcPr>
            <w:tcW w:w="5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jc w:val="center"/>
              <w:rPr>
                <w:sz w:val="24"/>
                <w:szCs w:val="24"/>
              </w:rPr>
            </w:pPr>
            <w:r w:rsidRPr="008876FB">
              <w:rPr>
                <w:sz w:val="24"/>
                <w:szCs w:val="24"/>
              </w:rPr>
              <w:t>1.1</w:t>
            </w:r>
          </w:p>
        </w:tc>
        <w:tc>
          <w:tcPr>
            <w:tcW w:w="26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rPr>
                <w:sz w:val="24"/>
                <w:szCs w:val="24"/>
              </w:rPr>
            </w:pPr>
            <w:r w:rsidRPr="008876FB">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rPr>
                <w:sz w:val="24"/>
                <w:szCs w:val="24"/>
              </w:rPr>
            </w:pPr>
            <w:r w:rsidRPr="002F336A">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2F336A" w:rsidRPr="002F336A" w:rsidRDefault="002F336A" w:rsidP="00365703">
            <w:pPr>
              <w:ind w:right="-108" w:hanging="61"/>
              <w:rPr>
                <w:sz w:val="24"/>
                <w:szCs w:val="24"/>
              </w:rPr>
            </w:pPr>
          </w:p>
          <w:p w:rsidR="002F336A" w:rsidRPr="002F336A" w:rsidRDefault="002F336A" w:rsidP="00365703">
            <w:pPr>
              <w:tabs>
                <w:tab w:val="left" w:pos="340"/>
              </w:tabs>
              <w:ind w:left="142" w:firstLine="106"/>
              <w:rPr>
                <w:sz w:val="24"/>
                <w:szCs w:val="24"/>
              </w:rPr>
            </w:pPr>
          </w:p>
          <w:p w:rsidR="002F336A" w:rsidRPr="002F336A" w:rsidRDefault="002F336A" w:rsidP="00365703">
            <w:pPr>
              <w:rPr>
                <w:sz w:val="24"/>
                <w:szCs w:val="24"/>
              </w:rPr>
            </w:pPr>
            <w:r w:rsidRPr="002F336A">
              <w:rPr>
                <w:sz w:val="24"/>
                <w:szCs w:val="24"/>
              </w:rPr>
              <w:lastRenderedPageBreak/>
              <w:t>Оказано 76  консультационных услуг</w:t>
            </w:r>
          </w:p>
          <w:p w:rsidR="002F336A" w:rsidRPr="002F336A" w:rsidRDefault="002F336A" w:rsidP="00365703">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0"/>
              <w:rPr>
                <w:sz w:val="24"/>
                <w:szCs w:val="24"/>
              </w:rPr>
            </w:pPr>
            <w:r w:rsidRPr="002F336A">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pStyle w:val="23"/>
              <w:widowControl w:val="0"/>
              <w:autoSpaceDE w:val="0"/>
              <w:autoSpaceDN w:val="0"/>
              <w:adjustRightInd w:val="0"/>
              <w:ind w:left="0"/>
              <w:outlineLvl w:val="0"/>
              <w:rPr>
                <w:rFonts w:ascii="Times New Roman" w:hAnsi="Times New Roman"/>
                <w:sz w:val="24"/>
                <w:szCs w:val="24"/>
              </w:rPr>
            </w:pPr>
            <w:r w:rsidRPr="002F336A">
              <w:rPr>
                <w:rFonts w:ascii="Times New Roman" w:hAnsi="Times New Roman"/>
                <w:sz w:val="24"/>
                <w:szCs w:val="24"/>
              </w:rPr>
              <w:t xml:space="preserve">Отдел предпринимательства и потребительского рынка администрации Дальнереченского городского округа, </w:t>
            </w:r>
            <w:r w:rsidRPr="002F336A">
              <w:rPr>
                <w:rFonts w:ascii="Times New Roman" w:hAnsi="Times New Roman"/>
                <w:sz w:val="24"/>
                <w:szCs w:val="24"/>
              </w:rPr>
              <w:lastRenderedPageBreak/>
              <w:t>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2F336A" w:rsidRPr="002F336A" w:rsidRDefault="002F336A" w:rsidP="00365703">
            <w:pPr>
              <w:rPr>
                <w:sz w:val="24"/>
                <w:szCs w:val="24"/>
              </w:rPr>
            </w:pPr>
          </w:p>
        </w:tc>
      </w:tr>
      <w:tr w:rsidR="002F336A" w:rsidRPr="008876FB">
        <w:tc>
          <w:tcPr>
            <w:tcW w:w="5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jc w:val="center"/>
              <w:rPr>
                <w:sz w:val="24"/>
                <w:szCs w:val="24"/>
              </w:rPr>
            </w:pPr>
            <w:r w:rsidRPr="008876FB">
              <w:rPr>
                <w:sz w:val="24"/>
                <w:szCs w:val="24"/>
              </w:rPr>
              <w:lastRenderedPageBreak/>
              <w:t>1.2</w:t>
            </w:r>
          </w:p>
        </w:tc>
        <w:tc>
          <w:tcPr>
            <w:tcW w:w="2640" w:type="dxa"/>
            <w:tcBorders>
              <w:top w:val="single" w:sz="4" w:space="0" w:color="auto"/>
              <w:left w:val="single" w:sz="4" w:space="0" w:color="auto"/>
              <w:bottom w:val="single" w:sz="4" w:space="0" w:color="auto"/>
              <w:right w:val="single" w:sz="4" w:space="0" w:color="auto"/>
            </w:tcBorders>
            <w:noWrap/>
          </w:tcPr>
          <w:p w:rsidR="002F336A" w:rsidRPr="008876FB" w:rsidRDefault="002F336A">
            <w:pPr>
              <w:ind w:firstLine="0"/>
              <w:rPr>
                <w:sz w:val="24"/>
                <w:szCs w:val="24"/>
              </w:rPr>
            </w:pPr>
            <w:r w:rsidRPr="008876FB">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0"/>
              <w:rPr>
                <w:rStyle w:val="s2"/>
                <w:sz w:val="24"/>
                <w:szCs w:val="24"/>
              </w:rPr>
            </w:pPr>
            <w:r w:rsidRPr="002F336A">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2F336A">
              <w:rPr>
                <w:rStyle w:val="s2"/>
                <w:sz w:val="24"/>
                <w:szCs w:val="24"/>
              </w:rPr>
              <w:t>Дальнереченского городского округа от 20.03.2023 № 312-па.</w:t>
            </w:r>
          </w:p>
          <w:p w:rsidR="002F336A" w:rsidRPr="002F336A" w:rsidRDefault="002F336A" w:rsidP="00365703">
            <w:pPr>
              <w:rPr>
                <w:sz w:val="24"/>
                <w:szCs w:val="24"/>
              </w:rPr>
            </w:pPr>
            <w:r w:rsidRPr="002F336A">
              <w:rPr>
                <w:rStyle w:val="s2"/>
                <w:sz w:val="24"/>
                <w:szCs w:val="24"/>
              </w:rPr>
              <w:t xml:space="preserve">На реализацию мероприятий в 2024 году  из </w:t>
            </w:r>
            <w:r w:rsidRPr="002F336A">
              <w:rPr>
                <w:sz w:val="24"/>
                <w:szCs w:val="24"/>
              </w:rPr>
              <w:t xml:space="preserve">бюджета ДГО   выделены  средства в размере 220 тыс. руб. </w:t>
            </w:r>
          </w:p>
          <w:p w:rsidR="002F336A" w:rsidRPr="002F336A" w:rsidRDefault="002F336A" w:rsidP="00365703">
            <w:pPr>
              <w:rPr>
                <w:sz w:val="24"/>
                <w:szCs w:val="24"/>
              </w:rPr>
            </w:pPr>
          </w:p>
          <w:p w:rsidR="002F336A" w:rsidRPr="002F336A" w:rsidRDefault="002F336A" w:rsidP="002F336A">
            <w:pPr>
              <w:tabs>
                <w:tab w:val="left" w:pos="1440"/>
              </w:tabs>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firstLine="0"/>
              <w:rPr>
                <w:sz w:val="24"/>
                <w:szCs w:val="24"/>
              </w:rPr>
            </w:pPr>
            <w:r w:rsidRPr="002F336A">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pStyle w:val="ConsPlusNormal"/>
            </w:pPr>
            <w:r w:rsidRPr="002F336A">
              <w:t xml:space="preserve">НПА  </w:t>
            </w:r>
            <w:hyperlink r:id="rId17" w:history="1">
              <w:r w:rsidRPr="002F336A">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городского округа на 2023-2027 годы» - </w:t>
              </w:r>
            </w:hyperlink>
          </w:p>
          <w:p w:rsidR="002F336A" w:rsidRPr="002F336A" w:rsidRDefault="002F336A" w:rsidP="00365703">
            <w:pPr>
              <w:pStyle w:val="ConsPlusNormal"/>
            </w:pPr>
            <w:hyperlink r:id="rId18" w:history="1">
              <w:r w:rsidRPr="002F336A">
                <w:rPr>
                  <w:rStyle w:val="af7"/>
                  <w:rFonts w:eastAsia="Arial"/>
                  <w:color w:val="auto"/>
                </w:rPr>
                <w:t>http://dalnerokrug.ru/programmy-informatsionnye-spravki.html</w:t>
              </w:r>
            </w:hyperlink>
          </w:p>
          <w:p w:rsidR="002F336A" w:rsidRPr="002F336A" w:rsidRDefault="002F336A" w:rsidP="00365703">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noWrap/>
          </w:tcPr>
          <w:p w:rsidR="002F336A" w:rsidRPr="002F336A" w:rsidRDefault="002F336A" w:rsidP="00365703">
            <w:pPr>
              <w:ind w:right="-108" w:hanging="61"/>
              <w:rPr>
                <w:sz w:val="24"/>
                <w:szCs w:val="24"/>
              </w:rPr>
            </w:pPr>
            <w:r w:rsidRPr="002F336A">
              <w:rPr>
                <w:sz w:val="24"/>
                <w:szCs w:val="24"/>
              </w:rPr>
              <w:t>Отдел предпринимательства и потребительского рынка администрации Дальнереченского городского округа</w:t>
            </w:r>
          </w:p>
          <w:p w:rsidR="002F336A" w:rsidRPr="002F336A" w:rsidRDefault="002F336A" w:rsidP="00365703">
            <w:pPr>
              <w:ind w:right="-108" w:hanging="61"/>
              <w:rPr>
                <w:sz w:val="24"/>
                <w:szCs w:val="24"/>
              </w:rPr>
            </w:pPr>
            <w:hyperlink r:id="rId19" w:history="1">
              <w:r w:rsidRPr="002F336A">
                <w:rPr>
                  <w:rStyle w:val="af7"/>
                  <w:rFonts w:eastAsia="Arial"/>
                  <w:color w:val="auto"/>
                  <w:sz w:val="24"/>
                  <w:szCs w:val="24"/>
                </w:rPr>
                <w:t>http://dalnerokrug.ru/otdel-predprinimatelstva-i-potrebitelskogo-rynka/v-pomoshch-predprinimatelyam.html</w:t>
              </w:r>
            </w:hyperlink>
          </w:p>
          <w:p w:rsidR="002F336A" w:rsidRPr="002F336A" w:rsidRDefault="002F336A" w:rsidP="00365703">
            <w:pPr>
              <w:ind w:right="-108" w:hanging="61"/>
              <w:rPr>
                <w:sz w:val="24"/>
                <w:szCs w:val="24"/>
              </w:rPr>
            </w:pPr>
            <w:hyperlink r:id="rId20" w:history="1">
              <w:r w:rsidRPr="002F336A">
                <w:rPr>
                  <w:rStyle w:val="af7"/>
                  <w:rFonts w:eastAsia="Arial"/>
                  <w:color w:val="auto"/>
                  <w:sz w:val="24"/>
                  <w:szCs w:val="24"/>
                </w:rPr>
                <w:t>http://dalnerokrug.ru/otdel-predprinimatelstva-i-potrebitelskogo-rynka/goryachaya-liniya-upolnomochennogo-po-zashchite-prav-predprinimatelej-v-primorskom-krae.html</w:t>
              </w:r>
            </w:hyperlink>
          </w:p>
          <w:p w:rsidR="002F336A" w:rsidRDefault="002F336A" w:rsidP="002F336A">
            <w:pPr>
              <w:ind w:firstLine="0"/>
            </w:pPr>
            <w:hyperlink r:id="rId21" w:history="1">
              <w:r w:rsidRPr="002F336A">
                <w:rPr>
                  <w:rStyle w:val="af7"/>
                  <w:rFonts w:eastAsia="Arial"/>
                  <w:color w:val="auto"/>
                  <w:sz w:val="24"/>
                  <w:szCs w:val="24"/>
                </w:rPr>
                <w:t>http://dalnerokrug.ru/otdel-predprinimatelstva-i-potrebitelskogo-</w:t>
              </w:r>
              <w:r w:rsidRPr="002F336A">
                <w:rPr>
                  <w:rStyle w:val="af7"/>
                  <w:rFonts w:eastAsia="Arial"/>
                  <w:color w:val="auto"/>
                  <w:sz w:val="24"/>
                  <w:szCs w:val="24"/>
                </w:rPr>
                <w:lastRenderedPageBreak/>
                <w:t>rynka/aktualnaya-informatsiya.html</w:t>
              </w:r>
            </w:hyperlink>
          </w:p>
          <w:p w:rsidR="002F336A" w:rsidRPr="002F336A" w:rsidRDefault="002F336A" w:rsidP="002F336A">
            <w:pPr>
              <w:ind w:firstLine="0"/>
              <w:rPr>
                <w:sz w:val="24"/>
                <w:szCs w:val="24"/>
              </w:rPr>
            </w:pPr>
            <w:hyperlink r:id="rId22" w:history="1">
              <w:r w:rsidRPr="002F336A">
                <w:rPr>
                  <w:rStyle w:val="af7"/>
                  <w:rFonts w:eastAsia="Arial"/>
                  <w:color w:val="auto"/>
                  <w:sz w:val="24"/>
                  <w:szCs w:val="24"/>
                </w:rPr>
                <w:t>http://dalnerokrug.ru/programmy-informatsionnye-spravki/item/19111-postanovlenie-administratsii-dalnerechenskogo-gorodskogo-okruga-312-pa-ot-20-03-2023g-ob-utverzhdenii-munitsipalnoj-programmy-razvitie-malogo-i-srednego-predprinimatelstva-na-territorii-dalnerechenskogo-gorodskogo-okruga-na-2023-2027-gody.html</w:t>
              </w:r>
            </w:hyperlink>
          </w:p>
          <w:p w:rsidR="002F336A" w:rsidRPr="002F336A" w:rsidRDefault="002F336A" w:rsidP="002F336A">
            <w:pPr>
              <w:rPr>
                <w:sz w:val="24"/>
                <w:szCs w:val="24"/>
              </w:rPr>
            </w:pPr>
          </w:p>
          <w:p w:rsidR="002F336A" w:rsidRPr="002F336A" w:rsidRDefault="002F336A" w:rsidP="002F336A">
            <w:pPr>
              <w:tabs>
                <w:tab w:val="left" w:pos="1440"/>
              </w:tabs>
              <w:ind w:firstLine="0"/>
              <w:rPr>
                <w:rStyle w:val="af7"/>
                <w:rFonts w:eastAsia="Arial"/>
                <w:color w:val="auto"/>
                <w:sz w:val="24"/>
                <w:szCs w:val="24"/>
              </w:rPr>
            </w:pPr>
            <w:r w:rsidRPr="002F336A">
              <w:rPr>
                <w:rStyle w:val="af7"/>
                <w:rFonts w:eastAsia="Arial"/>
                <w:color w:val="auto"/>
                <w:sz w:val="24"/>
                <w:szCs w:val="24"/>
              </w:rPr>
              <w:t xml:space="preserve"> </w:t>
            </w:r>
            <w:hyperlink r:id="rId23" w:history="1">
              <w:r w:rsidRPr="002F336A">
                <w:rPr>
                  <w:rStyle w:val="af7"/>
                  <w:rFonts w:eastAsia="Arial"/>
                  <w:color w:val="auto"/>
                  <w:sz w:val="24"/>
                  <w:szCs w:val="24"/>
                </w:rPr>
                <w:t>http://dalnerokrug.ru/programmy-informatsionnye-spravki/item/21743-postanovlenie-administratsii-dalnerechenskogo-gorodskogo-okruga-516-pa-ot-17-04-2024-g-o-vnesenii-izmenenij-v-munitsipalnuyu-programmu-razvitie-malogo-i-srednego-</w:t>
              </w:r>
              <w:r w:rsidRPr="002F336A">
                <w:rPr>
                  <w:rStyle w:val="af7"/>
                  <w:rFonts w:eastAsia="Arial"/>
                  <w:color w:val="auto"/>
                  <w:sz w:val="24"/>
                  <w:szCs w:val="24"/>
                </w:rPr>
                <w:lastRenderedPageBreak/>
                <w:t>predprinimatelstva-na-territorii-dalnerechenskogo-gorodskogo-okruga-na-2023-2027-gody-utverzhdjonnuyu-postanovleniem-administratsii-dalnerechenskogo-gorodskogo-okruga-ot-20-03-2023-312-pa.html</w:t>
              </w:r>
            </w:hyperlink>
          </w:p>
          <w:p w:rsidR="002F336A" w:rsidRPr="002F336A" w:rsidRDefault="002F336A" w:rsidP="00365703">
            <w:pPr>
              <w:ind w:firstLine="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334701" w:rsidRPr="008876FB" w:rsidTr="00C67C4B">
        <w:trPr>
          <w:trHeight w:val="4887"/>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2.1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 отчетный период доля закупок у субъектов малого и среднего предпринимате</w:t>
            </w:r>
            <w:r w:rsidR="00314344" w:rsidRPr="008876FB">
              <w:rPr>
                <w:sz w:val="24"/>
                <w:szCs w:val="24"/>
              </w:rPr>
              <w:t>льства составляет 30</w:t>
            </w:r>
            <w:r w:rsidRPr="008876FB">
              <w:rPr>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rsidP="002446D6">
            <w:pPr>
              <w:ind w:firstLine="0"/>
              <w:rPr>
                <w:sz w:val="24"/>
                <w:szCs w:val="24"/>
              </w:rPr>
            </w:pPr>
            <w:r w:rsidRPr="008876FB">
              <w:rPr>
                <w:sz w:val="24"/>
                <w:szCs w:val="24"/>
              </w:rPr>
              <w:t>МКУ «Управление ЖКХ», МКУ «Управление культуры», МКУ «Управление образования» М</w:t>
            </w:r>
            <w:r w:rsidR="002446D6">
              <w:rPr>
                <w:sz w:val="24"/>
                <w:szCs w:val="24"/>
              </w:rPr>
              <w:t>Б</w:t>
            </w:r>
            <w:r w:rsidRPr="008876FB">
              <w:rPr>
                <w:sz w:val="24"/>
                <w:szCs w:val="24"/>
              </w:rPr>
              <w:t>У «ХОЗУ администрации ДГО»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Устранение избыточного муниципального регулирования</w:t>
            </w:r>
          </w:p>
        </w:tc>
      </w:tr>
      <w:tr w:rsidR="00334701" w:rsidRPr="008876FB" w:rsidTr="00C67C4B">
        <w:trPr>
          <w:trHeight w:val="9624"/>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3.1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2F336A" w:rsidRPr="002F336A" w:rsidRDefault="002F336A" w:rsidP="002F336A">
            <w:pPr>
              <w:ind w:right="-87" w:firstLine="214"/>
              <w:rPr>
                <w:sz w:val="24"/>
                <w:szCs w:val="24"/>
              </w:rPr>
            </w:pPr>
            <w:r w:rsidRPr="002F336A">
              <w:rPr>
                <w:sz w:val="24"/>
                <w:szCs w:val="24"/>
              </w:rPr>
              <w:t xml:space="preserve">Проведена оценка регулирующего воздействия 8 проектов  НПА,  затрагивающих вопросы  осуществления предпринимательской и инвестиционной деятельности с положительными заключениями </w:t>
            </w:r>
          </w:p>
          <w:p w:rsidR="002F336A" w:rsidRPr="002F336A" w:rsidRDefault="002F336A" w:rsidP="002F336A">
            <w:pPr>
              <w:ind w:firstLine="106"/>
              <w:rPr>
                <w:sz w:val="24"/>
                <w:szCs w:val="24"/>
              </w:rPr>
            </w:pPr>
            <w:r w:rsidRPr="002F336A">
              <w:rPr>
                <w:sz w:val="24"/>
                <w:szCs w:val="24"/>
              </w:rPr>
              <w:t xml:space="preserve">Информация размещена на Интернет портале для публичного обсуждения НПА Приморского края и их проектов, МНПА в Приморском крае и их проектов </w:t>
            </w:r>
          </w:p>
          <w:p w:rsidR="00334701" w:rsidRPr="008876FB" w:rsidRDefault="00334701" w:rsidP="00575456">
            <w:pPr>
              <w:ind w:right="-87" w:firstLine="214"/>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2F336A" w:rsidRDefault="00374304">
            <w:pPr>
              <w:ind w:firstLine="0"/>
              <w:rPr>
                <w:sz w:val="24"/>
                <w:szCs w:val="24"/>
              </w:rPr>
            </w:pPr>
            <w:r w:rsidRPr="008876FB">
              <w:rPr>
                <w:sz w:val="24"/>
                <w:szCs w:val="24"/>
              </w:rPr>
              <w:t>Отдел экономики и прогнозирования администрации</w:t>
            </w:r>
          </w:p>
          <w:p w:rsidR="00334701" w:rsidRPr="008876FB" w:rsidRDefault="002F336A">
            <w:pPr>
              <w:ind w:firstLine="0"/>
              <w:rPr>
                <w:sz w:val="24"/>
                <w:szCs w:val="24"/>
              </w:rPr>
            </w:pPr>
            <w:r w:rsidRPr="002F336A">
              <w:rPr>
                <w:sz w:val="24"/>
                <w:szCs w:val="24"/>
              </w:rPr>
              <w:t>(</w:t>
            </w:r>
            <w:hyperlink r:id="rId24" w:history="1">
              <w:r w:rsidRPr="002F336A">
                <w:rPr>
                  <w:rStyle w:val="af7"/>
                  <w:rFonts w:eastAsia="Arial"/>
                  <w:color w:val="auto"/>
                  <w:sz w:val="24"/>
                  <w:szCs w:val="24"/>
                </w:rPr>
                <w:t>www.regulation-new.primorsky.ru</w:t>
              </w:r>
            </w:hyperlink>
            <w:r w:rsidRPr="002F336A">
              <w:rPr>
                <w:sz w:val="24"/>
                <w:szCs w:val="24"/>
              </w:rPr>
              <w:t>)</w:t>
            </w:r>
          </w:p>
        </w:tc>
      </w:tr>
      <w:tr w:rsidR="00334701" w:rsidRPr="008876FB" w:rsidTr="0044597A">
        <w:trPr>
          <w:trHeight w:val="7135"/>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334701" w:rsidRPr="008876FB" w:rsidRDefault="00334701">
            <w:pPr>
              <w:ind w:firstLine="106"/>
              <w:rPr>
                <w:sz w:val="24"/>
                <w:szCs w:val="24"/>
              </w:rPr>
            </w:pPr>
          </w:p>
          <w:p w:rsidR="00334701" w:rsidRPr="008876FB" w:rsidRDefault="00334701">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firstLine="0"/>
              <w:rPr>
                <w:sz w:val="24"/>
                <w:szCs w:val="24"/>
              </w:rPr>
            </w:pPr>
            <w:r w:rsidRPr="008876FB">
              <w:rPr>
                <w:sz w:val="24"/>
                <w:szCs w:val="24"/>
              </w:rPr>
              <w:t xml:space="preserve">Отдел земельных отношений администрации Дальнереченского городского округа; </w:t>
            </w:r>
          </w:p>
          <w:p w:rsidR="002F336A" w:rsidRDefault="00374304" w:rsidP="002F336A">
            <w:pPr>
              <w:ind w:firstLine="106"/>
              <w:rPr>
                <w:sz w:val="24"/>
                <w:szCs w:val="24"/>
              </w:rPr>
            </w:pPr>
            <w:r w:rsidRPr="008876F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p w:rsidR="00334701" w:rsidRPr="008876FB" w:rsidRDefault="001404EE">
            <w:pPr>
              <w:ind w:firstLine="0"/>
              <w:rPr>
                <w:sz w:val="24"/>
                <w:szCs w:val="24"/>
              </w:rPr>
            </w:pPr>
            <w:r w:rsidRPr="001404EE">
              <w:t>http://dalnerokrug.ru/otdel-zemelnykh-otnoshenij/munitsipalnyj-zemelnyj-kontrol/plan-ezhegodnykh-proverok-munitsipalnogo-zemelnogo-kontrolya/item/16440-postanovlenie-administratsii-dalnerechenskogo-gorodskogo-okruga-195-pa-ot-28-02-2022-g-ob-</w:t>
            </w:r>
            <w:r w:rsidRPr="001404EE">
              <w:lastRenderedPageBreak/>
              <w:t>utverzhdenii-formy-proverochnogo-lista-spiska-kontrolnykh-voprosov-ispolzuemogo-pri-osushchestvlenii-munitsipalnogo-zemelnogo-kontrolya-na-territorii-dalnerechenskogo-gorodskogo-okruga.html</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приватизации муниципального имущества</w:t>
            </w:r>
          </w:p>
          <w:p w:rsidR="00334701" w:rsidRPr="008876FB" w:rsidRDefault="00374304">
            <w:pPr>
              <w:ind w:firstLine="106"/>
              <w:rPr>
                <w:sz w:val="24"/>
                <w:szCs w:val="24"/>
              </w:rPr>
            </w:pPr>
            <w:r w:rsidRPr="008876FB">
              <w:rPr>
                <w:sz w:val="24"/>
                <w:szCs w:val="24"/>
              </w:rPr>
              <w:t>Проблема: неэффективное использование муниципального имущества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Составление планов-графиков полной инвентаризации муниципального имущества, в том числе закрепленного за предприятиями, </w:t>
            </w:r>
            <w:r w:rsidRPr="008876FB">
              <w:rPr>
                <w:sz w:val="24"/>
                <w:szCs w:val="24"/>
              </w:rPr>
              <w:lastRenderedPageBreak/>
              <w:t>учреждениями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lastRenderedPageBreak/>
              <w:t xml:space="preserve">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w:t>
            </w:r>
            <w:r w:rsidRPr="008876FB">
              <w:rPr>
                <w:rFonts w:ascii="Times New Roman" w:hAnsi="Times New Roman"/>
                <w:sz w:val="24"/>
                <w:szCs w:val="24"/>
              </w:rPr>
              <w:lastRenderedPageBreak/>
              <w:t>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lastRenderedPageBreak/>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НПА об утверждении плана-графика 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w:t>
            </w:r>
            <w:r w:rsidR="00082BA3" w:rsidRPr="008876FB">
              <w:rPr>
                <w:rFonts w:ascii="Times New Roman" w:hAnsi="Times New Roman"/>
                <w:sz w:val="24"/>
                <w:szCs w:val="24"/>
              </w:rPr>
              <w:t>апланированной на 2024</w:t>
            </w:r>
            <w:r w:rsidRPr="008876FB">
              <w:rPr>
                <w:rFonts w:ascii="Times New Roman" w:hAnsi="Times New Roman"/>
                <w:sz w:val="24"/>
                <w:szCs w:val="24"/>
              </w:rPr>
              <w:t xml:space="preserve">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утвержденный перечень</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4.3</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rsidP="00A563CA">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За отчетный период 202</w:t>
            </w:r>
            <w:r w:rsidR="00A563CA" w:rsidRPr="008876FB">
              <w:rPr>
                <w:rFonts w:ascii="Times New Roman" w:hAnsi="Times New Roman"/>
                <w:sz w:val="24"/>
                <w:szCs w:val="24"/>
              </w:rPr>
              <w:t xml:space="preserve">4 </w:t>
            </w:r>
            <w:r w:rsidRPr="008876FB">
              <w:rPr>
                <w:rFonts w:ascii="Times New Roman" w:hAnsi="Times New Roman"/>
                <w:sz w:val="24"/>
                <w:szCs w:val="24"/>
              </w:rPr>
              <w:t xml:space="preserve">года на </w:t>
            </w:r>
            <w:r w:rsidR="00A563CA" w:rsidRPr="008876FB">
              <w:rPr>
                <w:rFonts w:ascii="Times New Roman" w:hAnsi="Times New Roman"/>
                <w:sz w:val="24"/>
                <w:szCs w:val="24"/>
              </w:rPr>
              <w:t>право заключения договора аренды</w:t>
            </w:r>
            <w:r w:rsidRPr="008876FB">
              <w:rPr>
                <w:rFonts w:ascii="Times New Roman" w:hAnsi="Times New Roman"/>
                <w:sz w:val="24"/>
                <w:szCs w:val="24"/>
              </w:rPr>
              <w:t xml:space="preserve"> выставлялся 1 объект недвижимости - </w:t>
            </w:r>
            <w:r w:rsidR="00A563CA" w:rsidRPr="008876FB">
              <w:rPr>
                <w:rFonts w:ascii="Times New Roman" w:hAnsi="Times New Roman"/>
                <w:sz w:val="24"/>
                <w:szCs w:val="24"/>
              </w:rPr>
              <w:t>туалетный модуль</w:t>
            </w:r>
            <w:r w:rsidRPr="008876FB">
              <w:rPr>
                <w:rFonts w:ascii="Times New Roman" w:hAnsi="Times New Roman"/>
                <w:sz w:val="24"/>
                <w:szCs w:val="24"/>
              </w:rPr>
              <w:t xml:space="preserve">, расположенное по адресу: г.Дальнереченск, ул. </w:t>
            </w:r>
            <w:r w:rsidR="00A563CA" w:rsidRPr="008876FB">
              <w:rPr>
                <w:rFonts w:ascii="Times New Roman" w:hAnsi="Times New Roman"/>
                <w:sz w:val="24"/>
                <w:szCs w:val="24"/>
              </w:rPr>
              <w:t xml:space="preserve">Ленина, 92А. </w:t>
            </w:r>
            <w:r w:rsidRPr="008876FB">
              <w:rPr>
                <w:rFonts w:ascii="Times New Roman" w:hAnsi="Times New Roman"/>
                <w:sz w:val="24"/>
                <w:szCs w:val="24"/>
              </w:rPr>
              <w:t xml:space="preserve">способом публичное предложение. Электронные торги были признаны  несостоявшимися в связи с отсутствием поданных заявок.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575456">
            <w:pPr>
              <w:pStyle w:val="23"/>
              <w:widowControl w:val="0"/>
              <w:ind w:left="0"/>
              <w:outlineLvl w:val="0"/>
              <w:rPr>
                <w:rFonts w:ascii="Times New Roman" w:hAnsi="Times New Roman"/>
                <w:sz w:val="24"/>
                <w:szCs w:val="24"/>
              </w:rPr>
            </w:pPr>
            <w:r>
              <w:rPr>
                <w:rFonts w:ascii="Times New Roman" w:hAnsi="Times New Roman"/>
                <w:sz w:val="24"/>
                <w:szCs w:val="24"/>
              </w:rPr>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5</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lastRenderedPageBreak/>
              <w:t>5.1</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noWrap/>
          </w:tcPr>
          <w:p w:rsidR="0044597A" w:rsidRPr="0044597A" w:rsidRDefault="0044597A" w:rsidP="0044597A">
            <w:pPr>
              <w:ind w:firstLine="0"/>
              <w:rPr>
                <w:sz w:val="24"/>
                <w:szCs w:val="24"/>
                <w:shd w:val="clear" w:color="auto" w:fill="FFFFFF"/>
              </w:rPr>
            </w:pPr>
            <w:r>
              <w:rPr>
                <w:sz w:val="24"/>
                <w:szCs w:val="24"/>
                <w:shd w:val="clear" w:color="auto" w:fill="FFFFFF"/>
              </w:rPr>
              <w:t xml:space="preserve">22.05.2024 </w:t>
            </w:r>
            <w:r w:rsidRPr="0044597A">
              <w:rPr>
                <w:sz w:val="24"/>
                <w:szCs w:val="24"/>
                <w:shd w:val="clear" w:color="auto" w:fill="FFFFFF"/>
              </w:rPr>
              <w:t>для предпринимателей был организован бизнес- тренинг «Целеполагание» с приглашением краевого центра «Мой бизнес».</w:t>
            </w:r>
          </w:p>
          <w:p w:rsidR="0044597A" w:rsidRPr="0044597A" w:rsidRDefault="0044597A" w:rsidP="0044597A">
            <w:pPr>
              <w:ind w:firstLine="0"/>
              <w:rPr>
                <w:sz w:val="24"/>
                <w:szCs w:val="24"/>
                <w:shd w:val="clear" w:color="auto" w:fill="FFFFFF"/>
              </w:rPr>
            </w:pPr>
            <w:r w:rsidRPr="0044597A">
              <w:rPr>
                <w:sz w:val="24"/>
                <w:szCs w:val="24"/>
                <w:shd w:val="clear" w:color="auto" w:fill="FFFFFF"/>
              </w:rPr>
              <w:t>29.05.</w:t>
            </w:r>
            <w:r>
              <w:rPr>
                <w:sz w:val="24"/>
                <w:szCs w:val="24"/>
                <w:shd w:val="clear" w:color="auto" w:fill="FFFFFF"/>
              </w:rPr>
              <w:t>2024</w:t>
            </w:r>
            <w:r w:rsidRPr="0044597A">
              <w:rPr>
                <w:sz w:val="24"/>
                <w:szCs w:val="24"/>
                <w:shd w:val="clear" w:color="auto" w:fill="FFFFFF"/>
              </w:rPr>
              <w:t xml:space="preserve"> проведено торжественное мероприятие «День российского предпринимательства»  с организацией церемонии награждения 33 предпринимателей.</w:t>
            </w:r>
          </w:p>
          <w:p w:rsidR="0044597A" w:rsidRPr="0044597A" w:rsidRDefault="0044597A" w:rsidP="0044597A">
            <w:pPr>
              <w:tabs>
                <w:tab w:val="left" w:pos="3120"/>
              </w:tabs>
              <w:ind w:firstLine="0"/>
              <w:rPr>
                <w:sz w:val="24"/>
                <w:szCs w:val="24"/>
              </w:rPr>
            </w:pPr>
            <w:r w:rsidRPr="0044597A">
              <w:rPr>
                <w:sz w:val="24"/>
                <w:szCs w:val="24"/>
              </w:rPr>
              <w:t>Проведены 9 встреч с предпринимателями по вопросам развития предпринимательства,  участию в ярмарочных мероприятиях, обеспечению условий доступности для инвалидов и маломобильных групп населения и 5 встреч с потенциальными социальными предпринимателями.</w:t>
            </w:r>
          </w:p>
          <w:p w:rsidR="0044597A" w:rsidRPr="0044597A" w:rsidRDefault="0044597A" w:rsidP="0044597A">
            <w:pPr>
              <w:ind w:firstLine="0"/>
              <w:rPr>
                <w:sz w:val="24"/>
                <w:szCs w:val="24"/>
              </w:rPr>
            </w:pPr>
            <w:r w:rsidRPr="0044597A">
              <w:rPr>
                <w:sz w:val="24"/>
                <w:szCs w:val="24"/>
              </w:rPr>
              <w:t>На официальном Интернет-сайте ДГО отделом размещено 179 информационных материалов  для субъектов МСП и «самозанятых».</w:t>
            </w:r>
          </w:p>
          <w:p w:rsidR="00167628" w:rsidRPr="008876FB" w:rsidRDefault="00167628" w:rsidP="0016762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7"/>
              <w:rPr>
                <w:sz w:val="24"/>
                <w:szCs w:val="24"/>
              </w:rPr>
            </w:pPr>
            <w:r>
              <w:rPr>
                <w:sz w:val="24"/>
                <w:szCs w:val="24"/>
              </w:rPr>
              <w:t xml:space="preserve">Отчет об итогах исполнения </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От</w:t>
            </w:r>
            <w:r w:rsidR="00E82DD0">
              <w:rPr>
                <w:sz w:val="24"/>
                <w:szCs w:val="24"/>
              </w:rPr>
              <w:t>д</w:t>
            </w:r>
            <w:r w:rsidRPr="008876FB">
              <w:rPr>
                <w:sz w:val="24"/>
                <w:szCs w:val="24"/>
              </w:rPr>
              <w:t>ел предпринимательства и потребительского рынка администрации Дальнереченского городского округа</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5.2</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noWrap/>
          </w:tcPr>
          <w:p w:rsidR="0044597A" w:rsidRPr="00AC5E19" w:rsidRDefault="0044597A" w:rsidP="0044597A">
            <w:pPr>
              <w:ind w:firstLine="0"/>
              <w:rPr>
                <w:sz w:val="24"/>
                <w:szCs w:val="24"/>
              </w:rPr>
            </w:pPr>
            <w:r>
              <w:rPr>
                <w:sz w:val="24"/>
                <w:szCs w:val="24"/>
              </w:rPr>
              <w:t>В течение года</w:t>
            </w:r>
            <w:r w:rsidRPr="00AC5E19">
              <w:rPr>
                <w:sz w:val="24"/>
                <w:szCs w:val="24"/>
              </w:rPr>
              <w:t xml:space="preserve"> были проведены следующие мероприятия:</w:t>
            </w:r>
          </w:p>
          <w:p w:rsidR="0044597A" w:rsidRPr="00AC5E19" w:rsidRDefault="0044597A" w:rsidP="0044597A">
            <w:pPr>
              <w:ind w:firstLine="0"/>
              <w:rPr>
                <w:sz w:val="24"/>
                <w:szCs w:val="24"/>
              </w:rPr>
            </w:pPr>
            <w:r w:rsidRPr="00AC5E19">
              <w:rPr>
                <w:sz w:val="24"/>
                <w:szCs w:val="24"/>
              </w:rPr>
              <w:t>1.Бизнес-мероприятие «Все гениальное просто» провела предприниматель Буйнова З.Ю. с учащимися  9 классов МБОУ «СОШ№ 2», МБОУ «Лицей».</w:t>
            </w:r>
          </w:p>
          <w:p w:rsidR="0044597A" w:rsidRPr="00AC5E19" w:rsidRDefault="0044597A" w:rsidP="0044597A">
            <w:pPr>
              <w:ind w:firstLine="0"/>
              <w:rPr>
                <w:sz w:val="24"/>
                <w:szCs w:val="24"/>
              </w:rPr>
            </w:pPr>
            <w:r w:rsidRPr="00AC5E19">
              <w:rPr>
                <w:sz w:val="24"/>
                <w:szCs w:val="24"/>
              </w:rPr>
              <w:t>2.Бизнес-игра «Калейдоскоп профессий» провела предприниматель З.Ю. Буйнова и учитель обществознания Соловьева А.И.  с учащимися  МБОУ «Лицей».</w:t>
            </w:r>
          </w:p>
          <w:p w:rsidR="0044597A" w:rsidRPr="00AC5E19" w:rsidRDefault="0044597A" w:rsidP="0044597A">
            <w:pPr>
              <w:ind w:firstLine="0"/>
              <w:rPr>
                <w:sz w:val="24"/>
                <w:szCs w:val="24"/>
              </w:rPr>
            </w:pPr>
            <w:r w:rsidRPr="00AC5E19">
              <w:rPr>
                <w:sz w:val="24"/>
                <w:szCs w:val="24"/>
              </w:rPr>
              <w:t>3.Торгово-экономическая викторина«Потенциал России – школьники за предпринимательство» с учащимися 6 – 7 классов в МБОУ «СОШ№2»  была предпринимателями Кравчук А.А., Буйновой З.Ю</w:t>
            </w:r>
          </w:p>
          <w:p w:rsidR="0044597A" w:rsidRPr="00AC5E19" w:rsidRDefault="0044597A" w:rsidP="0044597A">
            <w:pPr>
              <w:ind w:firstLine="0"/>
              <w:rPr>
                <w:sz w:val="24"/>
                <w:szCs w:val="24"/>
              </w:rPr>
            </w:pPr>
            <w:r w:rsidRPr="00AC5E19">
              <w:rPr>
                <w:sz w:val="24"/>
                <w:szCs w:val="24"/>
              </w:rPr>
              <w:lastRenderedPageBreak/>
              <w:t>4.Беседа «Как открыть свое дело?» проведены предпринимателем  Кравчук А.А. и заместителем директора по ВР Мороз И.В. МБОУ «СОШ№5».</w:t>
            </w:r>
          </w:p>
          <w:p w:rsidR="0044597A" w:rsidRPr="00AC5E19" w:rsidRDefault="0044597A" w:rsidP="0044597A">
            <w:pPr>
              <w:ind w:firstLine="0"/>
              <w:rPr>
                <w:sz w:val="24"/>
                <w:szCs w:val="24"/>
              </w:rPr>
            </w:pPr>
            <w:r w:rsidRPr="00AC5E19">
              <w:rPr>
                <w:sz w:val="24"/>
                <w:szCs w:val="24"/>
              </w:rPr>
              <w:t>5.Предпринимательство и экономика учитель географии Мурамщикова Т.В. учащиеся 10 класса МБОУ «Лицей» .</w:t>
            </w:r>
          </w:p>
          <w:p w:rsidR="0044597A" w:rsidRPr="00AC5E19" w:rsidRDefault="0044597A" w:rsidP="0044597A">
            <w:pPr>
              <w:ind w:firstLine="0"/>
              <w:rPr>
                <w:sz w:val="24"/>
                <w:szCs w:val="24"/>
              </w:rPr>
            </w:pPr>
            <w:r w:rsidRPr="00AC5E19">
              <w:rPr>
                <w:sz w:val="24"/>
                <w:szCs w:val="24"/>
              </w:rPr>
              <w:t>6. Бизнес-мероприятие «Свобода конкуренции для будущего России» провел</w:t>
            </w:r>
            <w:r>
              <w:rPr>
                <w:sz w:val="24"/>
                <w:szCs w:val="24"/>
              </w:rPr>
              <w:t xml:space="preserve"> </w:t>
            </w:r>
            <w:r w:rsidRPr="00AC5E19">
              <w:rPr>
                <w:sz w:val="24"/>
                <w:szCs w:val="24"/>
              </w:rPr>
              <w:t>предприниматель</w:t>
            </w:r>
            <w:r>
              <w:rPr>
                <w:sz w:val="24"/>
                <w:szCs w:val="24"/>
              </w:rPr>
              <w:t xml:space="preserve"> </w:t>
            </w:r>
            <w:r w:rsidRPr="00AC5E19">
              <w:rPr>
                <w:sz w:val="24"/>
                <w:szCs w:val="24"/>
              </w:rPr>
              <w:t xml:space="preserve">Кравчук А.А. с учащимися  9 классов МБОУ «СОШ№ 6». </w:t>
            </w:r>
          </w:p>
          <w:p w:rsidR="0044597A" w:rsidRPr="00AC5E19" w:rsidRDefault="0044597A" w:rsidP="0044597A">
            <w:pPr>
              <w:ind w:firstLine="0"/>
              <w:rPr>
                <w:sz w:val="24"/>
                <w:szCs w:val="24"/>
              </w:rPr>
            </w:pPr>
            <w:r w:rsidRPr="00AC5E19">
              <w:rPr>
                <w:sz w:val="24"/>
                <w:szCs w:val="24"/>
              </w:rPr>
              <w:t>7.</w:t>
            </w:r>
            <w:r w:rsidRPr="00AC5E19">
              <w:rPr>
                <w:color w:val="000000"/>
                <w:sz w:val="24"/>
                <w:szCs w:val="24"/>
                <w:shd w:val="clear" w:color="auto" w:fill="E6E9EE"/>
              </w:rPr>
              <w:t>Тематический классный час «Все работы хороши!»</w:t>
            </w:r>
            <w:r w:rsidRPr="00AC5E19">
              <w:rPr>
                <w:sz w:val="24"/>
                <w:szCs w:val="24"/>
              </w:rPr>
              <w:t xml:space="preserve"> с учащимися 3 классов  МБОУ «Лицей», МБОУ «СОШ№2».</w:t>
            </w:r>
          </w:p>
          <w:p w:rsidR="0044597A" w:rsidRPr="00AC5E19" w:rsidRDefault="0044597A" w:rsidP="0044597A">
            <w:pPr>
              <w:ind w:firstLine="0"/>
              <w:rPr>
                <w:color w:val="000000"/>
                <w:sz w:val="24"/>
                <w:szCs w:val="24"/>
              </w:rPr>
            </w:pPr>
            <w:r w:rsidRPr="00AC5E19">
              <w:rPr>
                <w:sz w:val="24"/>
                <w:szCs w:val="24"/>
              </w:rPr>
              <w:t>8.</w:t>
            </w:r>
            <w:r w:rsidRPr="00AC5E19">
              <w:rPr>
                <w:color w:val="000000"/>
                <w:sz w:val="24"/>
                <w:szCs w:val="24"/>
                <w:shd w:val="clear" w:color="auto" w:fill="FFFFFF"/>
              </w:rPr>
              <w:t xml:space="preserve">Учебное занятие «Понятие о сферах деятельности, профессиях, предпринимательстве» «Потенциал России – школьники за с учащимися 8 классов  учитель истории МБОУ «Лицей» Соловьева А.И. </w:t>
            </w:r>
          </w:p>
          <w:p w:rsidR="0044597A" w:rsidRPr="00AC5E19" w:rsidRDefault="0044597A" w:rsidP="0044597A">
            <w:pPr>
              <w:ind w:firstLine="0"/>
              <w:rPr>
                <w:sz w:val="24"/>
                <w:szCs w:val="24"/>
              </w:rPr>
            </w:pPr>
            <w:r w:rsidRPr="00AC5E19">
              <w:rPr>
                <w:color w:val="000000"/>
                <w:sz w:val="24"/>
                <w:szCs w:val="24"/>
                <w:shd w:val="clear" w:color="auto" w:fill="FFFFFF"/>
              </w:rPr>
              <w:t>9.</w:t>
            </w:r>
            <w:r w:rsidRPr="00AC5E19">
              <w:rPr>
                <w:sz w:val="24"/>
                <w:szCs w:val="24"/>
              </w:rPr>
              <w:t>Беседа «Как открыть свое дело?» проведены предпринимателем  Кравчук А.А. в. МБОУ «СОШ№3».</w:t>
            </w:r>
          </w:p>
          <w:p w:rsidR="00167628" w:rsidRPr="008876FB" w:rsidRDefault="0044597A" w:rsidP="0044597A">
            <w:pPr>
              <w:tabs>
                <w:tab w:val="left" w:pos="3120"/>
              </w:tabs>
              <w:ind w:firstLine="0"/>
              <w:rPr>
                <w:sz w:val="24"/>
                <w:szCs w:val="24"/>
              </w:rPr>
            </w:pPr>
            <w:r w:rsidRPr="00AC5E19">
              <w:rPr>
                <w:sz w:val="24"/>
                <w:szCs w:val="24"/>
              </w:rPr>
              <w:t xml:space="preserve">10.«Успешный предприниматель» учитель географии Мурамщикова Т.В. учащиеся 11 класса МБОУ «Лицей»  </w:t>
            </w:r>
          </w:p>
          <w:p w:rsidR="00167628" w:rsidRPr="008876FB" w:rsidRDefault="00167628" w:rsidP="0016762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6"/>
              <w:rPr>
                <w:sz w:val="24"/>
                <w:szCs w:val="24"/>
              </w:rPr>
            </w:pPr>
            <w:r>
              <w:rPr>
                <w:sz w:val="24"/>
                <w:szCs w:val="24"/>
              </w:rPr>
              <w:t>Отчет об итогах исполнения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Отдел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167628" w:rsidRPr="008876FB" w:rsidRDefault="00167628">
            <w:pPr>
              <w:ind w:firstLine="0"/>
              <w:rPr>
                <w:sz w:val="24"/>
                <w:szCs w:val="24"/>
              </w:rPr>
            </w:pPr>
            <w:r w:rsidRPr="008876FB">
              <w:rPr>
                <w:sz w:val="24"/>
                <w:szCs w:val="24"/>
              </w:rPr>
              <w:t>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6</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6.1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bCs/>
                <w:iCs/>
                <w:sz w:val="24"/>
                <w:szCs w:val="24"/>
              </w:rPr>
            </w:pPr>
            <w:r w:rsidRPr="008876FB">
              <w:rPr>
                <w:sz w:val="24"/>
                <w:szCs w:val="24"/>
              </w:rPr>
              <w:t xml:space="preserve">Проведение круглых столов, рабочих встреч, семинаров по вопросам осуществления деятельности социально </w:t>
            </w:r>
            <w:r w:rsidRPr="008876FB">
              <w:rPr>
                <w:sz w:val="24"/>
                <w:szCs w:val="24"/>
              </w:rPr>
              <w:lastRenderedPageBreak/>
              <w:t xml:space="preserve">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C80601" w:rsidRDefault="00167628" w:rsidP="00167628">
            <w:pPr>
              <w:ind w:firstLine="0"/>
              <w:rPr>
                <w:sz w:val="24"/>
                <w:szCs w:val="24"/>
              </w:rPr>
            </w:pPr>
            <w:r w:rsidRPr="00C80601">
              <w:rPr>
                <w:sz w:val="24"/>
                <w:szCs w:val="24"/>
              </w:rPr>
              <w:lastRenderedPageBreak/>
              <w:t xml:space="preserve">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предусмотрена финансовая поддержка СО НКО Дальнереченского городского округа в </w:t>
            </w:r>
            <w:r w:rsidR="00E82DD0" w:rsidRPr="00C80601">
              <w:rPr>
                <w:sz w:val="24"/>
                <w:szCs w:val="24"/>
              </w:rPr>
              <w:t xml:space="preserve">2024 году в </w:t>
            </w:r>
            <w:r w:rsidRPr="00C80601">
              <w:rPr>
                <w:sz w:val="24"/>
                <w:szCs w:val="24"/>
              </w:rPr>
              <w:t xml:space="preserve">размере </w:t>
            </w:r>
            <w:r w:rsidR="00B665DA" w:rsidRPr="00C80601">
              <w:rPr>
                <w:sz w:val="24"/>
                <w:szCs w:val="24"/>
              </w:rPr>
              <w:lastRenderedPageBreak/>
              <w:t>264177,53</w:t>
            </w:r>
            <w:r w:rsidRPr="00C80601">
              <w:rPr>
                <w:sz w:val="24"/>
                <w:szCs w:val="24"/>
              </w:rPr>
              <w:t xml:space="preserve"> руб. </w:t>
            </w:r>
          </w:p>
          <w:p w:rsidR="00334701" w:rsidRPr="00C80601" w:rsidRDefault="00374304">
            <w:pPr>
              <w:ind w:firstLine="0"/>
              <w:rPr>
                <w:sz w:val="24"/>
                <w:szCs w:val="24"/>
              </w:rPr>
            </w:pPr>
            <w:r w:rsidRPr="00C80601">
              <w:rPr>
                <w:sz w:val="24"/>
                <w:szCs w:val="24"/>
              </w:rPr>
              <w:t>На официальном сайте органов местного самоуправления городского округа в сети «Интернет»</w:t>
            </w:r>
          </w:p>
          <w:p w:rsidR="00334701" w:rsidRPr="008876FB" w:rsidRDefault="00374304" w:rsidP="00C80601">
            <w:pPr>
              <w:ind w:firstLine="0"/>
              <w:rPr>
                <w:sz w:val="24"/>
                <w:szCs w:val="24"/>
              </w:rPr>
            </w:pPr>
            <w:r w:rsidRPr="00C80601">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r w:rsidR="00167628" w:rsidRPr="00C80601">
              <w:rPr>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rPr>
                <w:sz w:val="24"/>
                <w:szCs w:val="24"/>
              </w:rPr>
            </w:pPr>
            <w:r>
              <w:rPr>
                <w:sz w:val="24"/>
                <w:szCs w:val="24"/>
              </w:rPr>
              <w:t>2 квартал 2024 года</w:t>
            </w:r>
          </w:p>
        </w:tc>
        <w:tc>
          <w:tcPr>
            <w:tcW w:w="2595" w:type="dxa"/>
            <w:gridSpan w:val="3"/>
            <w:tcBorders>
              <w:top w:val="single" w:sz="4" w:space="0" w:color="auto"/>
              <w:left w:val="single" w:sz="4" w:space="0" w:color="auto"/>
              <w:bottom w:val="single" w:sz="4" w:space="0" w:color="auto"/>
              <w:right w:val="single" w:sz="4" w:space="0" w:color="auto"/>
            </w:tcBorders>
            <w:noWrap/>
          </w:tcPr>
          <w:p w:rsidR="00C80601" w:rsidRDefault="00374304">
            <w:pPr>
              <w:ind w:firstLine="0"/>
              <w:rPr>
                <w:sz w:val="24"/>
                <w:szCs w:val="24"/>
              </w:rPr>
            </w:pPr>
            <w:r w:rsidRPr="008876FB">
              <w:rPr>
                <w:sz w:val="24"/>
                <w:szCs w:val="24"/>
              </w:rPr>
              <w:t xml:space="preserve">Отдел экономики и прогнозирования администрации Дальнереченского городского округа; организационно-информационный </w:t>
            </w:r>
            <w:r w:rsidRPr="008876FB">
              <w:rPr>
                <w:sz w:val="24"/>
                <w:szCs w:val="24"/>
              </w:rPr>
              <w:lastRenderedPageBreak/>
              <w:t>отдел администрации Дальнереченского городского округа; отдел спорта и молодежной политики администрации Дальнереченского городского округа</w:t>
            </w:r>
          </w:p>
          <w:p w:rsidR="00334701" w:rsidRPr="008876FB" w:rsidRDefault="00C80601">
            <w:pPr>
              <w:ind w:firstLine="0"/>
              <w:rPr>
                <w:sz w:val="24"/>
                <w:szCs w:val="24"/>
              </w:rPr>
            </w:pPr>
            <w:hyperlink r:id="rId25" w:history="1">
              <w:r w:rsidRPr="00C80601">
                <w:rPr>
                  <w:rStyle w:val="af7"/>
                  <w:color w:val="auto"/>
                  <w:sz w:val="24"/>
                  <w:szCs w:val="24"/>
                </w:rPr>
                <w:t>ПРОГРАММА СО НКО - dalnerokrug.ru - Официальный сайт Дальнереченского городского округа. (Сайт Дальнереченска)</w:t>
              </w:r>
            </w:hyperlink>
            <w:r w:rsidRPr="00C80601">
              <w:rPr>
                <w:sz w:val="24"/>
                <w:szCs w:val="24"/>
              </w:rPr>
              <w:t xml:space="preserve">, </w:t>
            </w:r>
            <w:hyperlink r:id="rId26" w:history="1">
              <w:r w:rsidRPr="00C80601">
                <w:rPr>
                  <w:rStyle w:val="af7"/>
                  <w:color w:val="auto"/>
                  <w:sz w:val="24"/>
                  <w:szCs w:val="24"/>
                </w:rPr>
                <w:t>НПА (поддержка СО НКО) - dalnerokrug.ru - Официальный сайт Дальнереченского городского округа. (Сайт Дальнереченска)</w:t>
              </w:r>
            </w:hyperlink>
            <w:r w:rsidRPr="00C80601">
              <w:rPr>
                <w:sz w:val="24"/>
                <w:szCs w:val="24"/>
              </w:rPr>
              <w:t>.</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6.2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noWrap/>
          </w:tcPr>
          <w:p w:rsidR="00180990" w:rsidRPr="00AC5E19" w:rsidRDefault="00180990" w:rsidP="00180990">
            <w:pPr>
              <w:ind w:firstLine="0"/>
              <w:rPr>
                <w:sz w:val="24"/>
                <w:szCs w:val="24"/>
              </w:rPr>
            </w:pPr>
            <w:r>
              <w:rPr>
                <w:sz w:val="24"/>
                <w:szCs w:val="24"/>
              </w:rPr>
              <w:t>7 августа</w:t>
            </w:r>
            <w:r w:rsidRPr="00AC5E19">
              <w:rPr>
                <w:sz w:val="24"/>
                <w:szCs w:val="24"/>
              </w:rPr>
              <w:t xml:space="preserve"> 202</w:t>
            </w:r>
            <w:r>
              <w:rPr>
                <w:sz w:val="24"/>
                <w:szCs w:val="24"/>
              </w:rPr>
              <w:t>4</w:t>
            </w:r>
            <w:r w:rsidRPr="00AC5E19">
              <w:rPr>
                <w:sz w:val="24"/>
                <w:szCs w:val="24"/>
              </w:rPr>
              <w:t xml:space="preserve"> года на официальном сайте Дальнереченского городского округа был объявлен конкурс на получение гранта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180990" w:rsidRPr="00AC5E19" w:rsidRDefault="00180990" w:rsidP="00180990">
            <w:pPr>
              <w:ind w:firstLine="0"/>
              <w:jc w:val="left"/>
              <w:rPr>
                <w:sz w:val="24"/>
                <w:szCs w:val="24"/>
              </w:rPr>
            </w:pPr>
            <w:r w:rsidRPr="00AC5E19">
              <w:rPr>
                <w:sz w:val="24"/>
                <w:szCs w:val="24"/>
              </w:rPr>
              <w:t xml:space="preserve">Поступила </w:t>
            </w:r>
            <w:r>
              <w:rPr>
                <w:sz w:val="24"/>
                <w:szCs w:val="24"/>
              </w:rPr>
              <w:t>2</w:t>
            </w:r>
            <w:r w:rsidRPr="00AC5E19">
              <w:rPr>
                <w:sz w:val="24"/>
                <w:szCs w:val="24"/>
              </w:rPr>
              <w:t xml:space="preserve"> заявк</w:t>
            </w:r>
            <w:r>
              <w:rPr>
                <w:sz w:val="24"/>
                <w:szCs w:val="24"/>
              </w:rPr>
              <w:t>и</w:t>
            </w:r>
            <w:r w:rsidRPr="00AC5E19">
              <w:rPr>
                <w:sz w:val="24"/>
                <w:szCs w:val="24"/>
              </w:rPr>
              <w:t xml:space="preserve"> и полный пакет </w:t>
            </w:r>
            <w:r>
              <w:rPr>
                <w:sz w:val="24"/>
                <w:szCs w:val="24"/>
              </w:rPr>
              <w:t>документов. Победителем признана Автономная некоммерческая организация «Центр военно-патриотического воспитания «Патриот»</w:t>
            </w:r>
            <w:r w:rsidRPr="00AC5E19">
              <w:rPr>
                <w:sz w:val="24"/>
                <w:szCs w:val="24"/>
              </w:rPr>
              <w:t xml:space="preserve">. Заключено соглашение на выделение гранта в размере </w:t>
            </w:r>
            <w:r>
              <w:rPr>
                <w:sz w:val="24"/>
                <w:szCs w:val="24"/>
              </w:rPr>
              <w:t>314177,53</w:t>
            </w:r>
            <w:r w:rsidRPr="00AC5E19">
              <w:rPr>
                <w:sz w:val="24"/>
                <w:szCs w:val="24"/>
              </w:rPr>
              <w:t xml:space="preserve"> руб. из </w:t>
            </w:r>
            <w:r w:rsidRPr="00AC5E19">
              <w:rPr>
                <w:sz w:val="24"/>
                <w:szCs w:val="24"/>
              </w:rPr>
              <w:lastRenderedPageBreak/>
              <w:t xml:space="preserve">местного и краевого бюджета. </w:t>
            </w:r>
          </w:p>
          <w:p w:rsidR="00180990" w:rsidRPr="008876FB" w:rsidRDefault="00180990" w:rsidP="00180990">
            <w:pPr>
              <w:ind w:firstLine="0"/>
              <w:rPr>
                <w:sz w:val="24"/>
                <w:szCs w:val="24"/>
              </w:rPr>
            </w:pPr>
            <w:r w:rsidRPr="00AC5E19">
              <w:rPr>
                <w:sz w:val="24"/>
                <w:szCs w:val="24"/>
              </w:rPr>
              <w:t xml:space="preserve">На официальном сайте органов местного самоуправления городского округа в сети «Интернет» размещается актуальная информация по вопросам предпринимательской  деятельности, некоммерческих и иных общественных организаций. </w:t>
            </w:r>
            <w:r w:rsidRPr="00AC5E19">
              <w:rPr>
                <w:rStyle w:val="af7"/>
                <w:rFonts w:eastAsia="Arial"/>
                <w:sz w:val="24"/>
                <w:szCs w:val="24"/>
              </w:rPr>
              <w:t xml:space="preserve"> </w:t>
            </w:r>
          </w:p>
          <w:p w:rsidR="00334701" w:rsidRPr="008876FB" w:rsidRDefault="00334701" w:rsidP="00180990">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rPr>
                <w:sz w:val="24"/>
                <w:szCs w:val="24"/>
              </w:rPr>
            </w:pPr>
            <w:r>
              <w:rPr>
                <w:sz w:val="24"/>
                <w:szCs w:val="24"/>
              </w:rPr>
              <w:t>2 квартал 2024</w:t>
            </w:r>
          </w:p>
        </w:tc>
        <w:tc>
          <w:tcPr>
            <w:tcW w:w="2595" w:type="dxa"/>
            <w:gridSpan w:val="3"/>
            <w:tcBorders>
              <w:top w:val="single" w:sz="4" w:space="0" w:color="auto"/>
              <w:left w:val="single" w:sz="4" w:space="0" w:color="auto"/>
              <w:bottom w:val="single" w:sz="4" w:space="0" w:color="auto"/>
              <w:right w:val="single" w:sz="4" w:space="0" w:color="auto"/>
            </w:tcBorders>
            <w:noWrap/>
          </w:tcPr>
          <w:p w:rsidR="00180990" w:rsidRDefault="00374304" w:rsidP="00180990">
            <w:pPr>
              <w:ind w:firstLine="0"/>
              <w:jc w:val="left"/>
              <w:rPr>
                <w:sz w:val="24"/>
                <w:szCs w:val="24"/>
              </w:rPr>
            </w:pPr>
            <w:r w:rsidRPr="008876FB">
              <w:rPr>
                <w:sz w:val="24"/>
                <w:szCs w:val="24"/>
              </w:rPr>
              <w:t xml:space="preserve">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w:t>
            </w:r>
            <w:r w:rsidRPr="008876FB">
              <w:rPr>
                <w:sz w:val="24"/>
                <w:szCs w:val="24"/>
              </w:rPr>
              <w:lastRenderedPageBreak/>
              <w:t>Дальнереченского городского округа</w:t>
            </w:r>
          </w:p>
          <w:p w:rsidR="00180990" w:rsidRDefault="00180990" w:rsidP="00180990">
            <w:pPr>
              <w:ind w:firstLine="0"/>
              <w:jc w:val="left"/>
            </w:pPr>
            <w:hyperlink r:id="rId27" w:history="1">
              <w:r w:rsidRPr="004921FE">
                <w:rPr>
                  <w:rStyle w:val="af7"/>
                  <w:rFonts w:eastAsia="Arial"/>
                </w:rPr>
                <w:t>http://dalnerokrug.ru/otdel-ekonomiki-i-prognozirovaniya/otkrytye-konkursy.html</w:t>
              </w:r>
            </w:hyperlink>
          </w:p>
          <w:p w:rsidR="00180990" w:rsidRDefault="00180990" w:rsidP="00180990">
            <w:pPr>
              <w:ind w:firstLine="0"/>
              <w:jc w:val="left"/>
            </w:pPr>
          </w:p>
          <w:p w:rsidR="00180990" w:rsidRPr="00AC5E19" w:rsidRDefault="00180990" w:rsidP="00180990">
            <w:pPr>
              <w:ind w:firstLine="0"/>
              <w:rPr>
                <w:rStyle w:val="af7"/>
                <w:rFonts w:eastAsia="Arial"/>
                <w:sz w:val="24"/>
                <w:szCs w:val="24"/>
              </w:rPr>
            </w:pPr>
            <w:r w:rsidRPr="00AC5E19">
              <w:rPr>
                <w:rStyle w:val="af7"/>
                <w:rFonts w:eastAsia="Arial"/>
                <w:sz w:val="24"/>
                <w:szCs w:val="24"/>
              </w:rPr>
              <w:t xml:space="preserve"> Поддержка СО НКО - dalnerokrug.ru - Официальный сайт Дальнереченского городского округа. (Сайт Дальнереченска), </w:t>
            </w:r>
          </w:p>
          <w:p w:rsidR="00334701" w:rsidRPr="008876FB" w:rsidRDefault="00180990" w:rsidP="00180990">
            <w:pPr>
              <w:ind w:firstLine="0"/>
              <w:rPr>
                <w:sz w:val="24"/>
                <w:szCs w:val="24"/>
              </w:rPr>
            </w:pPr>
            <w:hyperlink r:id="rId28" w:history="1">
              <w:r w:rsidRPr="00AC5E19">
                <w:rPr>
                  <w:rStyle w:val="af7"/>
                  <w:rFonts w:eastAsia="Arial"/>
                  <w:sz w:val="24"/>
                  <w:szCs w:val="24"/>
                </w:rPr>
                <w:t>НПА (поддержка СО НКО) - dalnerokrug.ru - Официальный сайт Дальнереченского городского округа. (Сайт Дальнереченска)</w:t>
              </w:r>
            </w:hyperlink>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7</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в отдельных отраслях (сферах) экономики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rPr>
                <w:sz w:val="24"/>
                <w:szCs w:val="24"/>
              </w:rPr>
            </w:pPr>
            <w:r w:rsidRPr="008876FB">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rsidP="00365703">
            <w:pPr>
              <w:pStyle w:val="ConsPlusNormal"/>
              <w:jc w:val="both"/>
            </w:pPr>
            <w:r w:rsidRPr="008876FB">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65703" w:rsidRDefault="00365703" w:rsidP="00365703">
            <w:pPr>
              <w:pStyle w:val="ConsPlusNormal"/>
              <w:jc w:val="both"/>
            </w:pPr>
            <w:r w:rsidRPr="008876FB">
              <w:t xml:space="preserve">Кроме работ по содержанию и текущему ремонту объектов благоустройства осуществляется благоустройство территории </w:t>
            </w:r>
            <w:r w:rsidRPr="008876FB">
              <w:lastRenderedPageBreak/>
              <w:t>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программы «Молодежный бюджет», на территории городского округа осуществляются работы по благоустройству территории: производится благоустройство тротуара в г.Дальнереченск,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спортивной площадки на территории МБОУ «СОШ № 2», благоустройство спортивной площадки  МБОУ «Лицей», продолжаются работы по благоустройству общественной терр</w:t>
            </w:r>
            <w:r>
              <w:t>итории - парк по ул. Тополинная</w:t>
            </w:r>
            <w:r w:rsidRPr="008876FB">
              <w:t>, 32 инициативные группы участвуют в конкурсе на реализацию проектов, направленных на благоустройство придомовых территорий.</w:t>
            </w:r>
          </w:p>
          <w:p w:rsidR="00365703" w:rsidRPr="008876FB" w:rsidRDefault="00365703" w:rsidP="00365703">
            <w:pPr>
              <w:pStyle w:val="ConsPlusNormal"/>
              <w:jc w:val="both"/>
              <w:rPr>
                <w:sz w:val="28"/>
                <w:szCs w:val="28"/>
              </w:rPr>
            </w:pPr>
            <w:r>
              <w:t>За отчетный период заключено 12 муниципальных контракта со следующими организациями: ИП Бородулин К.Ю., ИП Марченко В.П., ООО «Иман Бизнес Транс», ООО «Округ», ООО «Вектор».</w:t>
            </w:r>
          </w:p>
        </w:tc>
        <w:tc>
          <w:tcPr>
            <w:tcW w:w="1730"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26"/>
              <w:jc w:val="center"/>
              <w:rPr>
                <w:sz w:val="24"/>
                <w:szCs w:val="24"/>
              </w:rPr>
            </w:pPr>
            <w:r w:rsidRPr="008876F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noWrap/>
          </w:tcPr>
          <w:p w:rsidR="00365703" w:rsidRDefault="00365703">
            <w:pPr>
              <w:ind w:firstLine="0"/>
              <w:rPr>
                <w:sz w:val="24"/>
                <w:szCs w:val="24"/>
              </w:rPr>
            </w:pPr>
            <w:r w:rsidRPr="008876F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w:t>
            </w:r>
            <w:r w:rsidR="002446D6">
              <w:rPr>
                <w:sz w:val="24"/>
                <w:szCs w:val="24"/>
              </w:rPr>
              <w:t>Б</w:t>
            </w:r>
            <w:r w:rsidRPr="008876FB">
              <w:rPr>
                <w:sz w:val="24"/>
                <w:szCs w:val="24"/>
              </w:rPr>
              <w:t xml:space="preserve">У «ХОЗУ администрации </w:t>
            </w:r>
            <w:r w:rsidRPr="008876FB">
              <w:rPr>
                <w:sz w:val="24"/>
                <w:szCs w:val="24"/>
              </w:rPr>
              <w:lastRenderedPageBreak/>
              <w:t>Дальнереченского городского округа»</w:t>
            </w:r>
          </w:p>
          <w:p w:rsidR="00365703" w:rsidRPr="008876FB" w:rsidRDefault="00365703">
            <w:pPr>
              <w:ind w:firstLine="0"/>
              <w:rPr>
                <w:sz w:val="24"/>
                <w:szCs w:val="24"/>
              </w:rPr>
            </w:pPr>
            <w:r>
              <w:rPr>
                <w:sz w:val="24"/>
                <w:szCs w:val="24"/>
              </w:rPr>
              <w:t>МКУ «Управление образования Дальнереченского городского округа», отдел экономики и прогнозирования Дальнереченского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lastRenderedPageBreak/>
              <w:t>8</w:t>
            </w:r>
          </w:p>
        </w:tc>
        <w:tc>
          <w:tcPr>
            <w:tcW w:w="14310" w:type="dxa"/>
            <w:gridSpan w:val="9"/>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jc w:val="center"/>
              <w:rPr>
                <w:sz w:val="24"/>
                <w:szCs w:val="24"/>
              </w:rPr>
            </w:pPr>
            <w:r w:rsidRPr="008876FB">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rPr>
                <w:sz w:val="24"/>
                <w:szCs w:val="24"/>
                <w:lang w:eastAsia="ar-SA"/>
              </w:rPr>
            </w:pPr>
            <w:r w:rsidRPr="008876FB">
              <w:rPr>
                <w:sz w:val="24"/>
                <w:szCs w:val="24"/>
              </w:rPr>
              <w:t xml:space="preserve">Проведение мониторинга состояния конкуренции на товарных рынках городского округа, в том </w:t>
            </w:r>
            <w:r w:rsidRPr="008876FB">
              <w:rPr>
                <w:sz w:val="24"/>
                <w:szCs w:val="24"/>
              </w:rPr>
              <w:lastRenderedPageBreak/>
              <w:t>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42"/>
              <w:rPr>
                <w:sz w:val="24"/>
                <w:szCs w:val="24"/>
              </w:rPr>
            </w:pPr>
            <w:r w:rsidRPr="008876FB">
              <w:rPr>
                <w:sz w:val="24"/>
                <w:szCs w:val="24"/>
              </w:rPr>
              <w:lastRenderedPageBreak/>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данных об удовлетворенности потребителей </w:t>
            </w:r>
            <w:r w:rsidRPr="008876FB">
              <w:rPr>
                <w:sz w:val="24"/>
                <w:szCs w:val="24"/>
              </w:rPr>
              <w:lastRenderedPageBreak/>
              <w:t xml:space="preserve">качеством товаров и услуг. </w:t>
            </w:r>
          </w:p>
          <w:p w:rsidR="00365703" w:rsidRPr="008876FB" w:rsidRDefault="00365703">
            <w:pPr>
              <w:ind w:firstLine="0"/>
              <w:rPr>
                <w:sz w:val="24"/>
                <w:szCs w:val="24"/>
              </w:rPr>
            </w:pPr>
            <w:r w:rsidRPr="008876FB">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sidRPr="008876FB">
              <w:rPr>
                <w:sz w:val="24"/>
                <w:szCs w:val="24"/>
                <w:lang w:val="en-US"/>
              </w:rPr>
              <w:t>Whatsapp</w:t>
            </w:r>
            <w:r w:rsidRPr="008876FB">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t xml:space="preserve">Отдел предпринимательства и потребительского рынка администрации </w:t>
            </w:r>
            <w:r w:rsidRPr="008876FB">
              <w:rPr>
                <w:sz w:val="24"/>
                <w:szCs w:val="24"/>
              </w:rPr>
              <w:lastRenderedPageBreak/>
              <w:t>Дальнереченского городского округа, отдел экономики и прогнозирования администрации Дальнереченского городского округа</w:t>
            </w:r>
          </w:p>
        </w:tc>
      </w:tr>
      <w:tr w:rsidR="00365703"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jc w:val="center"/>
              <w:rPr>
                <w:sz w:val="24"/>
                <w:szCs w:val="24"/>
              </w:rPr>
            </w:pPr>
            <w:r w:rsidRPr="008876FB">
              <w:rPr>
                <w:sz w:val="24"/>
                <w:szCs w:val="24"/>
              </w:rPr>
              <w:lastRenderedPageBreak/>
              <w:t>8.2</w:t>
            </w:r>
          </w:p>
        </w:tc>
        <w:tc>
          <w:tcPr>
            <w:tcW w:w="2882"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106"/>
              <w:rPr>
                <w:bCs/>
                <w:iCs/>
                <w:sz w:val="24"/>
                <w:szCs w:val="24"/>
              </w:rPr>
            </w:pPr>
            <w:r w:rsidRPr="008876FB">
              <w:rPr>
                <w:bCs/>
                <w:iCs/>
                <w:sz w:val="24"/>
                <w:szCs w:val="24"/>
              </w:rPr>
              <w:t>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t xml:space="preserve">На официальном сайте администрации Дальнереченского городского округа </w:t>
            </w:r>
            <w:r w:rsidRPr="008876FB">
              <w:rPr>
                <w:bCs/>
                <w:iCs/>
                <w:sz w:val="24"/>
                <w:szCs w:val="24"/>
              </w:rPr>
              <w:t xml:space="preserve">регулярно размещается актуальная информация о предоставлении муниципальных услуг, исполнении муниципальных функций, результатов работы </w:t>
            </w:r>
            <w:r w:rsidRPr="008876FB">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365703" w:rsidRPr="008876FB" w:rsidRDefault="00365703">
            <w:pPr>
              <w:ind w:firstLine="106"/>
              <w:rPr>
                <w:sz w:val="24"/>
                <w:szCs w:val="24"/>
              </w:rPr>
            </w:pPr>
            <w:r w:rsidRPr="008876FB">
              <w:rPr>
                <w:sz w:val="24"/>
                <w:szCs w:val="24"/>
              </w:rPr>
              <w:t>Отчеты размещаются на официальном сайте</w:t>
            </w:r>
          </w:p>
          <w:p w:rsidR="00365703" w:rsidRPr="008876FB" w:rsidRDefault="00365703">
            <w:pPr>
              <w:ind w:firstLine="0"/>
              <w:rPr>
                <w:sz w:val="24"/>
                <w:szCs w:val="24"/>
              </w:rPr>
            </w:pPr>
          </w:p>
        </w:tc>
        <w:tc>
          <w:tcPr>
            <w:tcW w:w="1730"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65703" w:rsidRPr="008876FB" w:rsidRDefault="00365703">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BA45C0" w:rsidRDefault="00365703">
            <w:pPr>
              <w:ind w:firstLine="0"/>
              <w:rPr>
                <w:sz w:val="24"/>
                <w:szCs w:val="24"/>
              </w:rPr>
            </w:pPr>
            <w:r w:rsidRPr="008876FB">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p w:rsidR="00365703" w:rsidRPr="008876FB" w:rsidRDefault="00BA45C0">
            <w:pPr>
              <w:ind w:firstLine="0"/>
              <w:rPr>
                <w:sz w:val="24"/>
                <w:szCs w:val="24"/>
              </w:rPr>
            </w:pPr>
            <w:hyperlink r:id="rId29" w:tooltip="http://dalnerokrug.ru/otdel-ekonomiki-i-prognozirovaniya/razvitie-konkurentsii.html" w:history="1">
              <w:r w:rsidRPr="008876FB">
                <w:rPr>
                  <w:rStyle w:val="af7"/>
                  <w:color w:val="auto"/>
                  <w:sz w:val="24"/>
                  <w:szCs w:val="24"/>
                </w:rPr>
                <w:t>http://dalnerokrug.ru/otdel-ekonomiki-i-prognozirovaniya/razvitie-konkurentsii.html</w:t>
              </w:r>
            </w:hyperlink>
          </w:p>
        </w:tc>
      </w:tr>
    </w:tbl>
    <w:p w:rsidR="00334701" w:rsidRPr="008876FB" w:rsidRDefault="00334701">
      <w:pPr>
        <w:jc w:val="center"/>
        <w:rPr>
          <w:sz w:val="24"/>
          <w:szCs w:val="24"/>
        </w:rPr>
      </w:pPr>
    </w:p>
    <w:p w:rsidR="00334701" w:rsidRPr="008876FB" w:rsidRDefault="00334701">
      <w:pPr>
        <w:jc w:val="center"/>
        <w:rPr>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п/п</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jc w:val="center"/>
              <w:rPr>
                <w:sz w:val="24"/>
                <w:szCs w:val="24"/>
              </w:rPr>
            </w:pPr>
            <w:r w:rsidRPr="008876FB">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jc w:val="center"/>
              <w:rPr>
                <w:sz w:val="24"/>
                <w:szCs w:val="24"/>
              </w:rPr>
            </w:pPr>
            <w:r w:rsidRPr="008876FB">
              <w:rPr>
                <w:sz w:val="24"/>
                <w:szCs w:val="24"/>
              </w:rPr>
              <w:t>Результат</w:t>
            </w:r>
          </w:p>
        </w:tc>
      </w:tr>
      <w:tr w:rsidR="00334701" w:rsidRPr="008876FB">
        <w:trPr>
          <w:trHeight w:val="857"/>
        </w:trPr>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spacing w:after="200"/>
              <w:ind w:firstLine="34"/>
              <w:rPr>
                <w:sz w:val="24"/>
                <w:szCs w:val="24"/>
              </w:rPr>
            </w:pPr>
            <w:r w:rsidRPr="008876FB">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Мониторинг не создания унитарных предприятий, предоставляющих услуги в сфере информационных технологий, в </w:t>
            </w:r>
            <w:r w:rsidRPr="008876FB">
              <w:rPr>
                <w:sz w:val="24"/>
                <w:szCs w:val="24"/>
              </w:rPr>
              <w:lastRenderedPageBreak/>
              <w:t>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left="142" w:firstLine="0"/>
              <w:rPr>
                <w:sz w:val="24"/>
                <w:szCs w:val="24"/>
              </w:rPr>
            </w:pPr>
            <w:r w:rsidRPr="008876FB">
              <w:rPr>
                <w:sz w:val="24"/>
                <w:szCs w:val="24"/>
              </w:rPr>
              <w:lastRenderedPageBreak/>
              <w:t xml:space="preserve">Отдел экономики и прогнозирования администрации </w:t>
            </w:r>
            <w:r w:rsidRPr="008876FB">
              <w:rPr>
                <w:sz w:val="24"/>
                <w:szCs w:val="24"/>
              </w:rPr>
              <w:lastRenderedPageBreak/>
              <w:t xml:space="preserve">Дальнереченского городского округа; </w:t>
            </w:r>
          </w:p>
          <w:p w:rsidR="00334701" w:rsidRPr="008876FB" w:rsidRDefault="00334701">
            <w:pPr>
              <w:tabs>
                <w:tab w:val="left" w:pos="340"/>
              </w:tabs>
              <w:ind w:left="142"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lastRenderedPageBreak/>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 xml:space="preserve">услуги в сфере информационных технологий, в том числе на рынках </w:t>
            </w:r>
            <w:r w:rsidRPr="008876FB">
              <w:rPr>
                <w:sz w:val="24"/>
                <w:szCs w:val="24"/>
              </w:rPr>
              <w:lastRenderedPageBreak/>
              <w:t>программного обеспечения, программно-аппаратных комплексов</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2</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Задача: Развитие рынка ритуальных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w:t>
            </w:r>
            <w:r w:rsidR="00082BA3" w:rsidRPr="008876FB">
              <w:rPr>
                <w:sz w:val="24"/>
                <w:szCs w:val="24"/>
              </w:rPr>
              <w:t>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 до 31.12.202</w:t>
            </w:r>
            <w:r w:rsidR="00082BA3" w:rsidRPr="008876FB">
              <w:rPr>
                <w:sz w:val="24"/>
                <w:szCs w:val="24"/>
              </w:rPr>
              <w:t>4</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2.2</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 xml:space="preserve">в отношении 50% общего количества существующих кладбищ  до 31.12.2024; </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2.3</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в отношении всех существующих кладбищ  до 31.12.2025</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2.4</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 xml:space="preserve">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w:t>
            </w:r>
            <w:r w:rsidRPr="008876FB">
              <w:rPr>
                <w:rFonts w:ascii="Times New Roman" w:hAnsi="Times New Roman"/>
                <w:sz w:val="24"/>
                <w:szCs w:val="24"/>
              </w:rPr>
              <w:lastRenderedPageBreak/>
              <w:t>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lastRenderedPageBreak/>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082BA3">
            <w:pPr>
              <w:ind w:firstLine="33"/>
              <w:rPr>
                <w:sz w:val="24"/>
                <w:szCs w:val="24"/>
              </w:rPr>
            </w:pPr>
            <w:r w:rsidRPr="008876FB">
              <w:rPr>
                <w:sz w:val="24"/>
                <w:szCs w:val="24"/>
              </w:rPr>
              <w:t>31.12.2024</w:t>
            </w:r>
            <w:r w:rsidR="00374304" w:rsidRPr="008876FB">
              <w:rPr>
                <w:sz w:val="24"/>
                <w:szCs w:val="24"/>
              </w:rPr>
              <w:t>,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реестры, размещенные на региональных порталах государственных и  муниципальных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 xml:space="preserve">2.5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2.6</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334701" w:rsidRPr="008876FB" w:rsidRDefault="00334701">
      <w:pPr>
        <w:widowControl/>
        <w:ind w:firstLine="0"/>
        <w:jc w:val="left"/>
        <w:rPr>
          <w:sz w:val="24"/>
          <w:szCs w:val="24"/>
        </w:rPr>
      </w:pPr>
    </w:p>
    <w:sectPr w:rsidR="00334701" w:rsidRPr="008876FB" w:rsidSect="001065E8">
      <w:headerReference w:type="even" r:id="rId30"/>
      <w:headerReference w:type="default" r:id="rId31"/>
      <w:footerReference w:type="even" r:id="rId32"/>
      <w:headerReference w:type="first" r:id="rId33"/>
      <w:pgSz w:w="16838" w:h="11906" w:orient="landscape"/>
      <w:pgMar w:top="141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542" w:rsidRDefault="00307542">
      <w:r>
        <w:separator/>
      </w:r>
    </w:p>
  </w:endnote>
  <w:endnote w:type="continuationSeparator" w:id="1">
    <w:p w:rsidR="00307542" w:rsidRDefault="00307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pStyle w:val="Foot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365703" w:rsidRDefault="003657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542" w:rsidRDefault="00307542">
      <w:r>
        <w:separator/>
      </w:r>
    </w:p>
  </w:footnote>
  <w:footnote w:type="continuationSeparator" w:id="1">
    <w:p w:rsidR="00307542" w:rsidRDefault="00307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pStyle w:val="Head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365703" w:rsidRDefault="003657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pStyle w:val="Header"/>
      <w:jc w:val="center"/>
    </w:pPr>
    <w:fldSimple w:instr="PAGE \* MERGEFORMAT">
      <w:r w:rsidR="0090645D">
        <w:rPr>
          <w:noProof/>
        </w:rPr>
        <w:t>7</w:t>
      </w:r>
    </w:fldSimple>
  </w:p>
  <w:p w:rsidR="00365703" w:rsidRDefault="00365703">
    <w:pPr>
      <w:pStyle w:val="Header"/>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703" w:rsidRDefault="00365703">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4DBD"/>
    <w:multiLevelType w:val="hybridMultilevel"/>
    <w:tmpl w:val="2FDC4F98"/>
    <w:lvl w:ilvl="0" w:tplc="FDC4D5B4">
      <w:start w:val="1"/>
      <w:numFmt w:val="decimal"/>
      <w:lvlText w:val="%1."/>
      <w:lvlJc w:val="left"/>
      <w:pPr>
        <w:ind w:left="720" w:hanging="360"/>
      </w:pPr>
      <w:rPr>
        <w:rFonts w:ascii="Times New Roman" w:hAnsi="Times New Roman" w:cs="Times New Roman" w:hint="default"/>
        <w:color w:val="auto"/>
      </w:rPr>
    </w:lvl>
    <w:lvl w:ilvl="1" w:tplc="153881DA">
      <w:start w:val="1"/>
      <w:numFmt w:val="lowerLetter"/>
      <w:lvlText w:val="%2."/>
      <w:lvlJc w:val="left"/>
      <w:pPr>
        <w:ind w:left="1440" w:hanging="360"/>
      </w:pPr>
    </w:lvl>
    <w:lvl w:ilvl="2" w:tplc="EBEC85DE">
      <w:start w:val="1"/>
      <w:numFmt w:val="lowerRoman"/>
      <w:lvlText w:val="%3."/>
      <w:lvlJc w:val="right"/>
      <w:pPr>
        <w:ind w:left="2160" w:hanging="180"/>
      </w:pPr>
    </w:lvl>
    <w:lvl w:ilvl="3" w:tplc="217E2468">
      <w:start w:val="1"/>
      <w:numFmt w:val="decimal"/>
      <w:lvlText w:val="%4."/>
      <w:lvlJc w:val="left"/>
      <w:pPr>
        <w:ind w:left="2880" w:hanging="360"/>
      </w:pPr>
    </w:lvl>
    <w:lvl w:ilvl="4" w:tplc="16B811CA">
      <w:start w:val="1"/>
      <w:numFmt w:val="lowerLetter"/>
      <w:lvlText w:val="%5."/>
      <w:lvlJc w:val="left"/>
      <w:pPr>
        <w:ind w:left="3600" w:hanging="360"/>
      </w:pPr>
    </w:lvl>
    <w:lvl w:ilvl="5" w:tplc="B5609FFE">
      <w:start w:val="1"/>
      <w:numFmt w:val="lowerRoman"/>
      <w:lvlText w:val="%6."/>
      <w:lvlJc w:val="right"/>
      <w:pPr>
        <w:ind w:left="4320" w:hanging="180"/>
      </w:pPr>
    </w:lvl>
    <w:lvl w:ilvl="6" w:tplc="4E1290EA">
      <w:start w:val="1"/>
      <w:numFmt w:val="decimal"/>
      <w:lvlText w:val="%7."/>
      <w:lvlJc w:val="left"/>
      <w:pPr>
        <w:ind w:left="5040" w:hanging="360"/>
      </w:pPr>
    </w:lvl>
    <w:lvl w:ilvl="7" w:tplc="C400CBA0">
      <w:start w:val="1"/>
      <w:numFmt w:val="lowerLetter"/>
      <w:lvlText w:val="%8."/>
      <w:lvlJc w:val="left"/>
      <w:pPr>
        <w:ind w:left="5760" w:hanging="360"/>
      </w:pPr>
    </w:lvl>
    <w:lvl w:ilvl="8" w:tplc="439AED02">
      <w:start w:val="1"/>
      <w:numFmt w:val="lowerRoman"/>
      <w:lvlText w:val="%9."/>
      <w:lvlJc w:val="right"/>
      <w:pPr>
        <w:ind w:left="6480" w:hanging="180"/>
      </w:pPr>
    </w:lvl>
  </w:abstractNum>
  <w:abstractNum w:abstractNumId="1">
    <w:nsid w:val="08694D1E"/>
    <w:multiLevelType w:val="hybridMultilevel"/>
    <w:tmpl w:val="677EA4A0"/>
    <w:lvl w:ilvl="0" w:tplc="FF701368">
      <w:start w:val="1"/>
      <w:numFmt w:val="decimal"/>
      <w:lvlText w:val="%1."/>
      <w:lvlJc w:val="left"/>
      <w:pPr>
        <w:ind w:left="720" w:hanging="360"/>
      </w:pPr>
      <w:rPr>
        <w:rFonts w:cs="Times New Roman" w:hint="default"/>
      </w:rPr>
    </w:lvl>
    <w:lvl w:ilvl="1" w:tplc="F51E13D8">
      <w:start w:val="1"/>
      <w:numFmt w:val="none"/>
      <w:lvlText w:val=""/>
      <w:lvlJc w:val="left"/>
      <w:pPr>
        <w:tabs>
          <w:tab w:val="num" w:pos="360"/>
        </w:tabs>
      </w:pPr>
    </w:lvl>
    <w:lvl w:ilvl="2" w:tplc="8FC86512">
      <w:start w:val="1"/>
      <w:numFmt w:val="none"/>
      <w:lvlText w:val=""/>
      <w:lvlJc w:val="left"/>
      <w:pPr>
        <w:tabs>
          <w:tab w:val="num" w:pos="360"/>
        </w:tabs>
      </w:pPr>
    </w:lvl>
    <w:lvl w:ilvl="3" w:tplc="BC10245A">
      <w:start w:val="1"/>
      <w:numFmt w:val="none"/>
      <w:lvlText w:val=""/>
      <w:lvlJc w:val="left"/>
      <w:pPr>
        <w:tabs>
          <w:tab w:val="num" w:pos="360"/>
        </w:tabs>
      </w:pPr>
    </w:lvl>
    <w:lvl w:ilvl="4" w:tplc="01B4CEB0">
      <w:start w:val="1"/>
      <w:numFmt w:val="none"/>
      <w:lvlText w:val=""/>
      <w:lvlJc w:val="left"/>
      <w:pPr>
        <w:tabs>
          <w:tab w:val="num" w:pos="360"/>
        </w:tabs>
      </w:pPr>
    </w:lvl>
    <w:lvl w:ilvl="5" w:tplc="C1E279F6">
      <w:start w:val="1"/>
      <w:numFmt w:val="none"/>
      <w:lvlText w:val=""/>
      <w:lvlJc w:val="left"/>
      <w:pPr>
        <w:tabs>
          <w:tab w:val="num" w:pos="360"/>
        </w:tabs>
      </w:pPr>
    </w:lvl>
    <w:lvl w:ilvl="6" w:tplc="3176EB36">
      <w:start w:val="1"/>
      <w:numFmt w:val="none"/>
      <w:lvlText w:val=""/>
      <w:lvlJc w:val="left"/>
      <w:pPr>
        <w:tabs>
          <w:tab w:val="num" w:pos="360"/>
        </w:tabs>
      </w:pPr>
    </w:lvl>
    <w:lvl w:ilvl="7" w:tplc="3EAE1916">
      <w:start w:val="1"/>
      <w:numFmt w:val="none"/>
      <w:lvlText w:val=""/>
      <w:lvlJc w:val="left"/>
      <w:pPr>
        <w:tabs>
          <w:tab w:val="num" w:pos="360"/>
        </w:tabs>
      </w:pPr>
    </w:lvl>
    <w:lvl w:ilvl="8" w:tplc="D51AD450">
      <w:start w:val="1"/>
      <w:numFmt w:val="none"/>
      <w:lvlText w:val=""/>
      <w:lvlJc w:val="left"/>
      <w:pPr>
        <w:tabs>
          <w:tab w:val="num" w:pos="360"/>
        </w:tabs>
      </w:pPr>
    </w:lvl>
  </w:abstractNum>
  <w:abstractNum w:abstractNumId="2">
    <w:nsid w:val="1D3F352A"/>
    <w:multiLevelType w:val="hybridMultilevel"/>
    <w:tmpl w:val="9A38CBCA"/>
    <w:lvl w:ilvl="0" w:tplc="98EE77EE">
      <w:start w:val="1"/>
      <w:numFmt w:val="decimal"/>
      <w:lvlText w:val="%1."/>
      <w:lvlJc w:val="left"/>
      <w:pPr>
        <w:ind w:left="643" w:hanging="360"/>
      </w:pPr>
      <w:rPr>
        <w:rFonts w:ascii="Times New Roman" w:hAnsi="Times New Roman" w:cs="Times New Roman" w:hint="default"/>
        <w:color w:val="auto"/>
      </w:rPr>
    </w:lvl>
    <w:lvl w:ilvl="1" w:tplc="748E026E">
      <w:start w:val="1"/>
      <w:numFmt w:val="lowerLetter"/>
      <w:lvlText w:val="%2."/>
      <w:lvlJc w:val="left"/>
      <w:pPr>
        <w:ind w:left="1363" w:hanging="360"/>
      </w:pPr>
    </w:lvl>
    <w:lvl w:ilvl="2" w:tplc="9BEC3BEA">
      <w:start w:val="1"/>
      <w:numFmt w:val="lowerRoman"/>
      <w:lvlText w:val="%3."/>
      <w:lvlJc w:val="right"/>
      <w:pPr>
        <w:ind w:left="2083" w:hanging="180"/>
      </w:pPr>
    </w:lvl>
    <w:lvl w:ilvl="3" w:tplc="FC0AC124">
      <w:start w:val="1"/>
      <w:numFmt w:val="decimal"/>
      <w:lvlText w:val="%4."/>
      <w:lvlJc w:val="left"/>
      <w:pPr>
        <w:ind w:left="2803" w:hanging="360"/>
      </w:pPr>
    </w:lvl>
    <w:lvl w:ilvl="4" w:tplc="3D7C20DA">
      <w:start w:val="1"/>
      <w:numFmt w:val="lowerLetter"/>
      <w:lvlText w:val="%5."/>
      <w:lvlJc w:val="left"/>
      <w:pPr>
        <w:ind w:left="3523" w:hanging="360"/>
      </w:pPr>
    </w:lvl>
    <w:lvl w:ilvl="5" w:tplc="CA1AED26">
      <w:start w:val="1"/>
      <w:numFmt w:val="lowerRoman"/>
      <w:lvlText w:val="%6."/>
      <w:lvlJc w:val="right"/>
      <w:pPr>
        <w:ind w:left="4243" w:hanging="180"/>
      </w:pPr>
    </w:lvl>
    <w:lvl w:ilvl="6" w:tplc="64C8C7A4">
      <w:start w:val="1"/>
      <w:numFmt w:val="decimal"/>
      <w:lvlText w:val="%7."/>
      <w:lvlJc w:val="left"/>
      <w:pPr>
        <w:ind w:left="4963" w:hanging="360"/>
      </w:pPr>
    </w:lvl>
    <w:lvl w:ilvl="7" w:tplc="831A016C">
      <w:start w:val="1"/>
      <w:numFmt w:val="lowerLetter"/>
      <w:lvlText w:val="%8."/>
      <w:lvlJc w:val="left"/>
      <w:pPr>
        <w:ind w:left="5683" w:hanging="360"/>
      </w:pPr>
    </w:lvl>
    <w:lvl w:ilvl="8" w:tplc="D52EDEC8">
      <w:start w:val="1"/>
      <w:numFmt w:val="lowerRoman"/>
      <w:lvlText w:val="%9."/>
      <w:lvlJc w:val="right"/>
      <w:pPr>
        <w:ind w:left="6403" w:hanging="180"/>
      </w:pPr>
    </w:lvl>
  </w:abstractNum>
  <w:abstractNum w:abstractNumId="3">
    <w:nsid w:val="1E7C3219"/>
    <w:multiLevelType w:val="hybridMultilevel"/>
    <w:tmpl w:val="6252558A"/>
    <w:lvl w:ilvl="0" w:tplc="0FE07A7E">
      <w:start w:val="1"/>
      <w:numFmt w:val="decimal"/>
      <w:lvlText w:val="%1."/>
      <w:lvlJc w:val="left"/>
      <w:pPr>
        <w:tabs>
          <w:tab w:val="num" w:pos="720"/>
        </w:tabs>
        <w:ind w:left="720" w:hanging="360"/>
      </w:pPr>
      <w:rPr>
        <w:rFonts w:cs="Times New Roman" w:hint="default"/>
      </w:rPr>
    </w:lvl>
    <w:lvl w:ilvl="1" w:tplc="B79EDFA2">
      <w:start w:val="1"/>
      <w:numFmt w:val="lowerLetter"/>
      <w:lvlText w:val="%2."/>
      <w:lvlJc w:val="left"/>
      <w:pPr>
        <w:tabs>
          <w:tab w:val="num" w:pos="1440"/>
        </w:tabs>
        <w:ind w:left="1440" w:hanging="360"/>
      </w:pPr>
      <w:rPr>
        <w:rFonts w:cs="Times New Roman"/>
      </w:rPr>
    </w:lvl>
    <w:lvl w:ilvl="2" w:tplc="D2B03844">
      <w:start w:val="1"/>
      <w:numFmt w:val="lowerRoman"/>
      <w:lvlText w:val="%3."/>
      <w:lvlJc w:val="right"/>
      <w:pPr>
        <w:tabs>
          <w:tab w:val="num" w:pos="2160"/>
        </w:tabs>
        <w:ind w:left="2160" w:hanging="180"/>
      </w:pPr>
      <w:rPr>
        <w:rFonts w:cs="Times New Roman"/>
      </w:rPr>
    </w:lvl>
    <w:lvl w:ilvl="3" w:tplc="FF16984A">
      <w:start w:val="1"/>
      <w:numFmt w:val="decimal"/>
      <w:lvlText w:val="%4."/>
      <w:lvlJc w:val="left"/>
      <w:pPr>
        <w:tabs>
          <w:tab w:val="num" w:pos="2880"/>
        </w:tabs>
        <w:ind w:left="2880" w:hanging="360"/>
      </w:pPr>
      <w:rPr>
        <w:rFonts w:cs="Times New Roman"/>
      </w:rPr>
    </w:lvl>
    <w:lvl w:ilvl="4" w:tplc="DDBC2382">
      <w:start w:val="1"/>
      <w:numFmt w:val="lowerLetter"/>
      <w:lvlText w:val="%5."/>
      <w:lvlJc w:val="left"/>
      <w:pPr>
        <w:tabs>
          <w:tab w:val="num" w:pos="3600"/>
        </w:tabs>
        <w:ind w:left="3600" w:hanging="360"/>
      </w:pPr>
      <w:rPr>
        <w:rFonts w:cs="Times New Roman"/>
      </w:rPr>
    </w:lvl>
    <w:lvl w:ilvl="5" w:tplc="A9D87166">
      <w:start w:val="1"/>
      <w:numFmt w:val="lowerRoman"/>
      <w:lvlText w:val="%6."/>
      <w:lvlJc w:val="right"/>
      <w:pPr>
        <w:tabs>
          <w:tab w:val="num" w:pos="4320"/>
        </w:tabs>
        <w:ind w:left="4320" w:hanging="180"/>
      </w:pPr>
      <w:rPr>
        <w:rFonts w:cs="Times New Roman"/>
      </w:rPr>
    </w:lvl>
    <w:lvl w:ilvl="6" w:tplc="C36CBD18">
      <w:start w:val="1"/>
      <w:numFmt w:val="decimal"/>
      <w:lvlText w:val="%7."/>
      <w:lvlJc w:val="left"/>
      <w:pPr>
        <w:tabs>
          <w:tab w:val="num" w:pos="5040"/>
        </w:tabs>
        <w:ind w:left="5040" w:hanging="360"/>
      </w:pPr>
      <w:rPr>
        <w:rFonts w:cs="Times New Roman"/>
      </w:rPr>
    </w:lvl>
    <w:lvl w:ilvl="7" w:tplc="B34E621C">
      <w:start w:val="1"/>
      <w:numFmt w:val="lowerLetter"/>
      <w:lvlText w:val="%8."/>
      <w:lvlJc w:val="left"/>
      <w:pPr>
        <w:tabs>
          <w:tab w:val="num" w:pos="5760"/>
        </w:tabs>
        <w:ind w:left="5760" w:hanging="360"/>
      </w:pPr>
      <w:rPr>
        <w:rFonts w:cs="Times New Roman"/>
      </w:rPr>
    </w:lvl>
    <w:lvl w:ilvl="8" w:tplc="3C9202C6">
      <w:start w:val="1"/>
      <w:numFmt w:val="lowerRoman"/>
      <w:lvlText w:val="%9."/>
      <w:lvlJc w:val="right"/>
      <w:pPr>
        <w:tabs>
          <w:tab w:val="num" w:pos="6480"/>
        </w:tabs>
        <w:ind w:left="6480" w:hanging="180"/>
      </w:pPr>
      <w:rPr>
        <w:rFonts w:cs="Times New Roman"/>
      </w:rPr>
    </w:lvl>
  </w:abstractNum>
  <w:abstractNum w:abstractNumId="4">
    <w:nsid w:val="2342573D"/>
    <w:multiLevelType w:val="hybridMultilevel"/>
    <w:tmpl w:val="278687EA"/>
    <w:lvl w:ilvl="0" w:tplc="9488CB64">
      <w:start w:val="1"/>
      <w:numFmt w:val="decimal"/>
      <w:lvlText w:val="%1."/>
      <w:lvlJc w:val="left"/>
      <w:pPr>
        <w:ind w:left="643" w:hanging="360"/>
      </w:pPr>
      <w:rPr>
        <w:rFonts w:ascii="Times New Roman" w:hAnsi="Times New Roman" w:cs="Times New Roman" w:hint="default"/>
        <w:color w:val="auto"/>
      </w:rPr>
    </w:lvl>
    <w:lvl w:ilvl="1" w:tplc="4C3E538E">
      <w:start w:val="1"/>
      <w:numFmt w:val="lowerLetter"/>
      <w:lvlText w:val="%2."/>
      <w:lvlJc w:val="left"/>
      <w:pPr>
        <w:ind w:left="1363" w:hanging="360"/>
      </w:pPr>
    </w:lvl>
    <w:lvl w:ilvl="2" w:tplc="D722ACF4">
      <w:start w:val="1"/>
      <w:numFmt w:val="lowerRoman"/>
      <w:lvlText w:val="%3."/>
      <w:lvlJc w:val="right"/>
      <w:pPr>
        <w:ind w:left="2083" w:hanging="180"/>
      </w:pPr>
    </w:lvl>
    <w:lvl w:ilvl="3" w:tplc="A9BC2CD0">
      <w:start w:val="1"/>
      <w:numFmt w:val="decimal"/>
      <w:lvlText w:val="%4."/>
      <w:lvlJc w:val="left"/>
      <w:pPr>
        <w:ind w:left="2803" w:hanging="360"/>
      </w:pPr>
    </w:lvl>
    <w:lvl w:ilvl="4" w:tplc="AD144C36">
      <w:start w:val="1"/>
      <w:numFmt w:val="lowerLetter"/>
      <w:lvlText w:val="%5."/>
      <w:lvlJc w:val="left"/>
      <w:pPr>
        <w:ind w:left="3523" w:hanging="360"/>
      </w:pPr>
    </w:lvl>
    <w:lvl w:ilvl="5" w:tplc="21AAC010">
      <w:start w:val="1"/>
      <w:numFmt w:val="lowerRoman"/>
      <w:lvlText w:val="%6."/>
      <w:lvlJc w:val="right"/>
      <w:pPr>
        <w:ind w:left="4243" w:hanging="180"/>
      </w:pPr>
    </w:lvl>
    <w:lvl w:ilvl="6" w:tplc="C1D0EDD2">
      <w:start w:val="1"/>
      <w:numFmt w:val="decimal"/>
      <w:lvlText w:val="%7."/>
      <w:lvlJc w:val="left"/>
      <w:pPr>
        <w:ind w:left="4963" w:hanging="360"/>
      </w:pPr>
    </w:lvl>
    <w:lvl w:ilvl="7" w:tplc="4A38A932">
      <w:start w:val="1"/>
      <w:numFmt w:val="lowerLetter"/>
      <w:lvlText w:val="%8."/>
      <w:lvlJc w:val="left"/>
      <w:pPr>
        <w:ind w:left="5683" w:hanging="360"/>
      </w:pPr>
    </w:lvl>
    <w:lvl w:ilvl="8" w:tplc="9326B7FC">
      <w:start w:val="1"/>
      <w:numFmt w:val="lowerRoman"/>
      <w:lvlText w:val="%9."/>
      <w:lvlJc w:val="right"/>
      <w:pPr>
        <w:ind w:left="6403" w:hanging="180"/>
      </w:pPr>
    </w:lvl>
  </w:abstractNum>
  <w:abstractNum w:abstractNumId="5">
    <w:nsid w:val="2A15115E"/>
    <w:multiLevelType w:val="hybridMultilevel"/>
    <w:tmpl w:val="DCAA1A06"/>
    <w:lvl w:ilvl="0" w:tplc="B7A237FA">
      <w:start w:val="1"/>
      <w:numFmt w:val="decimal"/>
      <w:lvlText w:val="%1."/>
      <w:lvlJc w:val="left"/>
      <w:pPr>
        <w:tabs>
          <w:tab w:val="num" w:pos="720"/>
        </w:tabs>
        <w:ind w:left="720" w:hanging="360"/>
      </w:pPr>
      <w:rPr>
        <w:rFonts w:cs="Times New Roman" w:hint="default"/>
      </w:rPr>
    </w:lvl>
    <w:lvl w:ilvl="1" w:tplc="B9848466">
      <w:start w:val="1"/>
      <w:numFmt w:val="lowerLetter"/>
      <w:lvlText w:val="%2."/>
      <w:lvlJc w:val="left"/>
      <w:pPr>
        <w:tabs>
          <w:tab w:val="num" w:pos="1440"/>
        </w:tabs>
        <w:ind w:left="1440" w:hanging="360"/>
      </w:pPr>
      <w:rPr>
        <w:rFonts w:cs="Times New Roman"/>
      </w:rPr>
    </w:lvl>
    <w:lvl w:ilvl="2" w:tplc="DA103638">
      <w:start w:val="1"/>
      <w:numFmt w:val="lowerRoman"/>
      <w:lvlText w:val="%3."/>
      <w:lvlJc w:val="right"/>
      <w:pPr>
        <w:tabs>
          <w:tab w:val="num" w:pos="2160"/>
        </w:tabs>
        <w:ind w:left="2160" w:hanging="180"/>
      </w:pPr>
      <w:rPr>
        <w:rFonts w:cs="Times New Roman"/>
      </w:rPr>
    </w:lvl>
    <w:lvl w:ilvl="3" w:tplc="6E9E004C">
      <w:start w:val="1"/>
      <w:numFmt w:val="decimal"/>
      <w:lvlText w:val="%4."/>
      <w:lvlJc w:val="left"/>
      <w:pPr>
        <w:tabs>
          <w:tab w:val="num" w:pos="2880"/>
        </w:tabs>
        <w:ind w:left="2880" w:hanging="360"/>
      </w:pPr>
      <w:rPr>
        <w:rFonts w:cs="Times New Roman"/>
      </w:rPr>
    </w:lvl>
    <w:lvl w:ilvl="4" w:tplc="CE86A790">
      <w:start w:val="1"/>
      <w:numFmt w:val="lowerLetter"/>
      <w:lvlText w:val="%5."/>
      <w:lvlJc w:val="left"/>
      <w:pPr>
        <w:tabs>
          <w:tab w:val="num" w:pos="3600"/>
        </w:tabs>
        <w:ind w:left="3600" w:hanging="360"/>
      </w:pPr>
      <w:rPr>
        <w:rFonts w:cs="Times New Roman"/>
      </w:rPr>
    </w:lvl>
    <w:lvl w:ilvl="5" w:tplc="F058020C">
      <w:start w:val="1"/>
      <w:numFmt w:val="lowerRoman"/>
      <w:lvlText w:val="%6."/>
      <w:lvlJc w:val="right"/>
      <w:pPr>
        <w:tabs>
          <w:tab w:val="num" w:pos="4320"/>
        </w:tabs>
        <w:ind w:left="4320" w:hanging="180"/>
      </w:pPr>
      <w:rPr>
        <w:rFonts w:cs="Times New Roman"/>
      </w:rPr>
    </w:lvl>
    <w:lvl w:ilvl="6" w:tplc="C7C6A04E">
      <w:start w:val="1"/>
      <w:numFmt w:val="decimal"/>
      <w:lvlText w:val="%7."/>
      <w:lvlJc w:val="left"/>
      <w:pPr>
        <w:tabs>
          <w:tab w:val="num" w:pos="5040"/>
        </w:tabs>
        <w:ind w:left="5040" w:hanging="360"/>
      </w:pPr>
      <w:rPr>
        <w:rFonts w:cs="Times New Roman"/>
      </w:rPr>
    </w:lvl>
    <w:lvl w:ilvl="7" w:tplc="42287202">
      <w:start w:val="1"/>
      <w:numFmt w:val="lowerLetter"/>
      <w:lvlText w:val="%8."/>
      <w:lvlJc w:val="left"/>
      <w:pPr>
        <w:tabs>
          <w:tab w:val="num" w:pos="5760"/>
        </w:tabs>
        <w:ind w:left="5760" w:hanging="360"/>
      </w:pPr>
      <w:rPr>
        <w:rFonts w:cs="Times New Roman"/>
      </w:rPr>
    </w:lvl>
    <w:lvl w:ilvl="8" w:tplc="49F4AE44">
      <w:start w:val="1"/>
      <w:numFmt w:val="lowerRoman"/>
      <w:lvlText w:val="%9."/>
      <w:lvlJc w:val="right"/>
      <w:pPr>
        <w:tabs>
          <w:tab w:val="num" w:pos="6480"/>
        </w:tabs>
        <w:ind w:left="6480" w:hanging="180"/>
      </w:pPr>
      <w:rPr>
        <w:rFonts w:cs="Times New Roman"/>
      </w:rPr>
    </w:lvl>
  </w:abstractNum>
  <w:abstractNum w:abstractNumId="6">
    <w:nsid w:val="2F1C7863"/>
    <w:multiLevelType w:val="hybridMultilevel"/>
    <w:tmpl w:val="5DA87B1C"/>
    <w:lvl w:ilvl="0" w:tplc="86A6FF86">
      <w:start w:val="1"/>
      <w:numFmt w:val="decimal"/>
      <w:lvlText w:val="%1."/>
      <w:lvlJc w:val="left"/>
      <w:pPr>
        <w:ind w:left="724" w:hanging="360"/>
      </w:pPr>
      <w:rPr>
        <w:rFonts w:hint="default"/>
      </w:rPr>
    </w:lvl>
    <w:lvl w:ilvl="1" w:tplc="7D2219C4">
      <w:start w:val="1"/>
      <w:numFmt w:val="lowerLetter"/>
      <w:lvlText w:val="%2."/>
      <w:lvlJc w:val="left"/>
      <w:pPr>
        <w:ind w:left="1444" w:hanging="360"/>
      </w:pPr>
    </w:lvl>
    <w:lvl w:ilvl="2" w:tplc="BC9E915E">
      <w:start w:val="1"/>
      <w:numFmt w:val="lowerRoman"/>
      <w:lvlText w:val="%3."/>
      <w:lvlJc w:val="right"/>
      <w:pPr>
        <w:ind w:left="2164" w:hanging="180"/>
      </w:pPr>
    </w:lvl>
    <w:lvl w:ilvl="3" w:tplc="5D3ADBEE">
      <w:start w:val="1"/>
      <w:numFmt w:val="decimal"/>
      <w:lvlText w:val="%4."/>
      <w:lvlJc w:val="left"/>
      <w:pPr>
        <w:ind w:left="2884" w:hanging="360"/>
      </w:pPr>
    </w:lvl>
    <w:lvl w:ilvl="4" w:tplc="DE225A28">
      <w:start w:val="1"/>
      <w:numFmt w:val="lowerLetter"/>
      <w:lvlText w:val="%5."/>
      <w:lvlJc w:val="left"/>
      <w:pPr>
        <w:ind w:left="3604" w:hanging="360"/>
      </w:pPr>
    </w:lvl>
    <w:lvl w:ilvl="5" w:tplc="084CC2D2">
      <w:start w:val="1"/>
      <w:numFmt w:val="lowerRoman"/>
      <w:lvlText w:val="%6."/>
      <w:lvlJc w:val="right"/>
      <w:pPr>
        <w:ind w:left="4324" w:hanging="180"/>
      </w:pPr>
    </w:lvl>
    <w:lvl w:ilvl="6" w:tplc="8EC0DDD0">
      <w:start w:val="1"/>
      <w:numFmt w:val="decimal"/>
      <w:lvlText w:val="%7."/>
      <w:lvlJc w:val="left"/>
      <w:pPr>
        <w:ind w:left="5044" w:hanging="360"/>
      </w:pPr>
    </w:lvl>
    <w:lvl w:ilvl="7" w:tplc="03EA8E42">
      <w:start w:val="1"/>
      <w:numFmt w:val="lowerLetter"/>
      <w:lvlText w:val="%8."/>
      <w:lvlJc w:val="left"/>
      <w:pPr>
        <w:ind w:left="5764" w:hanging="360"/>
      </w:pPr>
    </w:lvl>
    <w:lvl w:ilvl="8" w:tplc="EA568DE2">
      <w:start w:val="1"/>
      <w:numFmt w:val="lowerRoman"/>
      <w:lvlText w:val="%9."/>
      <w:lvlJc w:val="right"/>
      <w:pPr>
        <w:ind w:left="6484" w:hanging="180"/>
      </w:pPr>
    </w:lvl>
  </w:abstractNum>
  <w:abstractNum w:abstractNumId="7">
    <w:nsid w:val="56997B6B"/>
    <w:multiLevelType w:val="hybridMultilevel"/>
    <w:tmpl w:val="2E10ABF6"/>
    <w:lvl w:ilvl="0" w:tplc="6CA69DBC">
      <w:start w:val="1"/>
      <w:numFmt w:val="decimal"/>
      <w:lvlText w:val="%1."/>
      <w:lvlJc w:val="left"/>
      <w:pPr>
        <w:ind w:left="720" w:hanging="360"/>
      </w:pPr>
      <w:rPr>
        <w:rFonts w:hint="default"/>
      </w:rPr>
    </w:lvl>
    <w:lvl w:ilvl="1" w:tplc="E2C652C4">
      <w:start w:val="1"/>
      <w:numFmt w:val="lowerLetter"/>
      <w:lvlText w:val="%2."/>
      <w:lvlJc w:val="left"/>
      <w:pPr>
        <w:ind w:left="1440" w:hanging="360"/>
      </w:pPr>
    </w:lvl>
    <w:lvl w:ilvl="2" w:tplc="787CB370">
      <w:start w:val="1"/>
      <w:numFmt w:val="lowerRoman"/>
      <w:lvlText w:val="%3."/>
      <w:lvlJc w:val="right"/>
      <w:pPr>
        <w:ind w:left="2160" w:hanging="180"/>
      </w:pPr>
    </w:lvl>
    <w:lvl w:ilvl="3" w:tplc="7302A7F4">
      <w:start w:val="1"/>
      <w:numFmt w:val="decimal"/>
      <w:lvlText w:val="%4."/>
      <w:lvlJc w:val="left"/>
      <w:pPr>
        <w:ind w:left="2880" w:hanging="360"/>
      </w:pPr>
    </w:lvl>
    <w:lvl w:ilvl="4" w:tplc="D7D6CE36">
      <w:start w:val="1"/>
      <w:numFmt w:val="lowerLetter"/>
      <w:lvlText w:val="%5."/>
      <w:lvlJc w:val="left"/>
      <w:pPr>
        <w:ind w:left="3600" w:hanging="360"/>
      </w:pPr>
    </w:lvl>
    <w:lvl w:ilvl="5" w:tplc="680C31DA">
      <w:start w:val="1"/>
      <w:numFmt w:val="lowerRoman"/>
      <w:lvlText w:val="%6."/>
      <w:lvlJc w:val="right"/>
      <w:pPr>
        <w:ind w:left="4320" w:hanging="180"/>
      </w:pPr>
    </w:lvl>
    <w:lvl w:ilvl="6" w:tplc="C016B65C">
      <w:start w:val="1"/>
      <w:numFmt w:val="decimal"/>
      <w:lvlText w:val="%7."/>
      <w:lvlJc w:val="left"/>
      <w:pPr>
        <w:ind w:left="5040" w:hanging="360"/>
      </w:pPr>
    </w:lvl>
    <w:lvl w:ilvl="7" w:tplc="76343D66">
      <w:start w:val="1"/>
      <w:numFmt w:val="lowerLetter"/>
      <w:lvlText w:val="%8."/>
      <w:lvlJc w:val="left"/>
      <w:pPr>
        <w:ind w:left="5760" w:hanging="360"/>
      </w:pPr>
    </w:lvl>
    <w:lvl w:ilvl="8" w:tplc="DF1A70F8">
      <w:start w:val="1"/>
      <w:numFmt w:val="lowerRoman"/>
      <w:lvlText w:val="%9."/>
      <w:lvlJc w:val="right"/>
      <w:pPr>
        <w:ind w:left="6480" w:hanging="180"/>
      </w:pPr>
    </w:lvl>
  </w:abstractNum>
  <w:abstractNum w:abstractNumId="8">
    <w:nsid w:val="604A3B2B"/>
    <w:multiLevelType w:val="hybridMultilevel"/>
    <w:tmpl w:val="57EA0550"/>
    <w:lvl w:ilvl="0" w:tplc="2DCEA4E0">
      <w:start w:val="1"/>
      <w:numFmt w:val="decimal"/>
      <w:lvlText w:val="%1."/>
      <w:lvlJc w:val="left"/>
      <w:pPr>
        <w:ind w:left="643" w:hanging="360"/>
      </w:pPr>
      <w:rPr>
        <w:rFonts w:ascii="Times New Roman" w:hAnsi="Times New Roman" w:cs="Times New Roman" w:hint="default"/>
        <w:color w:val="auto"/>
      </w:rPr>
    </w:lvl>
    <w:lvl w:ilvl="1" w:tplc="C0E23B92">
      <w:start w:val="1"/>
      <w:numFmt w:val="lowerLetter"/>
      <w:lvlText w:val="%2."/>
      <w:lvlJc w:val="left"/>
      <w:pPr>
        <w:ind w:left="1363" w:hanging="360"/>
      </w:pPr>
    </w:lvl>
    <w:lvl w:ilvl="2" w:tplc="BF2818FC">
      <w:start w:val="1"/>
      <w:numFmt w:val="lowerRoman"/>
      <w:lvlText w:val="%3."/>
      <w:lvlJc w:val="right"/>
      <w:pPr>
        <w:ind w:left="2083" w:hanging="180"/>
      </w:pPr>
    </w:lvl>
    <w:lvl w:ilvl="3" w:tplc="FF7252E0">
      <w:start w:val="1"/>
      <w:numFmt w:val="decimal"/>
      <w:lvlText w:val="%4."/>
      <w:lvlJc w:val="left"/>
      <w:pPr>
        <w:ind w:left="2803" w:hanging="360"/>
      </w:pPr>
    </w:lvl>
    <w:lvl w:ilvl="4" w:tplc="F2CE8816">
      <w:start w:val="1"/>
      <w:numFmt w:val="lowerLetter"/>
      <w:lvlText w:val="%5."/>
      <w:lvlJc w:val="left"/>
      <w:pPr>
        <w:ind w:left="3523" w:hanging="360"/>
      </w:pPr>
    </w:lvl>
    <w:lvl w:ilvl="5" w:tplc="3CCA702C">
      <w:start w:val="1"/>
      <w:numFmt w:val="lowerRoman"/>
      <w:lvlText w:val="%6."/>
      <w:lvlJc w:val="right"/>
      <w:pPr>
        <w:ind w:left="4243" w:hanging="180"/>
      </w:pPr>
    </w:lvl>
    <w:lvl w:ilvl="6" w:tplc="A74A3774">
      <w:start w:val="1"/>
      <w:numFmt w:val="decimal"/>
      <w:lvlText w:val="%7."/>
      <w:lvlJc w:val="left"/>
      <w:pPr>
        <w:ind w:left="4963" w:hanging="360"/>
      </w:pPr>
    </w:lvl>
    <w:lvl w:ilvl="7" w:tplc="BC56DE5A">
      <w:start w:val="1"/>
      <w:numFmt w:val="lowerLetter"/>
      <w:lvlText w:val="%8."/>
      <w:lvlJc w:val="left"/>
      <w:pPr>
        <w:ind w:left="5683" w:hanging="360"/>
      </w:pPr>
    </w:lvl>
    <w:lvl w:ilvl="8" w:tplc="B16C1646">
      <w:start w:val="1"/>
      <w:numFmt w:val="lowerRoman"/>
      <w:lvlText w:val="%9."/>
      <w:lvlJc w:val="right"/>
      <w:pPr>
        <w:ind w:left="6403" w:hanging="180"/>
      </w:pPr>
    </w:lvl>
  </w:abstractNum>
  <w:abstractNum w:abstractNumId="9">
    <w:nsid w:val="66E064D8"/>
    <w:multiLevelType w:val="hybridMultilevel"/>
    <w:tmpl w:val="00DE96AC"/>
    <w:lvl w:ilvl="0" w:tplc="CFDE163E">
      <w:start w:val="1"/>
      <w:numFmt w:val="decimal"/>
      <w:lvlText w:val="%1."/>
      <w:lvlJc w:val="left"/>
      <w:pPr>
        <w:ind w:left="786" w:hanging="360"/>
      </w:pPr>
    </w:lvl>
    <w:lvl w:ilvl="1" w:tplc="BF3A94C0">
      <w:start w:val="1"/>
      <w:numFmt w:val="lowerLetter"/>
      <w:lvlText w:val="%2."/>
      <w:lvlJc w:val="left"/>
      <w:pPr>
        <w:ind w:left="1440" w:hanging="360"/>
      </w:pPr>
    </w:lvl>
    <w:lvl w:ilvl="2" w:tplc="23F4B804">
      <w:start w:val="1"/>
      <w:numFmt w:val="lowerRoman"/>
      <w:lvlText w:val="%3."/>
      <w:lvlJc w:val="right"/>
      <w:pPr>
        <w:ind w:left="2160" w:hanging="180"/>
      </w:pPr>
    </w:lvl>
    <w:lvl w:ilvl="3" w:tplc="1A8CBC0A">
      <w:start w:val="1"/>
      <w:numFmt w:val="decimal"/>
      <w:lvlText w:val="%4."/>
      <w:lvlJc w:val="left"/>
      <w:pPr>
        <w:ind w:left="2880" w:hanging="360"/>
      </w:pPr>
    </w:lvl>
    <w:lvl w:ilvl="4" w:tplc="61849BF4">
      <w:start w:val="1"/>
      <w:numFmt w:val="lowerLetter"/>
      <w:lvlText w:val="%5."/>
      <w:lvlJc w:val="left"/>
      <w:pPr>
        <w:ind w:left="3600" w:hanging="360"/>
      </w:pPr>
    </w:lvl>
    <w:lvl w:ilvl="5" w:tplc="90E6631A">
      <w:start w:val="1"/>
      <w:numFmt w:val="lowerRoman"/>
      <w:lvlText w:val="%6."/>
      <w:lvlJc w:val="right"/>
      <w:pPr>
        <w:ind w:left="4320" w:hanging="180"/>
      </w:pPr>
    </w:lvl>
    <w:lvl w:ilvl="6" w:tplc="7B4EDEDA">
      <w:start w:val="1"/>
      <w:numFmt w:val="decimal"/>
      <w:lvlText w:val="%7."/>
      <w:lvlJc w:val="left"/>
      <w:pPr>
        <w:ind w:left="5040" w:hanging="360"/>
      </w:pPr>
    </w:lvl>
    <w:lvl w:ilvl="7" w:tplc="F7B0BCF0">
      <w:start w:val="1"/>
      <w:numFmt w:val="lowerLetter"/>
      <w:lvlText w:val="%8."/>
      <w:lvlJc w:val="left"/>
      <w:pPr>
        <w:ind w:left="5760" w:hanging="360"/>
      </w:pPr>
    </w:lvl>
    <w:lvl w:ilvl="8" w:tplc="D0F003E0">
      <w:start w:val="1"/>
      <w:numFmt w:val="lowerRoman"/>
      <w:lvlText w:val="%9."/>
      <w:lvlJc w:val="right"/>
      <w:pPr>
        <w:ind w:left="6480" w:hanging="180"/>
      </w:pPr>
    </w:lvl>
  </w:abstractNum>
  <w:abstractNum w:abstractNumId="10">
    <w:nsid w:val="690820F2"/>
    <w:multiLevelType w:val="hybridMultilevel"/>
    <w:tmpl w:val="1AA47AE6"/>
    <w:lvl w:ilvl="0" w:tplc="3BB84BB4">
      <w:start w:val="1"/>
      <w:numFmt w:val="decimal"/>
      <w:lvlText w:val="%1."/>
      <w:lvlJc w:val="left"/>
      <w:pPr>
        <w:ind w:left="423" w:hanging="360"/>
      </w:pPr>
      <w:rPr>
        <w:rFonts w:hint="default"/>
        <w:sz w:val="22"/>
      </w:rPr>
    </w:lvl>
    <w:lvl w:ilvl="1" w:tplc="C23622CE">
      <w:start w:val="1"/>
      <w:numFmt w:val="lowerLetter"/>
      <w:lvlText w:val="%2."/>
      <w:lvlJc w:val="left"/>
      <w:pPr>
        <w:ind w:left="1143" w:hanging="360"/>
      </w:pPr>
    </w:lvl>
    <w:lvl w:ilvl="2" w:tplc="B5BEB472">
      <w:start w:val="1"/>
      <w:numFmt w:val="lowerRoman"/>
      <w:lvlText w:val="%3."/>
      <w:lvlJc w:val="right"/>
      <w:pPr>
        <w:ind w:left="1863" w:hanging="180"/>
      </w:pPr>
    </w:lvl>
    <w:lvl w:ilvl="3" w:tplc="0FD250C0">
      <w:start w:val="1"/>
      <w:numFmt w:val="decimal"/>
      <w:lvlText w:val="%4."/>
      <w:lvlJc w:val="left"/>
      <w:pPr>
        <w:ind w:left="2583" w:hanging="360"/>
      </w:pPr>
    </w:lvl>
    <w:lvl w:ilvl="4" w:tplc="4B626D96">
      <w:start w:val="1"/>
      <w:numFmt w:val="lowerLetter"/>
      <w:lvlText w:val="%5."/>
      <w:lvlJc w:val="left"/>
      <w:pPr>
        <w:ind w:left="3303" w:hanging="360"/>
      </w:pPr>
    </w:lvl>
    <w:lvl w:ilvl="5" w:tplc="741E4040">
      <w:start w:val="1"/>
      <w:numFmt w:val="lowerRoman"/>
      <w:lvlText w:val="%6."/>
      <w:lvlJc w:val="right"/>
      <w:pPr>
        <w:ind w:left="4023" w:hanging="180"/>
      </w:pPr>
    </w:lvl>
    <w:lvl w:ilvl="6" w:tplc="4C76B5D2">
      <w:start w:val="1"/>
      <w:numFmt w:val="decimal"/>
      <w:lvlText w:val="%7."/>
      <w:lvlJc w:val="left"/>
      <w:pPr>
        <w:ind w:left="4743" w:hanging="360"/>
      </w:pPr>
    </w:lvl>
    <w:lvl w:ilvl="7" w:tplc="F2787FDE">
      <w:start w:val="1"/>
      <w:numFmt w:val="lowerLetter"/>
      <w:lvlText w:val="%8."/>
      <w:lvlJc w:val="left"/>
      <w:pPr>
        <w:ind w:left="5463" w:hanging="360"/>
      </w:pPr>
    </w:lvl>
    <w:lvl w:ilvl="8" w:tplc="FC7CCBC2">
      <w:start w:val="1"/>
      <w:numFmt w:val="lowerRoman"/>
      <w:lvlText w:val="%9."/>
      <w:lvlJc w:val="right"/>
      <w:pPr>
        <w:ind w:left="6183" w:hanging="180"/>
      </w:pPr>
    </w:lvl>
  </w:abstractNum>
  <w:abstractNum w:abstractNumId="11">
    <w:nsid w:val="6BB5570E"/>
    <w:multiLevelType w:val="hybridMultilevel"/>
    <w:tmpl w:val="16762D96"/>
    <w:lvl w:ilvl="0" w:tplc="410246F4">
      <w:start w:val="1"/>
      <w:numFmt w:val="bullet"/>
      <w:lvlText w:val=""/>
      <w:lvlJc w:val="left"/>
      <w:pPr>
        <w:tabs>
          <w:tab w:val="num" w:pos="720"/>
        </w:tabs>
        <w:ind w:firstLine="360"/>
      </w:pPr>
      <w:rPr>
        <w:rFonts w:ascii="Symbol" w:hAnsi="Symbol" w:hint="default"/>
      </w:rPr>
    </w:lvl>
    <w:lvl w:ilvl="1" w:tplc="5AF0200A">
      <w:start w:val="1"/>
      <w:numFmt w:val="bullet"/>
      <w:lvlText w:val="o"/>
      <w:lvlJc w:val="left"/>
      <w:pPr>
        <w:tabs>
          <w:tab w:val="num" w:pos="1440"/>
        </w:tabs>
        <w:ind w:left="1440" w:hanging="360"/>
      </w:pPr>
      <w:rPr>
        <w:rFonts w:ascii="Courier New" w:hAnsi="Courier New" w:hint="default"/>
      </w:rPr>
    </w:lvl>
    <w:lvl w:ilvl="2" w:tplc="906E44AC">
      <w:start w:val="1"/>
      <w:numFmt w:val="bullet"/>
      <w:lvlText w:val=""/>
      <w:lvlJc w:val="left"/>
      <w:pPr>
        <w:tabs>
          <w:tab w:val="num" w:pos="2160"/>
        </w:tabs>
        <w:ind w:left="2160" w:hanging="360"/>
      </w:pPr>
      <w:rPr>
        <w:rFonts w:ascii="Wingdings" w:hAnsi="Wingdings" w:hint="default"/>
      </w:rPr>
    </w:lvl>
    <w:lvl w:ilvl="3" w:tplc="D3FE5558">
      <w:start w:val="1"/>
      <w:numFmt w:val="bullet"/>
      <w:lvlText w:val=""/>
      <w:lvlJc w:val="left"/>
      <w:pPr>
        <w:tabs>
          <w:tab w:val="num" w:pos="2880"/>
        </w:tabs>
        <w:ind w:left="2880" w:hanging="360"/>
      </w:pPr>
      <w:rPr>
        <w:rFonts w:ascii="Symbol" w:hAnsi="Symbol" w:hint="default"/>
      </w:rPr>
    </w:lvl>
    <w:lvl w:ilvl="4" w:tplc="72467B24">
      <w:start w:val="1"/>
      <w:numFmt w:val="bullet"/>
      <w:lvlText w:val="o"/>
      <w:lvlJc w:val="left"/>
      <w:pPr>
        <w:tabs>
          <w:tab w:val="num" w:pos="3600"/>
        </w:tabs>
        <w:ind w:left="3600" w:hanging="360"/>
      </w:pPr>
      <w:rPr>
        <w:rFonts w:ascii="Courier New" w:hAnsi="Courier New" w:hint="default"/>
      </w:rPr>
    </w:lvl>
    <w:lvl w:ilvl="5" w:tplc="971ED398">
      <w:start w:val="1"/>
      <w:numFmt w:val="bullet"/>
      <w:lvlText w:val=""/>
      <w:lvlJc w:val="left"/>
      <w:pPr>
        <w:tabs>
          <w:tab w:val="num" w:pos="4320"/>
        </w:tabs>
        <w:ind w:left="4320" w:hanging="360"/>
      </w:pPr>
      <w:rPr>
        <w:rFonts w:ascii="Wingdings" w:hAnsi="Wingdings" w:hint="default"/>
      </w:rPr>
    </w:lvl>
    <w:lvl w:ilvl="6" w:tplc="16A87C50">
      <w:start w:val="1"/>
      <w:numFmt w:val="bullet"/>
      <w:lvlText w:val=""/>
      <w:lvlJc w:val="left"/>
      <w:pPr>
        <w:tabs>
          <w:tab w:val="num" w:pos="5040"/>
        </w:tabs>
        <w:ind w:left="5040" w:hanging="360"/>
      </w:pPr>
      <w:rPr>
        <w:rFonts w:ascii="Symbol" w:hAnsi="Symbol" w:hint="default"/>
      </w:rPr>
    </w:lvl>
    <w:lvl w:ilvl="7" w:tplc="7D4C441A">
      <w:start w:val="1"/>
      <w:numFmt w:val="bullet"/>
      <w:lvlText w:val="o"/>
      <w:lvlJc w:val="left"/>
      <w:pPr>
        <w:tabs>
          <w:tab w:val="num" w:pos="5760"/>
        </w:tabs>
        <w:ind w:left="5760" w:hanging="360"/>
      </w:pPr>
      <w:rPr>
        <w:rFonts w:ascii="Courier New" w:hAnsi="Courier New" w:hint="default"/>
      </w:rPr>
    </w:lvl>
    <w:lvl w:ilvl="8" w:tplc="0D002A86">
      <w:start w:val="1"/>
      <w:numFmt w:val="bullet"/>
      <w:lvlText w:val=""/>
      <w:lvlJc w:val="left"/>
      <w:pPr>
        <w:tabs>
          <w:tab w:val="num" w:pos="6480"/>
        </w:tabs>
        <w:ind w:left="6480" w:hanging="360"/>
      </w:pPr>
      <w:rPr>
        <w:rFonts w:ascii="Wingdings" w:hAnsi="Wingdings" w:hint="default"/>
      </w:rPr>
    </w:lvl>
  </w:abstractNum>
  <w:abstractNum w:abstractNumId="12">
    <w:nsid w:val="70CC0465"/>
    <w:multiLevelType w:val="hybridMultilevel"/>
    <w:tmpl w:val="8E062610"/>
    <w:lvl w:ilvl="0" w:tplc="7A50C7C6">
      <w:start w:val="1"/>
      <w:numFmt w:val="bullet"/>
      <w:lvlText w:val=""/>
      <w:lvlJc w:val="left"/>
      <w:pPr>
        <w:ind w:left="1429" w:hanging="360"/>
      </w:pPr>
      <w:rPr>
        <w:rFonts w:ascii="Symbol" w:hAnsi="Symbol" w:hint="default"/>
      </w:rPr>
    </w:lvl>
    <w:lvl w:ilvl="1" w:tplc="8CF068BE">
      <w:start w:val="1"/>
      <w:numFmt w:val="bullet"/>
      <w:lvlText w:val="o"/>
      <w:lvlJc w:val="left"/>
      <w:pPr>
        <w:ind w:left="2149" w:hanging="360"/>
      </w:pPr>
      <w:rPr>
        <w:rFonts w:ascii="Courier New" w:hAnsi="Courier New" w:cs="Courier New" w:hint="default"/>
      </w:rPr>
    </w:lvl>
    <w:lvl w:ilvl="2" w:tplc="BBF07A92">
      <w:start w:val="1"/>
      <w:numFmt w:val="bullet"/>
      <w:lvlText w:val=""/>
      <w:lvlJc w:val="left"/>
      <w:pPr>
        <w:ind w:left="2869" w:hanging="360"/>
      </w:pPr>
      <w:rPr>
        <w:rFonts w:ascii="Wingdings" w:hAnsi="Wingdings" w:hint="default"/>
      </w:rPr>
    </w:lvl>
    <w:lvl w:ilvl="3" w:tplc="D67839E0">
      <w:start w:val="1"/>
      <w:numFmt w:val="bullet"/>
      <w:lvlText w:val=""/>
      <w:lvlJc w:val="left"/>
      <w:pPr>
        <w:ind w:left="3589" w:hanging="360"/>
      </w:pPr>
      <w:rPr>
        <w:rFonts w:ascii="Symbol" w:hAnsi="Symbol" w:hint="default"/>
      </w:rPr>
    </w:lvl>
    <w:lvl w:ilvl="4" w:tplc="ABB4A2DE">
      <w:start w:val="1"/>
      <w:numFmt w:val="bullet"/>
      <w:lvlText w:val="o"/>
      <w:lvlJc w:val="left"/>
      <w:pPr>
        <w:ind w:left="4309" w:hanging="360"/>
      </w:pPr>
      <w:rPr>
        <w:rFonts w:ascii="Courier New" w:hAnsi="Courier New" w:cs="Courier New" w:hint="default"/>
      </w:rPr>
    </w:lvl>
    <w:lvl w:ilvl="5" w:tplc="A710C478">
      <w:start w:val="1"/>
      <w:numFmt w:val="bullet"/>
      <w:lvlText w:val=""/>
      <w:lvlJc w:val="left"/>
      <w:pPr>
        <w:ind w:left="5029" w:hanging="360"/>
      </w:pPr>
      <w:rPr>
        <w:rFonts w:ascii="Wingdings" w:hAnsi="Wingdings" w:hint="default"/>
      </w:rPr>
    </w:lvl>
    <w:lvl w:ilvl="6" w:tplc="D5104A8A">
      <w:start w:val="1"/>
      <w:numFmt w:val="bullet"/>
      <w:lvlText w:val=""/>
      <w:lvlJc w:val="left"/>
      <w:pPr>
        <w:ind w:left="5749" w:hanging="360"/>
      </w:pPr>
      <w:rPr>
        <w:rFonts w:ascii="Symbol" w:hAnsi="Symbol" w:hint="default"/>
      </w:rPr>
    </w:lvl>
    <w:lvl w:ilvl="7" w:tplc="DD8031EE">
      <w:start w:val="1"/>
      <w:numFmt w:val="bullet"/>
      <w:lvlText w:val="o"/>
      <w:lvlJc w:val="left"/>
      <w:pPr>
        <w:ind w:left="6469" w:hanging="360"/>
      </w:pPr>
      <w:rPr>
        <w:rFonts w:ascii="Courier New" w:hAnsi="Courier New" w:cs="Courier New" w:hint="default"/>
      </w:rPr>
    </w:lvl>
    <w:lvl w:ilvl="8" w:tplc="F0741AAA">
      <w:start w:val="1"/>
      <w:numFmt w:val="bullet"/>
      <w:lvlText w:val=""/>
      <w:lvlJc w:val="left"/>
      <w:pPr>
        <w:ind w:left="7189" w:hanging="360"/>
      </w:pPr>
      <w:rPr>
        <w:rFonts w:ascii="Wingdings" w:hAnsi="Wingdings" w:hint="default"/>
      </w:rPr>
    </w:lvl>
  </w:abstractNum>
  <w:abstractNum w:abstractNumId="13">
    <w:nsid w:val="71341A12"/>
    <w:multiLevelType w:val="hybridMultilevel"/>
    <w:tmpl w:val="D26AE4AE"/>
    <w:lvl w:ilvl="0" w:tplc="9E6630F2">
      <w:start w:val="1"/>
      <w:numFmt w:val="decimal"/>
      <w:lvlText w:val="%1."/>
      <w:lvlJc w:val="left"/>
      <w:pPr>
        <w:ind w:left="720" w:hanging="360"/>
      </w:pPr>
      <w:rPr>
        <w:rFonts w:ascii="Times New Roman" w:hAnsi="Times New Roman" w:cs="Times New Roman" w:hint="default"/>
        <w:color w:val="auto"/>
      </w:rPr>
    </w:lvl>
    <w:lvl w:ilvl="1" w:tplc="2670E966">
      <w:start w:val="1"/>
      <w:numFmt w:val="lowerLetter"/>
      <w:lvlText w:val="%2."/>
      <w:lvlJc w:val="left"/>
      <w:pPr>
        <w:ind w:left="1440" w:hanging="360"/>
      </w:pPr>
    </w:lvl>
    <w:lvl w:ilvl="2" w:tplc="AA224A4E">
      <w:start w:val="1"/>
      <w:numFmt w:val="lowerRoman"/>
      <w:lvlText w:val="%3."/>
      <w:lvlJc w:val="right"/>
      <w:pPr>
        <w:ind w:left="2160" w:hanging="180"/>
      </w:pPr>
    </w:lvl>
    <w:lvl w:ilvl="3" w:tplc="F5E84F5C">
      <w:start w:val="1"/>
      <w:numFmt w:val="decimal"/>
      <w:lvlText w:val="%4."/>
      <w:lvlJc w:val="left"/>
      <w:pPr>
        <w:ind w:left="2880" w:hanging="360"/>
      </w:pPr>
    </w:lvl>
    <w:lvl w:ilvl="4" w:tplc="DD2C719C">
      <w:start w:val="1"/>
      <w:numFmt w:val="lowerLetter"/>
      <w:lvlText w:val="%5."/>
      <w:lvlJc w:val="left"/>
      <w:pPr>
        <w:ind w:left="3600" w:hanging="360"/>
      </w:pPr>
    </w:lvl>
    <w:lvl w:ilvl="5" w:tplc="F988A22A">
      <w:start w:val="1"/>
      <w:numFmt w:val="lowerRoman"/>
      <w:lvlText w:val="%6."/>
      <w:lvlJc w:val="right"/>
      <w:pPr>
        <w:ind w:left="4320" w:hanging="180"/>
      </w:pPr>
    </w:lvl>
    <w:lvl w:ilvl="6" w:tplc="CE18F0D8">
      <w:start w:val="1"/>
      <w:numFmt w:val="decimal"/>
      <w:lvlText w:val="%7."/>
      <w:lvlJc w:val="left"/>
      <w:pPr>
        <w:ind w:left="5040" w:hanging="360"/>
      </w:pPr>
    </w:lvl>
    <w:lvl w:ilvl="7" w:tplc="590A69AA">
      <w:start w:val="1"/>
      <w:numFmt w:val="lowerLetter"/>
      <w:lvlText w:val="%8."/>
      <w:lvlJc w:val="left"/>
      <w:pPr>
        <w:ind w:left="5760" w:hanging="360"/>
      </w:pPr>
    </w:lvl>
    <w:lvl w:ilvl="8" w:tplc="413AC5D4">
      <w:start w:val="1"/>
      <w:numFmt w:val="lowerRoman"/>
      <w:lvlText w:val="%9."/>
      <w:lvlJc w:val="right"/>
      <w:pPr>
        <w:ind w:left="6480" w:hanging="180"/>
      </w:pPr>
    </w:lvl>
  </w:abstractNum>
  <w:abstractNum w:abstractNumId="14">
    <w:nsid w:val="78802B85"/>
    <w:multiLevelType w:val="hybridMultilevel"/>
    <w:tmpl w:val="9CDE6FDE"/>
    <w:lvl w:ilvl="0" w:tplc="257C6FDA">
      <w:start w:val="1"/>
      <w:numFmt w:val="decimal"/>
      <w:lvlText w:val="%1."/>
      <w:lvlJc w:val="left"/>
      <w:pPr>
        <w:ind w:left="720" w:hanging="360"/>
      </w:pPr>
      <w:rPr>
        <w:rFonts w:hint="default"/>
      </w:rPr>
    </w:lvl>
    <w:lvl w:ilvl="1" w:tplc="95E62748">
      <w:start w:val="1"/>
      <w:numFmt w:val="lowerLetter"/>
      <w:lvlText w:val="%2."/>
      <w:lvlJc w:val="left"/>
      <w:pPr>
        <w:ind w:left="1440" w:hanging="360"/>
      </w:pPr>
    </w:lvl>
    <w:lvl w:ilvl="2" w:tplc="3F2E2BC0">
      <w:start w:val="1"/>
      <w:numFmt w:val="lowerRoman"/>
      <w:lvlText w:val="%3."/>
      <w:lvlJc w:val="right"/>
      <w:pPr>
        <w:ind w:left="2160" w:hanging="180"/>
      </w:pPr>
    </w:lvl>
    <w:lvl w:ilvl="3" w:tplc="C4604F7C">
      <w:start w:val="1"/>
      <w:numFmt w:val="decimal"/>
      <w:lvlText w:val="%4."/>
      <w:lvlJc w:val="left"/>
      <w:pPr>
        <w:ind w:left="2880" w:hanging="360"/>
      </w:pPr>
    </w:lvl>
    <w:lvl w:ilvl="4" w:tplc="CBC4D9C8">
      <w:start w:val="1"/>
      <w:numFmt w:val="lowerLetter"/>
      <w:lvlText w:val="%5."/>
      <w:lvlJc w:val="left"/>
      <w:pPr>
        <w:ind w:left="3600" w:hanging="360"/>
      </w:pPr>
    </w:lvl>
    <w:lvl w:ilvl="5" w:tplc="7E40C18E">
      <w:start w:val="1"/>
      <w:numFmt w:val="lowerRoman"/>
      <w:lvlText w:val="%6."/>
      <w:lvlJc w:val="right"/>
      <w:pPr>
        <w:ind w:left="4320" w:hanging="180"/>
      </w:pPr>
    </w:lvl>
    <w:lvl w:ilvl="6" w:tplc="F6384680">
      <w:start w:val="1"/>
      <w:numFmt w:val="decimal"/>
      <w:lvlText w:val="%7."/>
      <w:lvlJc w:val="left"/>
      <w:pPr>
        <w:ind w:left="5040" w:hanging="360"/>
      </w:pPr>
    </w:lvl>
    <w:lvl w:ilvl="7" w:tplc="09E6285A">
      <w:start w:val="1"/>
      <w:numFmt w:val="lowerLetter"/>
      <w:lvlText w:val="%8."/>
      <w:lvlJc w:val="left"/>
      <w:pPr>
        <w:ind w:left="5760" w:hanging="360"/>
      </w:pPr>
    </w:lvl>
    <w:lvl w:ilvl="8" w:tplc="8C1ED57A">
      <w:start w:val="1"/>
      <w:numFmt w:val="lowerRoman"/>
      <w:lvlText w:val="%9."/>
      <w:lvlJc w:val="right"/>
      <w:pPr>
        <w:ind w:left="6480" w:hanging="180"/>
      </w:pPr>
    </w:lvl>
  </w:abstractNum>
  <w:num w:numId="1">
    <w:abstractNumId w:val="5"/>
  </w:num>
  <w:num w:numId="2">
    <w:abstractNumId w:val="3"/>
  </w:num>
  <w:num w:numId="3">
    <w:abstractNumId w:val="11"/>
  </w:num>
  <w:num w:numId="4">
    <w:abstractNumId w:val="9"/>
  </w:num>
  <w:num w:numId="5">
    <w:abstractNumId w:val="14"/>
  </w:num>
  <w:num w:numId="6">
    <w:abstractNumId w:val="12"/>
  </w:num>
  <w:num w:numId="7">
    <w:abstractNumId w:val="6"/>
  </w:num>
  <w:num w:numId="8">
    <w:abstractNumId w:val="7"/>
  </w:num>
  <w:num w:numId="9">
    <w:abstractNumId w:val="2"/>
  </w:num>
  <w:num w:numId="10">
    <w:abstractNumId w:val="1"/>
  </w:num>
  <w:num w:numId="11">
    <w:abstractNumId w:val="10"/>
  </w:num>
  <w:num w:numId="12">
    <w:abstractNumId w:val="4"/>
  </w:num>
  <w:num w:numId="13">
    <w:abstractNumId w:val="8"/>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forms" w:enforcement="0"/>
  <w:defaultTabStop w:val="708"/>
  <w:characterSpacingControl w:val="doNotCompress"/>
  <w:footnotePr>
    <w:footnote w:id="0"/>
    <w:footnote w:id="1"/>
  </w:footnotePr>
  <w:endnotePr>
    <w:endnote w:id="0"/>
    <w:endnote w:id="1"/>
  </w:endnotePr>
  <w:compat/>
  <w:rsids>
    <w:rsidRoot w:val="00334701"/>
    <w:rsid w:val="00082BA3"/>
    <w:rsid w:val="000C0035"/>
    <w:rsid w:val="001065E8"/>
    <w:rsid w:val="001404EE"/>
    <w:rsid w:val="00167628"/>
    <w:rsid w:val="00180990"/>
    <w:rsid w:val="002446D6"/>
    <w:rsid w:val="00260B99"/>
    <w:rsid w:val="002C3F5C"/>
    <w:rsid w:val="002F336A"/>
    <w:rsid w:val="00307542"/>
    <w:rsid w:val="00314344"/>
    <w:rsid w:val="00334701"/>
    <w:rsid w:val="00365703"/>
    <w:rsid w:val="00374304"/>
    <w:rsid w:val="0039378C"/>
    <w:rsid w:val="003C45D7"/>
    <w:rsid w:val="003E5087"/>
    <w:rsid w:val="00423413"/>
    <w:rsid w:val="0044597A"/>
    <w:rsid w:val="005469BA"/>
    <w:rsid w:val="00575456"/>
    <w:rsid w:val="005F58E1"/>
    <w:rsid w:val="00670FF2"/>
    <w:rsid w:val="006C4399"/>
    <w:rsid w:val="006E42C2"/>
    <w:rsid w:val="00885BB5"/>
    <w:rsid w:val="008876FB"/>
    <w:rsid w:val="008A3BA7"/>
    <w:rsid w:val="0090645D"/>
    <w:rsid w:val="009A1091"/>
    <w:rsid w:val="009F39A6"/>
    <w:rsid w:val="00A563CA"/>
    <w:rsid w:val="00A7676C"/>
    <w:rsid w:val="00B117E5"/>
    <w:rsid w:val="00B251BA"/>
    <w:rsid w:val="00B665DA"/>
    <w:rsid w:val="00B750ED"/>
    <w:rsid w:val="00B76D90"/>
    <w:rsid w:val="00B97AEF"/>
    <w:rsid w:val="00BA45C0"/>
    <w:rsid w:val="00C646A8"/>
    <w:rsid w:val="00C67C4B"/>
    <w:rsid w:val="00C77F88"/>
    <w:rsid w:val="00C80601"/>
    <w:rsid w:val="00DB06F8"/>
    <w:rsid w:val="00DB29DC"/>
    <w:rsid w:val="00E63B92"/>
    <w:rsid w:val="00E82DD0"/>
    <w:rsid w:val="00EB65CB"/>
    <w:rsid w:val="00EE7327"/>
    <w:rsid w:val="00FB0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01"/>
    <w:pPr>
      <w:widowControl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334701"/>
    <w:rPr>
      <w:sz w:val="48"/>
      <w:szCs w:val="48"/>
    </w:rPr>
  </w:style>
  <w:style w:type="character" w:customStyle="1" w:styleId="SubtitleChar">
    <w:name w:val="Subtitle Char"/>
    <w:basedOn w:val="a0"/>
    <w:link w:val="a4"/>
    <w:uiPriority w:val="11"/>
    <w:rsid w:val="00334701"/>
    <w:rPr>
      <w:sz w:val="24"/>
      <w:szCs w:val="24"/>
    </w:rPr>
  </w:style>
  <w:style w:type="character" w:customStyle="1" w:styleId="QuoteChar">
    <w:name w:val="Quote Char"/>
    <w:link w:val="2"/>
    <w:uiPriority w:val="29"/>
    <w:rsid w:val="00334701"/>
    <w:rPr>
      <w:i/>
    </w:rPr>
  </w:style>
  <w:style w:type="character" w:customStyle="1" w:styleId="IntenseQuoteChar">
    <w:name w:val="Intense Quote Char"/>
    <w:link w:val="a5"/>
    <w:uiPriority w:val="30"/>
    <w:rsid w:val="00334701"/>
    <w:rPr>
      <w:i/>
    </w:rPr>
  </w:style>
  <w:style w:type="character" w:customStyle="1" w:styleId="FootnoteTextChar">
    <w:name w:val="Footnote Text Char"/>
    <w:link w:val="a6"/>
    <w:uiPriority w:val="99"/>
    <w:rsid w:val="00334701"/>
    <w:rPr>
      <w:sz w:val="18"/>
    </w:rPr>
  </w:style>
  <w:style w:type="character" w:customStyle="1" w:styleId="EndnoteTextChar">
    <w:name w:val="Endnote Text Char"/>
    <w:link w:val="a7"/>
    <w:uiPriority w:val="99"/>
    <w:rsid w:val="00334701"/>
    <w:rPr>
      <w:sz w:val="20"/>
    </w:rPr>
  </w:style>
  <w:style w:type="paragraph" w:customStyle="1" w:styleId="Heading1">
    <w:name w:val="Heading 1"/>
    <w:basedOn w:val="a"/>
    <w:next w:val="a"/>
    <w:link w:val="Heading1Char"/>
    <w:uiPriority w:val="9"/>
    <w:qFormat/>
    <w:rsid w:val="00334701"/>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334701"/>
    <w:rPr>
      <w:rFonts w:ascii="Arial" w:eastAsia="Arial" w:hAnsi="Arial" w:cs="Arial"/>
      <w:sz w:val="40"/>
      <w:szCs w:val="40"/>
    </w:rPr>
  </w:style>
  <w:style w:type="character" w:customStyle="1" w:styleId="Heading2Char">
    <w:name w:val="Heading 2 Char"/>
    <w:basedOn w:val="a0"/>
    <w:link w:val="Heading2"/>
    <w:uiPriority w:val="9"/>
    <w:rsid w:val="00334701"/>
    <w:rPr>
      <w:rFonts w:ascii="Arial" w:eastAsia="Arial" w:hAnsi="Arial" w:cs="Arial"/>
      <w:sz w:val="34"/>
    </w:rPr>
  </w:style>
  <w:style w:type="character" w:customStyle="1" w:styleId="Heading3Char">
    <w:name w:val="Heading 3 Char"/>
    <w:basedOn w:val="a0"/>
    <w:link w:val="Heading3"/>
    <w:uiPriority w:val="9"/>
    <w:rsid w:val="00334701"/>
    <w:rPr>
      <w:rFonts w:ascii="Arial" w:eastAsia="Arial" w:hAnsi="Arial" w:cs="Arial"/>
      <w:sz w:val="30"/>
      <w:szCs w:val="30"/>
    </w:rPr>
  </w:style>
  <w:style w:type="character" w:customStyle="1" w:styleId="Heading4Char">
    <w:name w:val="Heading 4 Char"/>
    <w:basedOn w:val="a0"/>
    <w:link w:val="Heading4"/>
    <w:uiPriority w:val="9"/>
    <w:rsid w:val="0033470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34701"/>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33470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3470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33470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3470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33470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3470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33470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3470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334701"/>
    <w:rPr>
      <w:rFonts w:ascii="Arial" w:eastAsia="Arial" w:hAnsi="Arial" w:cs="Arial"/>
      <w:i/>
      <w:iCs/>
      <w:sz w:val="21"/>
      <w:szCs w:val="21"/>
    </w:rPr>
  </w:style>
  <w:style w:type="paragraph" w:styleId="a8">
    <w:name w:val="No Spacing"/>
    <w:uiPriority w:val="1"/>
    <w:qFormat/>
    <w:rsid w:val="00334701"/>
  </w:style>
  <w:style w:type="paragraph" w:styleId="a3">
    <w:name w:val="Title"/>
    <w:basedOn w:val="a"/>
    <w:next w:val="a"/>
    <w:link w:val="a9"/>
    <w:uiPriority w:val="10"/>
    <w:qFormat/>
    <w:rsid w:val="00334701"/>
    <w:pPr>
      <w:spacing w:before="300" w:after="200"/>
      <w:contextualSpacing/>
    </w:pPr>
    <w:rPr>
      <w:sz w:val="48"/>
      <w:szCs w:val="48"/>
    </w:rPr>
  </w:style>
  <w:style w:type="character" w:customStyle="1" w:styleId="a9">
    <w:name w:val="Название Знак"/>
    <w:basedOn w:val="a0"/>
    <w:link w:val="a3"/>
    <w:uiPriority w:val="10"/>
    <w:rsid w:val="00334701"/>
    <w:rPr>
      <w:sz w:val="48"/>
      <w:szCs w:val="48"/>
    </w:rPr>
  </w:style>
  <w:style w:type="paragraph" w:styleId="a4">
    <w:name w:val="Subtitle"/>
    <w:basedOn w:val="a"/>
    <w:next w:val="a"/>
    <w:link w:val="aa"/>
    <w:uiPriority w:val="11"/>
    <w:qFormat/>
    <w:rsid w:val="00334701"/>
    <w:pPr>
      <w:spacing w:before="200" w:after="200"/>
    </w:pPr>
    <w:rPr>
      <w:sz w:val="24"/>
      <w:szCs w:val="24"/>
    </w:rPr>
  </w:style>
  <w:style w:type="character" w:customStyle="1" w:styleId="aa">
    <w:name w:val="Подзаголовок Знак"/>
    <w:basedOn w:val="a0"/>
    <w:link w:val="a4"/>
    <w:uiPriority w:val="11"/>
    <w:rsid w:val="00334701"/>
    <w:rPr>
      <w:sz w:val="24"/>
      <w:szCs w:val="24"/>
    </w:rPr>
  </w:style>
  <w:style w:type="paragraph" w:styleId="2">
    <w:name w:val="Quote"/>
    <w:basedOn w:val="a"/>
    <w:next w:val="a"/>
    <w:link w:val="20"/>
    <w:uiPriority w:val="29"/>
    <w:qFormat/>
    <w:rsid w:val="00334701"/>
    <w:pPr>
      <w:ind w:left="720" w:right="720"/>
    </w:pPr>
    <w:rPr>
      <w:i/>
    </w:rPr>
  </w:style>
  <w:style w:type="character" w:customStyle="1" w:styleId="20">
    <w:name w:val="Цитата 2 Знак"/>
    <w:link w:val="2"/>
    <w:uiPriority w:val="29"/>
    <w:rsid w:val="00334701"/>
    <w:rPr>
      <w:i/>
    </w:rPr>
  </w:style>
  <w:style w:type="paragraph" w:styleId="a5">
    <w:name w:val="Intense Quote"/>
    <w:basedOn w:val="a"/>
    <w:next w:val="a"/>
    <w:link w:val="ab"/>
    <w:uiPriority w:val="30"/>
    <w:qFormat/>
    <w:rsid w:val="0033470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5"/>
    <w:uiPriority w:val="30"/>
    <w:rsid w:val="00334701"/>
    <w:rPr>
      <w:i/>
    </w:rPr>
  </w:style>
  <w:style w:type="character" w:customStyle="1" w:styleId="HeaderChar">
    <w:name w:val="Header Char"/>
    <w:basedOn w:val="a0"/>
    <w:link w:val="Header"/>
    <w:uiPriority w:val="99"/>
    <w:rsid w:val="00334701"/>
  </w:style>
  <w:style w:type="character" w:customStyle="1" w:styleId="FooterChar">
    <w:name w:val="Footer Char"/>
    <w:basedOn w:val="a0"/>
    <w:link w:val="Footer"/>
    <w:uiPriority w:val="99"/>
    <w:rsid w:val="00334701"/>
  </w:style>
  <w:style w:type="character" w:customStyle="1" w:styleId="CaptionChar">
    <w:name w:val="Caption Char"/>
    <w:link w:val="Footer"/>
    <w:uiPriority w:val="99"/>
    <w:rsid w:val="00334701"/>
  </w:style>
  <w:style w:type="table" w:customStyle="1" w:styleId="TableGridLight">
    <w:name w:val="Table Grid Light"/>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33470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33470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3470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3470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3470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3470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3470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3470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3470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3470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3470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3470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3470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3470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3470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3470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3470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3470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3470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3470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3470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3470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3470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3470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3470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3470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3470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3470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3470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3470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3470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3470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3470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347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3470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3470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3470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3470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3470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3470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3470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3470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3470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3470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3470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3470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3470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3470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33470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3470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3470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3470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3470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3470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3470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c"/>
    <w:uiPriority w:val="99"/>
    <w:semiHidden/>
    <w:unhideWhenUsed/>
    <w:rsid w:val="00334701"/>
    <w:pPr>
      <w:spacing w:after="40"/>
    </w:pPr>
    <w:rPr>
      <w:sz w:val="18"/>
    </w:rPr>
  </w:style>
  <w:style w:type="character" w:customStyle="1" w:styleId="ac">
    <w:name w:val="Текст сноски Знак"/>
    <w:link w:val="a6"/>
    <w:uiPriority w:val="99"/>
    <w:rsid w:val="00334701"/>
    <w:rPr>
      <w:sz w:val="18"/>
    </w:rPr>
  </w:style>
  <w:style w:type="character" w:styleId="ad">
    <w:name w:val="footnote reference"/>
    <w:basedOn w:val="a0"/>
    <w:uiPriority w:val="99"/>
    <w:unhideWhenUsed/>
    <w:rsid w:val="00334701"/>
    <w:rPr>
      <w:vertAlign w:val="superscript"/>
    </w:rPr>
  </w:style>
  <w:style w:type="paragraph" w:styleId="a7">
    <w:name w:val="endnote text"/>
    <w:basedOn w:val="a"/>
    <w:link w:val="ae"/>
    <w:uiPriority w:val="99"/>
    <w:semiHidden/>
    <w:unhideWhenUsed/>
    <w:rsid w:val="00334701"/>
    <w:rPr>
      <w:sz w:val="20"/>
    </w:rPr>
  </w:style>
  <w:style w:type="character" w:customStyle="1" w:styleId="ae">
    <w:name w:val="Текст концевой сноски Знак"/>
    <w:link w:val="a7"/>
    <w:uiPriority w:val="99"/>
    <w:rsid w:val="00334701"/>
    <w:rPr>
      <w:sz w:val="20"/>
    </w:rPr>
  </w:style>
  <w:style w:type="character" w:styleId="af">
    <w:name w:val="endnote reference"/>
    <w:basedOn w:val="a0"/>
    <w:uiPriority w:val="99"/>
    <w:semiHidden/>
    <w:unhideWhenUsed/>
    <w:rsid w:val="00334701"/>
    <w:rPr>
      <w:vertAlign w:val="superscript"/>
    </w:rPr>
  </w:style>
  <w:style w:type="paragraph" w:styleId="1">
    <w:name w:val="toc 1"/>
    <w:basedOn w:val="a"/>
    <w:next w:val="a"/>
    <w:uiPriority w:val="39"/>
    <w:unhideWhenUsed/>
    <w:rsid w:val="00334701"/>
    <w:pPr>
      <w:spacing w:after="57"/>
      <w:ind w:firstLine="0"/>
    </w:pPr>
  </w:style>
  <w:style w:type="paragraph" w:styleId="21">
    <w:name w:val="toc 2"/>
    <w:basedOn w:val="a"/>
    <w:next w:val="a"/>
    <w:uiPriority w:val="39"/>
    <w:unhideWhenUsed/>
    <w:rsid w:val="00334701"/>
    <w:pPr>
      <w:spacing w:after="57"/>
      <w:ind w:left="283" w:firstLine="0"/>
    </w:pPr>
  </w:style>
  <w:style w:type="paragraph" w:styleId="3">
    <w:name w:val="toc 3"/>
    <w:basedOn w:val="a"/>
    <w:next w:val="a"/>
    <w:uiPriority w:val="39"/>
    <w:unhideWhenUsed/>
    <w:rsid w:val="00334701"/>
    <w:pPr>
      <w:spacing w:after="57"/>
      <w:ind w:left="567" w:firstLine="0"/>
    </w:pPr>
  </w:style>
  <w:style w:type="paragraph" w:styleId="4">
    <w:name w:val="toc 4"/>
    <w:basedOn w:val="a"/>
    <w:next w:val="a"/>
    <w:uiPriority w:val="39"/>
    <w:unhideWhenUsed/>
    <w:rsid w:val="00334701"/>
    <w:pPr>
      <w:spacing w:after="57"/>
      <w:ind w:left="850" w:firstLine="0"/>
    </w:pPr>
  </w:style>
  <w:style w:type="paragraph" w:styleId="5">
    <w:name w:val="toc 5"/>
    <w:basedOn w:val="a"/>
    <w:next w:val="a"/>
    <w:uiPriority w:val="39"/>
    <w:unhideWhenUsed/>
    <w:rsid w:val="00334701"/>
    <w:pPr>
      <w:spacing w:after="57"/>
      <w:ind w:left="1134" w:firstLine="0"/>
    </w:pPr>
  </w:style>
  <w:style w:type="paragraph" w:styleId="6">
    <w:name w:val="toc 6"/>
    <w:basedOn w:val="a"/>
    <w:next w:val="a"/>
    <w:uiPriority w:val="39"/>
    <w:unhideWhenUsed/>
    <w:rsid w:val="00334701"/>
    <w:pPr>
      <w:spacing w:after="57"/>
      <w:ind w:left="1417" w:firstLine="0"/>
    </w:pPr>
  </w:style>
  <w:style w:type="paragraph" w:styleId="7">
    <w:name w:val="toc 7"/>
    <w:basedOn w:val="a"/>
    <w:next w:val="a"/>
    <w:uiPriority w:val="39"/>
    <w:unhideWhenUsed/>
    <w:rsid w:val="00334701"/>
    <w:pPr>
      <w:spacing w:after="57"/>
      <w:ind w:left="1701" w:firstLine="0"/>
    </w:pPr>
  </w:style>
  <w:style w:type="paragraph" w:styleId="8">
    <w:name w:val="toc 8"/>
    <w:basedOn w:val="a"/>
    <w:next w:val="a"/>
    <w:uiPriority w:val="39"/>
    <w:unhideWhenUsed/>
    <w:rsid w:val="00334701"/>
    <w:pPr>
      <w:spacing w:after="57"/>
      <w:ind w:left="1984" w:firstLine="0"/>
    </w:pPr>
  </w:style>
  <w:style w:type="paragraph" w:styleId="9">
    <w:name w:val="toc 9"/>
    <w:basedOn w:val="a"/>
    <w:next w:val="a"/>
    <w:uiPriority w:val="39"/>
    <w:unhideWhenUsed/>
    <w:rsid w:val="00334701"/>
    <w:pPr>
      <w:spacing w:after="57"/>
      <w:ind w:left="2268" w:firstLine="0"/>
    </w:pPr>
  </w:style>
  <w:style w:type="paragraph" w:styleId="af0">
    <w:name w:val="TOC Heading"/>
    <w:uiPriority w:val="39"/>
    <w:unhideWhenUsed/>
    <w:rsid w:val="00334701"/>
  </w:style>
  <w:style w:type="paragraph" w:styleId="af1">
    <w:name w:val="table of figures"/>
    <w:basedOn w:val="a"/>
    <w:next w:val="a"/>
    <w:uiPriority w:val="99"/>
    <w:unhideWhenUsed/>
    <w:rsid w:val="00334701"/>
  </w:style>
  <w:style w:type="paragraph" w:customStyle="1" w:styleId="Heading2">
    <w:name w:val="Heading 2"/>
    <w:basedOn w:val="a"/>
    <w:next w:val="a"/>
    <w:link w:val="22"/>
    <w:uiPriority w:val="9"/>
    <w:unhideWhenUsed/>
    <w:qFormat/>
    <w:rsid w:val="00334701"/>
    <w:pPr>
      <w:keepNext/>
      <w:keepLines/>
      <w:widowControl/>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customStyle="1" w:styleId="Heading3">
    <w:name w:val="Heading 3"/>
    <w:basedOn w:val="a"/>
    <w:link w:val="30"/>
    <w:qFormat/>
    <w:rsid w:val="00334701"/>
    <w:pPr>
      <w:widowControl/>
      <w:spacing w:before="100" w:beforeAutospacing="1" w:after="100" w:afterAutospacing="1"/>
      <w:ind w:firstLine="0"/>
      <w:jc w:val="left"/>
      <w:outlineLvl w:val="2"/>
    </w:pPr>
    <w:rPr>
      <w:rFonts w:eastAsia="Calibri"/>
      <w:b/>
      <w:bCs/>
      <w:sz w:val="27"/>
      <w:szCs w:val="27"/>
    </w:rPr>
  </w:style>
  <w:style w:type="paragraph" w:customStyle="1" w:styleId="Heading4">
    <w:name w:val="Heading 4"/>
    <w:basedOn w:val="a"/>
    <w:next w:val="a"/>
    <w:link w:val="40"/>
    <w:semiHidden/>
    <w:unhideWhenUsed/>
    <w:qFormat/>
    <w:rsid w:val="00334701"/>
    <w:pPr>
      <w:keepNext/>
      <w:keepLines/>
      <w:spacing w:before="200"/>
      <w:outlineLvl w:val="3"/>
    </w:pPr>
    <w:rPr>
      <w:rFonts w:asciiTheme="majorHAnsi" w:eastAsiaTheme="majorEastAsia" w:hAnsiTheme="majorHAnsi" w:cstheme="majorBidi"/>
      <w:b/>
      <w:bCs/>
      <w:i/>
      <w:iCs/>
      <w:color w:val="4F81BD" w:themeColor="accent1"/>
    </w:rPr>
  </w:style>
  <w:style w:type="table" w:styleId="af2">
    <w:name w:val="Table Grid"/>
    <w:basedOn w:val="a1"/>
    <w:uiPriority w:val="99"/>
    <w:rsid w:val="00334701"/>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
    <w:name w:val="Header"/>
    <w:basedOn w:val="a"/>
    <w:link w:val="af3"/>
    <w:uiPriority w:val="99"/>
    <w:rsid w:val="00334701"/>
    <w:pPr>
      <w:tabs>
        <w:tab w:val="center" w:pos="4677"/>
        <w:tab w:val="right" w:pos="9355"/>
      </w:tabs>
    </w:pPr>
  </w:style>
  <w:style w:type="paragraph" w:customStyle="1" w:styleId="Footer">
    <w:name w:val="Footer"/>
    <w:basedOn w:val="a"/>
    <w:link w:val="af4"/>
    <w:uiPriority w:val="99"/>
    <w:rsid w:val="00334701"/>
    <w:pPr>
      <w:tabs>
        <w:tab w:val="center" w:pos="4677"/>
        <w:tab w:val="right" w:pos="9355"/>
      </w:tabs>
    </w:pPr>
  </w:style>
  <w:style w:type="paragraph" w:styleId="af5">
    <w:name w:val="Body Text"/>
    <w:basedOn w:val="a"/>
    <w:link w:val="af6"/>
    <w:rsid w:val="00334701"/>
    <w:pPr>
      <w:spacing w:after="120"/>
    </w:pPr>
    <w:rPr>
      <w:szCs w:val="26"/>
      <w:lang w:eastAsia="zh-CN"/>
    </w:rPr>
  </w:style>
  <w:style w:type="character" w:customStyle="1" w:styleId="af6">
    <w:name w:val="Основной текст Знак"/>
    <w:link w:val="af5"/>
    <w:semiHidden/>
    <w:rsid w:val="00334701"/>
    <w:rPr>
      <w:sz w:val="26"/>
      <w:szCs w:val="26"/>
      <w:lang w:val="ru-RU" w:eastAsia="zh-CN" w:bidi="ar-SA"/>
    </w:rPr>
  </w:style>
  <w:style w:type="character" w:customStyle="1" w:styleId="af4">
    <w:name w:val="Нижний колонтитул Знак"/>
    <w:link w:val="Footer"/>
    <w:uiPriority w:val="99"/>
    <w:rsid w:val="00334701"/>
    <w:rPr>
      <w:sz w:val="26"/>
      <w:lang w:val="ru-RU" w:eastAsia="ru-RU" w:bidi="ar-SA"/>
    </w:rPr>
  </w:style>
  <w:style w:type="paragraph" w:customStyle="1" w:styleId="ConsPlusNormal">
    <w:name w:val="ConsPlusNormal"/>
    <w:link w:val="ConsPlusNormal0"/>
    <w:rsid w:val="00334701"/>
    <w:pPr>
      <w:widowControl w:val="0"/>
    </w:pPr>
    <w:rPr>
      <w:sz w:val="24"/>
      <w:szCs w:val="24"/>
    </w:rPr>
  </w:style>
  <w:style w:type="character" w:styleId="af7">
    <w:name w:val="Hyperlink"/>
    <w:uiPriority w:val="99"/>
    <w:rsid w:val="00334701"/>
    <w:rPr>
      <w:rFonts w:cs="Times New Roman"/>
      <w:color w:val="0000FF"/>
      <w:u w:val="single"/>
    </w:rPr>
  </w:style>
  <w:style w:type="paragraph" w:customStyle="1" w:styleId="ConsPlusTitle">
    <w:name w:val="ConsPlusTitle"/>
    <w:rsid w:val="00334701"/>
    <w:pPr>
      <w:widowControl w:val="0"/>
    </w:pPr>
    <w:rPr>
      <w:b/>
      <w:bCs/>
      <w:sz w:val="24"/>
      <w:szCs w:val="24"/>
    </w:rPr>
  </w:style>
  <w:style w:type="paragraph" w:customStyle="1" w:styleId="msonormalcxspmiddle">
    <w:name w:val="msonormalcxspmiddle"/>
    <w:basedOn w:val="a"/>
    <w:rsid w:val="00334701"/>
    <w:pPr>
      <w:widowControl/>
      <w:spacing w:before="100" w:beforeAutospacing="1" w:after="100" w:afterAutospacing="1"/>
      <w:ind w:firstLine="0"/>
      <w:jc w:val="left"/>
    </w:pPr>
    <w:rPr>
      <w:sz w:val="24"/>
      <w:szCs w:val="24"/>
    </w:rPr>
  </w:style>
  <w:style w:type="paragraph" w:customStyle="1" w:styleId="msonormalcxsplast">
    <w:name w:val="msonormalcxsplast"/>
    <w:basedOn w:val="a"/>
    <w:rsid w:val="00334701"/>
    <w:pPr>
      <w:widowControl/>
      <w:spacing w:before="100" w:beforeAutospacing="1" w:after="100" w:afterAutospacing="1"/>
      <w:ind w:firstLine="0"/>
      <w:jc w:val="left"/>
    </w:pPr>
    <w:rPr>
      <w:sz w:val="24"/>
      <w:szCs w:val="24"/>
    </w:rPr>
  </w:style>
  <w:style w:type="character" w:styleId="af8">
    <w:name w:val="page number"/>
    <w:basedOn w:val="a0"/>
    <w:rsid w:val="00334701"/>
  </w:style>
  <w:style w:type="paragraph" w:styleId="af9">
    <w:name w:val="List Paragraph"/>
    <w:basedOn w:val="a"/>
    <w:link w:val="afa"/>
    <w:uiPriority w:val="1"/>
    <w:qFormat/>
    <w:rsid w:val="00334701"/>
    <w:pPr>
      <w:widowControl/>
      <w:spacing w:after="200" w:line="276" w:lineRule="auto"/>
      <w:ind w:left="720" w:firstLine="0"/>
      <w:contextualSpacing/>
      <w:jc w:val="left"/>
    </w:pPr>
    <w:rPr>
      <w:rFonts w:ascii="Calibri" w:eastAsia="Calibri" w:hAnsi="Calibri"/>
      <w:sz w:val="22"/>
      <w:szCs w:val="22"/>
      <w:lang w:eastAsia="en-US"/>
    </w:rPr>
  </w:style>
  <w:style w:type="paragraph" w:styleId="afb">
    <w:name w:val="Balloon Text"/>
    <w:basedOn w:val="a"/>
    <w:link w:val="afc"/>
    <w:rsid w:val="00334701"/>
    <w:rPr>
      <w:rFonts w:ascii="Segoe UI" w:hAnsi="Segoe UI" w:cs="Segoe UI"/>
      <w:sz w:val="18"/>
      <w:szCs w:val="18"/>
    </w:rPr>
  </w:style>
  <w:style w:type="character" w:customStyle="1" w:styleId="afc">
    <w:name w:val="Текст выноски Знак"/>
    <w:link w:val="afb"/>
    <w:rsid w:val="00334701"/>
    <w:rPr>
      <w:rFonts w:ascii="Segoe UI" w:hAnsi="Segoe UI" w:cs="Segoe UI"/>
      <w:sz w:val="18"/>
      <w:szCs w:val="18"/>
    </w:rPr>
  </w:style>
  <w:style w:type="character" w:customStyle="1" w:styleId="af3">
    <w:name w:val="Верхний колонтитул Знак"/>
    <w:link w:val="Header"/>
    <w:uiPriority w:val="99"/>
    <w:rsid w:val="00334701"/>
    <w:rPr>
      <w:sz w:val="26"/>
    </w:rPr>
  </w:style>
  <w:style w:type="character" w:customStyle="1" w:styleId="ConsPlusNormal0">
    <w:name w:val="ConsPlusNormal Знак"/>
    <w:link w:val="ConsPlusNormal"/>
    <w:rsid w:val="00334701"/>
    <w:rPr>
      <w:sz w:val="24"/>
      <w:szCs w:val="24"/>
    </w:rPr>
  </w:style>
  <w:style w:type="character" w:styleId="afd">
    <w:name w:val="FollowedHyperlink"/>
    <w:basedOn w:val="a0"/>
    <w:rsid w:val="00334701"/>
    <w:rPr>
      <w:color w:val="800080" w:themeColor="followedHyperlink"/>
      <w:u w:val="single"/>
    </w:rPr>
  </w:style>
  <w:style w:type="character" w:customStyle="1" w:styleId="afa">
    <w:name w:val="Абзац списка Знак"/>
    <w:link w:val="af9"/>
    <w:uiPriority w:val="34"/>
    <w:rsid w:val="00334701"/>
    <w:rPr>
      <w:rFonts w:ascii="Calibri" w:eastAsia="Calibri" w:hAnsi="Calibri"/>
      <w:sz w:val="22"/>
      <w:szCs w:val="22"/>
      <w:lang w:eastAsia="en-US"/>
    </w:rPr>
  </w:style>
  <w:style w:type="paragraph" w:customStyle="1" w:styleId="10">
    <w:name w:val="Абзац списка1"/>
    <w:basedOn w:val="a"/>
    <w:rsid w:val="00334701"/>
    <w:pPr>
      <w:widowControl/>
      <w:spacing w:after="160" w:line="259" w:lineRule="auto"/>
      <w:ind w:left="720" w:firstLine="0"/>
      <w:jc w:val="left"/>
    </w:pPr>
    <w:rPr>
      <w:rFonts w:ascii="Calibri" w:hAnsi="Calibri" w:cs="Calibri"/>
      <w:sz w:val="22"/>
      <w:szCs w:val="22"/>
      <w:lang w:eastAsia="en-US"/>
    </w:rPr>
  </w:style>
  <w:style w:type="paragraph" w:customStyle="1" w:styleId="11">
    <w:name w:val="Абзац списка1"/>
    <w:basedOn w:val="a"/>
    <w:rsid w:val="00334701"/>
    <w:pPr>
      <w:widowControl/>
      <w:spacing w:after="160" w:line="259" w:lineRule="auto"/>
      <w:ind w:left="720" w:firstLine="0"/>
      <w:jc w:val="left"/>
    </w:pPr>
    <w:rPr>
      <w:rFonts w:ascii="Calibri" w:eastAsia="Calibri" w:hAnsi="Calibri" w:cs="Calibri"/>
      <w:sz w:val="22"/>
      <w:szCs w:val="22"/>
      <w:lang w:eastAsia="en-US"/>
    </w:rPr>
  </w:style>
  <w:style w:type="paragraph" w:styleId="af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334701"/>
    <w:pPr>
      <w:widowControl/>
      <w:ind w:firstLine="0"/>
      <w:jc w:val="left"/>
    </w:pPr>
    <w:rPr>
      <w:sz w:val="24"/>
      <w:szCs w:val="24"/>
    </w:rPr>
  </w:style>
  <w:style w:type="character" w:customStyle="1" w:styleId="22">
    <w:name w:val="Заголовок 2 Знак"/>
    <w:basedOn w:val="a0"/>
    <w:link w:val="Heading2"/>
    <w:uiPriority w:val="9"/>
    <w:rsid w:val="0033470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Heading3"/>
    <w:rsid w:val="00334701"/>
    <w:rPr>
      <w:rFonts w:eastAsia="Calibri"/>
      <w:b/>
      <w:bCs/>
      <w:sz w:val="27"/>
      <w:szCs w:val="27"/>
    </w:rPr>
  </w:style>
  <w:style w:type="character" w:customStyle="1" w:styleId="highlight">
    <w:name w:val="highlight"/>
    <w:basedOn w:val="a0"/>
    <w:rsid w:val="00334701"/>
  </w:style>
  <w:style w:type="character" w:customStyle="1" w:styleId="object">
    <w:name w:val="object"/>
    <w:basedOn w:val="a0"/>
    <w:rsid w:val="00334701"/>
  </w:style>
  <w:style w:type="character" w:customStyle="1" w:styleId="object-active">
    <w:name w:val="object-active"/>
    <w:basedOn w:val="a0"/>
    <w:rsid w:val="00334701"/>
  </w:style>
  <w:style w:type="character" w:customStyle="1" w:styleId="40">
    <w:name w:val="Заголовок 4 Знак"/>
    <w:basedOn w:val="a0"/>
    <w:link w:val="Heading4"/>
    <w:semiHidden/>
    <w:rsid w:val="00334701"/>
    <w:rPr>
      <w:rFonts w:asciiTheme="majorHAnsi" w:eastAsiaTheme="majorEastAsia" w:hAnsiTheme="majorHAnsi" w:cstheme="majorBidi"/>
      <w:b/>
      <w:bCs/>
      <w:i/>
      <w:iCs/>
      <w:color w:val="4F81BD" w:themeColor="accent1"/>
      <w:sz w:val="26"/>
    </w:rPr>
  </w:style>
  <w:style w:type="paragraph" w:customStyle="1" w:styleId="Caption">
    <w:name w:val="Caption"/>
    <w:basedOn w:val="a"/>
    <w:qFormat/>
    <w:rsid w:val="00334701"/>
    <w:pPr>
      <w:widowControl/>
      <w:ind w:firstLine="567"/>
      <w:jc w:val="center"/>
    </w:pPr>
    <w:rPr>
      <w:rFonts w:eastAsia="Calibri"/>
      <w:b/>
      <w:lang w:eastAsia="zh-CN"/>
    </w:rPr>
  </w:style>
  <w:style w:type="paragraph" w:customStyle="1" w:styleId="23">
    <w:name w:val="Абзац списка2"/>
    <w:basedOn w:val="a"/>
    <w:link w:val="ListParagraphChar"/>
    <w:rsid w:val="00334701"/>
    <w:pPr>
      <w:widowControl/>
      <w:ind w:left="720" w:firstLine="0"/>
    </w:pPr>
    <w:rPr>
      <w:rFonts w:ascii="Times New Roman CYR" w:hAnsi="Times New Roman CYR"/>
      <w:sz w:val="28"/>
    </w:rPr>
  </w:style>
  <w:style w:type="character" w:customStyle="1" w:styleId="ListParagraphChar">
    <w:name w:val="List Paragraph Char"/>
    <w:link w:val="23"/>
    <w:rsid w:val="00334701"/>
    <w:rPr>
      <w:rFonts w:ascii="Times New Roman CYR" w:hAnsi="Times New Roman CYR"/>
      <w:sz w:val="28"/>
    </w:rPr>
  </w:style>
  <w:style w:type="paragraph" w:customStyle="1" w:styleId="31">
    <w:name w:val="Абзац списка3"/>
    <w:basedOn w:val="a"/>
    <w:rsid w:val="00334701"/>
    <w:pPr>
      <w:widowControl/>
      <w:ind w:left="720" w:firstLine="0"/>
    </w:pPr>
    <w:rPr>
      <w:rFonts w:ascii="Times New Roman CYR" w:hAnsi="Times New Roman CYR"/>
      <w:sz w:val="28"/>
    </w:rPr>
  </w:style>
  <w:style w:type="paragraph" w:customStyle="1" w:styleId="41">
    <w:name w:val="Абзац списка4"/>
    <w:basedOn w:val="a"/>
    <w:link w:val="ListParagraphChar1"/>
    <w:rsid w:val="00334701"/>
    <w:pPr>
      <w:widowControl/>
      <w:spacing w:after="200" w:line="276" w:lineRule="auto"/>
      <w:ind w:left="720" w:firstLine="0"/>
      <w:jc w:val="left"/>
    </w:pPr>
    <w:rPr>
      <w:rFonts w:ascii="Calibri" w:hAnsi="Calibri"/>
      <w:sz w:val="22"/>
      <w:lang w:eastAsia="en-US"/>
    </w:rPr>
  </w:style>
  <w:style w:type="character" w:customStyle="1" w:styleId="ListParagraphChar1">
    <w:name w:val="List Paragraph Char1"/>
    <w:link w:val="41"/>
    <w:rsid w:val="00334701"/>
    <w:rPr>
      <w:rFonts w:ascii="Calibri" w:hAnsi="Calibri"/>
      <w:sz w:val="22"/>
      <w:lang w:eastAsia="en-US"/>
    </w:rPr>
  </w:style>
  <w:style w:type="character" w:customStyle="1" w:styleId="pt-a0-000008">
    <w:name w:val="pt-a0-000008"/>
    <w:qFormat/>
    <w:rsid w:val="00334701"/>
  </w:style>
  <w:style w:type="character" w:customStyle="1" w:styleId="aff">
    <w:name w:val="Другое_"/>
    <w:basedOn w:val="a0"/>
    <w:link w:val="aff0"/>
    <w:rsid w:val="00334701"/>
    <w:rPr>
      <w:shd w:val="clear" w:color="auto" w:fill="FFFFFF"/>
    </w:rPr>
  </w:style>
  <w:style w:type="paragraph" w:customStyle="1" w:styleId="aff0">
    <w:name w:val="Другое"/>
    <w:basedOn w:val="a"/>
    <w:link w:val="aff"/>
    <w:rsid w:val="00334701"/>
    <w:pPr>
      <w:shd w:val="clear" w:color="auto" w:fill="FFFFFF"/>
      <w:ind w:firstLine="0"/>
      <w:jc w:val="left"/>
    </w:pPr>
    <w:rPr>
      <w:sz w:val="20"/>
    </w:rPr>
  </w:style>
  <w:style w:type="character" w:customStyle="1" w:styleId="s2">
    <w:name w:val="s2"/>
    <w:rsid w:val="00334701"/>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dalnerokrug.ru/otdel-po-razrabotke-programm-i-voprosam-zhilishchno-kommunalnogo-khozyajstva/kraevaya-programma-dom-v-kotorom-my-zhivem.html" TargetMode="External"/><Relationship Id="rId18" Type="http://schemas.openxmlformats.org/officeDocument/2006/relationships/hyperlink" Target="http://dalnerokrug.ru/programmy-informatsionnye-spravki.html" TargetMode="External"/><Relationship Id="rId26" Type="http://schemas.openxmlformats.org/officeDocument/2006/relationships/hyperlink" Target="http://dalnerokrug.ru/otdel-ekonomiki-i-prognozirovaniya/podderzhka-so-nko/npa-poddergka-so-nko.html" TargetMode="External"/><Relationship Id="rId3" Type="http://schemas.openxmlformats.org/officeDocument/2006/relationships/styles" Target="styles.xml"/><Relationship Id="rId21" Type="http://schemas.openxmlformats.org/officeDocument/2006/relationships/hyperlink" Target="http://dalnerokrug.ru/otdel-predprinimatelstva-i-potrebitelskogo-rynka/aktualnaya-informatsiya.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alnerokrug.ru/mku-upravlenie-zhkkh.html" TargetMode="External"/><Relationship Id="rId17"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25" Type="http://schemas.openxmlformats.org/officeDocument/2006/relationships/hyperlink" Target="http://dalnerokrug.ru/otdel-ekonomiki-i-prognozirovaniya/podderzhka-so-nko/programma-so-nko.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dalnerokrug.ru/otdel-blagoustrojstva-i-dorozhnogo-khozyajstva/reestr-organizatsij-okazyvayushchie-ritualnye-uslugi.html" TargetMode="External"/><Relationship Id="rId20" Type="http://schemas.openxmlformats.org/officeDocument/2006/relationships/hyperlink" Target="http://dalnerokrug.ru/otdel-predprinimatelstva-i-potrebitelskogo-rynka/goryachaya-liniya-upolnomochennogo-po-zashchite-prav-predprinimatelej-v-primorskom-krae.html" TargetMode="External"/><Relationship Id="rId29" Type="http://schemas.openxmlformats.org/officeDocument/2006/relationships/hyperlink" Target="http://dalnerokrug.ru/otdel-ekonomiki-i-prognozirovaniya/razvitie-konkurentsi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natsionalnye-proekty.html" TargetMode="External"/><Relationship Id="rId24" Type="http://schemas.openxmlformats.org/officeDocument/2006/relationships/hyperlink" Target="http://www.regulation-new.primorsky.r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akupki.gov.ru/epz/main/public/home.html" TargetMode="External"/><Relationship Id="rId23" Type="http://schemas.openxmlformats.org/officeDocument/2006/relationships/hyperlink" Target="http://dalnerokrug.ru/programmy-informatsionnye-spravki/item/21743-postanovlenie-administratsii-dalnerechenskogo-gorodskogo-okruga-516-pa-ot-17-04-2024-g-o-vnesenii-izmenenij-v-munitsipalnuyu-programmu-razvitie-malogo-i-srednego-predprinimatelstva-na-territorii-dalnerechenskogo-gorodskogo-okruga-na-2023-2027-gody-utverzhdjonnuyu-postanovleniem-administratsii-dalnerechenskogo-gorodskogo-okruga-ot-20-03-2023-312-pa.html" TargetMode="External"/><Relationship Id="rId28" Type="http://schemas.openxmlformats.org/officeDocument/2006/relationships/hyperlink" Target="http://dalnerokrug.ru/podderzhka-so-nko/npa-poddergka-so-nko.html" TargetMode="External"/><Relationship Id="rId10" Type="http://schemas.openxmlformats.org/officeDocument/2006/relationships/hyperlink" Target="http://dalnerokrug.ru/spravochnaya-informatsiya/fpp-formirovanie-komfortnoj-gorodskoj-sredy.html" TargetMode="External"/><Relationship Id="rId19" Type="http://schemas.openxmlformats.org/officeDocument/2006/relationships/hyperlink" Target="http://dalnerokrug.ru/otdel-predprinimatelstva-i-potrebitelskogo-rynka/v-pomoshch-predprinimatelyam.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xn----btbed5cbp.xn--p1ai/organizacziya-otdyha-detej-i-kompensaczii-chasti-rashodov/" TargetMode="External"/><Relationship Id="rId14" Type="http://schemas.openxmlformats.org/officeDocument/2006/relationships/hyperlink" Target="http://dalnerokrug.ru/otdel-po-razrabotke-programm-i-voprosam-zhilishchno-kommunalnogo-khozyajstva/programma-kapitalnogo-remonta-obshchego-imushchestva-v-mnogokvartirnykh-domakh.html" TargetMode="External"/><Relationship Id="rId22" Type="http://schemas.openxmlformats.org/officeDocument/2006/relationships/hyperlink" Target="http://dalnerokrug.ru/programmy-informatsionnye-spravki/item/19111-postanovlenie-administratsii-dalnerechenskogo-gorodskogo-okruga-312-pa-ot-20-03-2023g-ob-utverzhdenii-munitsipalnoj-programmy-razvitie-malogo-i-srednego-predprinimatelstva-na-territorii-dalnerechenskogo-gorodskogo-okruga-na-2023-2027-gody.html" TargetMode="External"/><Relationship Id="rId27" Type="http://schemas.openxmlformats.org/officeDocument/2006/relationships/hyperlink" Target="http://dalnerokrug.ru/otdel-ekonomiki-i-prognozirovaniya/otkrytye-konkursy.html"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FAB6-683C-4D11-8C43-D24BD2E3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27</Pages>
  <Words>6483</Words>
  <Characters>36958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Попова ЕВ</cp:lastModifiedBy>
  <cp:revision>5</cp:revision>
  <cp:lastPrinted>2024-10-10T06:00:00Z</cp:lastPrinted>
  <dcterms:created xsi:type="dcterms:W3CDTF">2024-10-10T04:43:00Z</dcterms:created>
  <dcterms:modified xsi:type="dcterms:W3CDTF">2024-10-10T06:00:00Z</dcterms:modified>
</cp:coreProperties>
</file>