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4B4" w:rsidRPr="00AD4376" w:rsidRDefault="009E34B4" w:rsidP="009E34B4">
      <w:pPr>
        <w:jc w:val="center"/>
        <w:rPr>
          <w:b/>
        </w:rPr>
      </w:pPr>
      <w:r w:rsidRPr="00AD4376">
        <w:rPr>
          <w:b/>
        </w:rPr>
        <w:t xml:space="preserve">Анализ основных показателей социально-экономического развития </w:t>
      </w:r>
      <w:proofErr w:type="spellStart"/>
      <w:r w:rsidRPr="00AD4376">
        <w:rPr>
          <w:b/>
        </w:rPr>
        <w:t>Дальнереченского</w:t>
      </w:r>
      <w:proofErr w:type="spellEnd"/>
      <w:r w:rsidRPr="00AD4376">
        <w:rPr>
          <w:b/>
        </w:rPr>
        <w:t xml:space="preserve"> городского округа Сергей Владимирович Старков – глава </w:t>
      </w:r>
      <w:proofErr w:type="spellStart"/>
      <w:r w:rsidRPr="00AD4376">
        <w:rPr>
          <w:b/>
        </w:rPr>
        <w:t>Дальнереченского</w:t>
      </w:r>
      <w:proofErr w:type="spellEnd"/>
      <w:r w:rsidRPr="00AD4376">
        <w:rPr>
          <w:b/>
        </w:rPr>
        <w:t xml:space="preserve"> городского округа </w:t>
      </w:r>
    </w:p>
    <w:p w:rsidR="009E34B4" w:rsidRPr="00AD4376" w:rsidRDefault="009E34B4" w:rsidP="009E34B4"/>
    <w:tbl>
      <w:tblPr>
        <w:tblW w:w="10208" w:type="dxa"/>
        <w:tblInd w:w="250" w:type="dxa"/>
        <w:tblLayout w:type="fixed"/>
        <w:tblLook w:val="0000" w:firstRow="0" w:lastRow="0" w:firstColumn="0" w:lastColumn="0" w:noHBand="0" w:noVBand="0"/>
      </w:tblPr>
      <w:tblGrid>
        <w:gridCol w:w="5499"/>
        <w:gridCol w:w="1589"/>
        <w:gridCol w:w="1531"/>
        <w:gridCol w:w="1589"/>
      </w:tblGrid>
      <w:tr w:rsidR="009E34B4" w:rsidRPr="00AD4376" w:rsidTr="00A92FB2">
        <w:trPr>
          <w:cantSplit/>
          <w:trHeight w:val="1570"/>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rPr>
                <w:bCs/>
              </w:rPr>
            </w:pP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1B1E0C" w:rsidP="009E34B4">
            <w:pPr>
              <w:snapToGrid w:val="0"/>
              <w:jc w:val="center"/>
              <w:rPr>
                <w:bCs/>
              </w:rPr>
            </w:pPr>
            <w:r>
              <w:rPr>
                <w:bCs/>
              </w:rPr>
              <w:t>Январ</w:t>
            </w:r>
            <w:proofErr w:type="gramStart"/>
            <w:r>
              <w:rPr>
                <w:bCs/>
              </w:rPr>
              <w:t>ь-</w:t>
            </w:r>
            <w:proofErr w:type="gramEnd"/>
            <w:r>
              <w:rPr>
                <w:bCs/>
              </w:rPr>
              <w:t xml:space="preserve"> июнь</w:t>
            </w:r>
            <w:r w:rsidR="009E34B4" w:rsidRPr="00AD4376">
              <w:rPr>
                <w:bCs/>
              </w:rPr>
              <w:t xml:space="preserve"> 2025</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1B1E0C" w:rsidP="009E34B4">
            <w:pPr>
              <w:snapToGrid w:val="0"/>
              <w:jc w:val="center"/>
              <w:rPr>
                <w:bCs/>
              </w:rPr>
            </w:pPr>
            <w:r>
              <w:rPr>
                <w:bCs/>
              </w:rPr>
              <w:t>Январь-июнь</w:t>
            </w:r>
            <w:r w:rsidR="009E34B4" w:rsidRPr="00AD4376">
              <w:rPr>
                <w:bCs/>
              </w:rPr>
              <w:t xml:space="preserve"> 2026</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Динамика к аналогичному периоду прошлого года, %</w:t>
            </w:r>
          </w:p>
        </w:tc>
      </w:tr>
      <w:tr w:rsidR="009E34B4" w:rsidRPr="00AD4376" w:rsidTr="00A92FB2">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Численность населения, тыс. чел. (на начало отчетного года)</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24,254</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A92FB2" w:rsidP="009E34B4">
            <w:pPr>
              <w:snapToGrid w:val="0"/>
              <w:jc w:val="center"/>
              <w:rPr>
                <w:bCs/>
              </w:rPr>
            </w:pPr>
            <w:r>
              <w:rPr>
                <w:bCs/>
              </w:rPr>
              <w:t>-</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A92FB2" w:rsidP="009E34B4">
            <w:pPr>
              <w:snapToGrid w:val="0"/>
              <w:jc w:val="center"/>
              <w:rPr>
                <w:bCs/>
              </w:rPr>
            </w:pPr>
            <w:r>
              <w:rPr>
                <w:bCs/>
              </w:rPr>
              <w:t>-</w:t>
            </w:r>
          </w:p>
        </w:tc>
      </w:tr>
      <w:tr w:rsidR="009E34B4" w:rsidRPr="00AD4376" w:rsidTr="00A92FB2">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Численность занятых в экономике,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10,270</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10,255</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99,9</w:t>
            </w:r>
          </w:p>
        </w:tc>
      </w:tr>
      <w:tr w:rsidR="009E34B4" w:rsidRPr="00AD4376" w:rsidTr="00A92FB2">
        <w:trPr>
          <w:trHeight w:val="232"/>
        </w:trPr>
        <w:tc>
          <w:tcPr>
            <w:tcW w:w="549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both"/>
              <w:rPr>
                <w:bCs/>
              </w:rPr>
            </w:pPr>
            <w:r w:rsidRPr="00AD4376">
              <w:rPr>
                <w:bCs/>
              </w:rPr>
              <w:t>Площадь территории, кв. км</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108,5</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rPr>
                <w:bCs/>
              </w:rPr>
            </w:pPr>
            <w:r w:rsidRPr="00AD4376">
              <w:rPr>
                <w:bCs/>
              </w:rPr>
              <w:t>108,5</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rPr>
                <w:bCs/>
              </w:rPr>
            </w:pPr>
            <w:r w:rsidRPr="00AD4376">
              <w:rPr>
                <w:bCs/>
              </w:rPr>
              <w:t>100</w:t>
            </w:r>
          </w:p>
        </w:tc>
      </w:tr>
      <w:tr w:rsidR="009E34B4" w:rsidRPr="00AD4376" w:rsidTr="00A92FB2">
        <w:trPr>
          <w:trHeight w:val="232"/>
        </w:trPr>
        <w:tc>
          <w:tcPr>
            <w:tcW w:w="5499" w:type="dxa"/>
            <w:tcBorders>
              <w:top w:val="single" w:sz="4" w:space="0" w:color="000000"/>
              <w:left w:val="single" w:sz="4" w:space="0" w:color="000000"/>
              <w:bottom w:val="single" w:sz="4" w:space="0" w:color="auto"/>
            </w:tcBorders>
            <w:shd w:val="clear" w:color="auto" w:fill="auto"/>
            <w:vAlign w:val="bottom"/>
          </w:tcPr>
          <w:p w:rsidR="009E34B4" w:rsidRPr="00AD4376" w:rsidRDefault="009E34B4" w:rsidP="009E34B4">
            <w:pPr>
              <w:snapToGrid w:val="0"/>
              <w:jc w:val="both"/>
              <w:rPr>
                <w:bCs/>
              </w:rPr>
            </w:pPr>
            <w:r w:rsidRPr="00AD4376">
              <w:rPr>
                <w:bCs/>
              </w:rPr>
              <w:t>Оборот к</w:t>
            </w:r>
            <w:r w:rsidR="005040AF">
              <w:rPr>
                <w:bCs/>
              </w:rPr>
              <w:t>рупных и средних организаций,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9E34B4" w:rsidRPr="00AD4376" w:rsidRDefault="00E70147" w:rsidP="009E34B4">
            <w:pPr>
              <w:snapToGrid w:val="0"/>
              <w:jc w:val="center"/>
            </w:pPr>
            <w:r>
              <w:t>4965,8</w:t>
            </w:r>
          </w:p>
        </w:tc>
        <w:tc>
          <w:tcPr>
            <w:tcW w:w="1531" w:type="dxa"/>
            <w:tcBorders>
              <w:top w:val="single" w:sz="4" w:space="0" w:color="000000"/>
              <w:left w:val="single" w:sz="4" w:space="0" w:color="000000"/>
              <w:bottom w:val="single" w:sz="4" w:space="0" w:color="auto"/>
            </w:tcBorders>
            <w:shd w:val="clear" w:color="auto" w:fill="auto"/>
            <w:vAlign w:val="center"/>
          </w:tcPr>
          <w:p w:rsidR="009E34B4" w:rsidRPr="00AD4376" w:rsidRDefault="00E70147" w:rsidP="009E34B4">
            <w:pPr>
              <w:snapToGrid w:val="0"/>
              <w:jc w:val="center"/>
            </w:pPr>
            <w:r>
              <w:t>4853,2</w:t>
            </w:r>
          </w:p>
        </w:tc>
        <w:tc>
          <w:tcPr>
            <w:tcW w:w="1589" w:type="dxa"/>
            <w:tcBorders>
              <w:top w:val="single" w:sz="4" w:space="0" w:color="000000"/>
              <w:left w:val="single" w:sz="4" w:space="0" w:color="000000"/>
              <w:bottom w:val="single" w:sz="4" w:space="0" w:color="auto"/>
              <w:right w:val="single" w:sz="4" w:space="0" w:color="000000"/>
            </w:tcBorders>
            <w:shd w:val="clear" w:color="auto" w:fill="auto"/>
            <w:vAlign w:val="center"/>
          </w:tcPr>
          <w:p w:rsidR="009E34B4" w:rsidRPr="00AD4376" w:rsidRDefault="00E70147" w:rsidP="009E34B4">
            <w:pPr>
              <w:snapToGrid w:val="0"/>
              <w:jc w:val="center"/>
            </w:pPr>
            <w:r>
              <w:t>97,7</w:t>
            </w:r>
          </w:p>
        </w:tc>
      </w:tr>
      <w:tr w:rsidR="009E34B4" w:rsidRPr="00AD4376" w:rsidTr="00A92FB2">
        <w:trPr>
          <w:trHeight w:val="232"/>
        </w:trPr>
        <w:tc>
          <w:tcPr>
            <w:tcW w:w="5499" w:type="dxa"/>
            <w:tcBorders>
              <w:top w:val="single" w:sz="4" w:space="0" w:color="auto"/>
              <w:left w:val="single" w:sz="4" w:space="0" w:color="000000"/>
              <w:bottom w:val="single" w:sz="4" w:space="0" w:color="000000"/>
            </w:tcBorders>
            <w:shd w:val="clear" w:color="auto" w:fill="auto"/>
            <w:vAlign w:val="bottom"/>
          </w:tcPr>
          <w:p w:rsidR="009E34B4" w:rsidRPr="00AD4376" w:rsidRDefault="009E34B4" w:rsidP="009E34B4">
            <w:pPr>
              <w:snapToGrid w:val="0"/>
              <w:jc w:val="both"/>
              <w:rPr>
                <w:bCs/>
              </w:rPr>
            </w:pPr>
            <w:r w:rsidRPr="00AD4376">
              <w:rPr>
                <w:bCs/>
              </w:rPr>
              <w:t>Доля в обороте организаций края, %</w:t>
            </w:r>
          </w:p>
        </w:tc>
        <w:tc>
          <w:tcPr>
            <w:tcW w:w="1589" w:type="dxa"/>
            <w:tcBorders>
              <w:top w:val="single" w:sz="4" w:space="0" w:color="auto"/>
              <w:left w:val="single" w:sz="4" w:space="0" w:color="000000"/>
              <w:bottom w:val="single" w:sz="4" w:space="0" w:color="000000"/>
            </w:tcBorders>
            <w:shd w:val="clear" w:color="auto" w:fill="auto"/>
            <w:vAlign w:val="center"/>
          </w:tcPr>
          <w:p w:rsidR="009E34B4" w:rsidRPr="00AD4376" w:rsidRDefault="00E70147" w:rsidP="009E34B4">
            <w:pPr>
              <w:snapToGrid w:val="0"/>
              <w:jc w:val="center"/>
            </w:pPr>
            <w:r>
              <w:t>0,3</w:t>
            </w:r>
          </w:p>
        </w:tc>
        <w:tc>
          <w:tcPr>
            <w:tcW w:w="1531" w:type="dxa"/>
            <w:tcBorders>
              <w:top w:val="single" w:sz="4" w:space="0" w:color="auto"/>
              <w:left w:val="single" w:sz="4" w:space="0" w:color="000000"/>
              <w:bottom w:val="single" w:sz="4" w:space="0" w:color="000000"/>
            </w:tcBorders>
            <w:shd w:val="clear" w:color="auto" w:fill="auto"/>
            <w:vAlign w:val="center"/>
          </w:tcPr>
          <w:p w:rsidR="009E34B4" w:rsidRPr="00AD4376" w:rsidRDefault="00E70147" w:rsidP="009E34B4">
            <w:pPr>
              <w:snapToGrid w:val="0"/>
              <w:jc w:val="center"/>
            </w:pPr>
            <w:r>
              <w:t>0,33</w:t>
            </w:r>
          </w:p>
        </w:tc>
        <w:tc>
          <w:tcPr>
            <w:tcW w:w="1589" w:type="dxa"/>
            <w:tcBorders>
              <w:top w:val="single" w:sz="4" w:space="0" w:color="auto"/>
              <w:left w:val="single" w:sz="4" w:space="0" w:color="000000"/>
              <w:bottom w:val="single" w:sz="4" w:space="0" w:color="000000"/>
              <w:right w:val="single" w:sz="4" w:space="0" w:color="000000"/>
            </w:tcBorders>
            <w:shd w:val="clear" w:color="auto" w:fill="auto"/>
            <w:vAlign w:val="center"/>
          </w:tcPr>
          <w:p w:rsidR="009E34B4" w:rsidRPr="00AD4376" w:rsidRDefault="009E34B4" w:rsidP="00E70147">
            <w:pPr>
              <w:snapToGrid w:val="0"/>
              <w:jc w:val="center"/>
            </w:pPr>
            <w:r w:rsidRPr="00AD4376">
              <w:t>0,0</w:t>
            </w:r>
            <w:r w:rsidR="00E70147">
              <w:t>3</w:t>
            </w:r>
            <w:r w:rsidRPr="00AD4376">
              <w:t>пп</w:t>
            </w:r>
          </w:p>
        </w:tc>
      </w:tr>
      <w:tr w:rsidR="009E34B4" w:rsidRPr="00AD4376" w:rsidTr="00A92FB2">
        <w:trPr>
          <w:trHeight w:val="561"/>
        </w:trPr>
        <w:tc>
          <w:tcPr>
            <w:tcW w:w="549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both"/>
              <w:rPr>
                <w:b/>
                <w:bCs/>
              </w:rPr>
            </w:pPr>
            <w:r w:rsidRPr="00AD4376">
              <w:rPr>
                <w:b/>
                <w:bCs/>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589" w:type="dxa"/>
            <w:tcBorders>
              <w:top w:val="single" w:sz="4" w:space="0" w:color="000000"/>
              <w:left w:val="single" w:sz="4" w:space="0" w:color="000000"/>
              <w:bottom w:val="single" w:sz="4" w:space="0" w:color="000000"/>
            </w:tcBorders>
            <w:shd w:val="clear" w:color="auto" w:fill="E2EFD9"/>
            <w:vAlign w:val="center"/>
          </w:tcPr>
          <w:p w:rsidR="009E34B4" w:rsidRPr="00AD4376" w:rsidRDefault="00E70147" w:rsidP="009E34B4">
            <w:pPr>
              <w:snapToGrid w:val="0"/>
              <w:jc w:val="center"/>
              <w:rPr>
                <w:b/>
                <w:bCs/>
              </w:rPr>
            </w:pPr>
            <w:r>
              <w:rPr>
                <w:b/>
                <w:bCs/>
              </w:rPr>
              <w:t>373,5</w:t>
            </w:r>
          </w:p>
        </w:tc>
        <w:tc>
          <w:tcPr>
            <w:tcW w:w="1531" w:type="dxa"/>
            <w:tcBorders>
              <w:top w:val="single" w:sz="4" w:space="0" w:color="000000"/>
              <w:left w:val="single" w:sz="4" w:space="0" w:color="000000"/>
              <w:bottom w:val="single" w:sz="4" w:space="0" w:color="000000"/>
            </w:tcBorders>
            <w:shd w:val="clear" w:color="auto" w:fill="E2EFD9"/>
            <w:vAlign w:val="center"/>
          </w:tcPr>
          <w:p w:rsidR="009E34B4" w:rsidRPr="00AD4376" w:rsidRDefault="00E70147" w:rsidP="009E34B4">
            <w:pPr>
              <w:snapToGrid w:val="0"/>
              <w:jc w:val="center"/>
              <w:rPr>
                <w:b/>
                <w:bCs/>
              </w:rPr>
            </w:pPr>
            <w:r>
              <w:rPr>
                <w:b/>
                <w:bCs/>
              </w:rPr>
              <w:t>619,2</w:t>
            </w:r>
          </w:p>
        </w:tc>
        <w:tc>
          <w:tcPr>
            <w:tcW w:w="158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9E34B4" w:rsidRPr="00AD4376" w:rsidRDefault="00E70147" w:rsidP="009E34B4">
            <w:pPr>
              <w:snapToGrid w:val="0"/>
              <w:jc w:val="center"/>
              <w:rPr>
                <w:b/>
                <w:bCs/>
              </w:rPr>
            </w:pPr>
            <w:r>
              <w:rPr>
                <w:b/>
                <w:bCs/>
              </w:rPr>
              <w:t>165,8</w:t>
            </w:r>
          </w:p>
        </w:tc>
      </w:tr>
      <w:tr w:rsidR="009E34B4" w:rsidRPr="00AD4376" w:rsidTr="00A92FB2">
        <w:trPr>
          <w:trHeight w:val="122"/>
        </w:trPr>
        <w:tc>
          <w:tcPr>
            <w:tcW w:w="5499" w:type="dxa"/>
            <w:tcBorders>
              <w:top w:val="single" w:sz="4" w:space="0" w:color="000000"/>
              <w:left w:val="single" w:sz="4" w:space="0" w:color="000000"/>
              <w:bottom w:val="single" w:sz="4" w:space="0" w:color="auto"/>
            </w:tcBorders>
            <w:shd w:val="clear" w:color="auto" w:fill="auto"/>
            <w:vAlign w:val="bottom"/>
          </w:tcPr>
          <w:p w:rsidR="009E34B4" w:rsidRPr="00AD4376" w:rsidRDefault="009E34B4" w:rsidP="009E34B4">
            <w:pPr>
              <w:snapToGrid w:val="0"/>
              <w:jc w:val="both"/>
              <w:rPr>
                <w:bCs/>
              </w:rPr>
            </w:pPr>
            <w:r w:rsidRPr="00AD4376">
              <w:rPr>
                <w:bCs/>
              </w:rPr>
              <w:t>Доля в объеме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края, %</w:t>
            </w:r>
          </w:p>
        </w:tc>
        <w:tc>
          <w:tcPr>
            <w:tcW w:w="1589" w:type="dxa"/>
            <w:tcBorders>
              <w:top w:val="single" w:sz="4" w:space="0" w:color="000000"/>
              <w:left w:val="single" w:sz="4" w:space="0" w:color="000000"/>
              <w:bottom w:val="single" w:sz="4" w:space="0" w:color="auto"/>
            </w:tcBorders>
            <w:shd w:val="clear" w:color="auto" w:fill="auto"/>
            <w:vAlign w:val="center"/>
          </w:tcPr>
          <w:p w:rsidR="009E34B4" w:rsidRPr="00AD4376" w:rsidRDefault="00E70147" w:rsidP="009E34B4">
            <w:pPr>
              <w:snapToGrid w:val="0"/>
              <w:jc w:val="center"/>
            </w:pPr>
            <w:r>
              <w:t>0,17</w:t>
            </w:r>
          </w:p>
        </w:tc>
        <w:tc>
          <w:tcPr>
            <w:tcW w:w="1531" w:type="dxa"/>
            <w:tcBorders>
              <w:top w:val="single" w:sz="4" w:space="0" w:color="000000"/>
              <w:left w:val="single" w:sz="4" w:space="0" w:color="000000"/>
              <w:bottom w:val="single" w:sz="4" w:space="0" w:color="auto"/>
            </w:tcBorders>
            <w:shd w:val="clear" w:color="auto" w:fill="auto"/>
            <w:vAlign w:val="center"/>
          </w:tcPr>
          <w:p w:rsidR="009E34B4" w:rsidRPr="00AD4376" w:rsidRDefault="00E70147" w:rsidP="009E34B4">
            <w:pPr>
              <w:snapToGrid w:val="0"/>
              <w:jc w:val="center"/>
            </w:pPr>
            <w:r>
              <w:t>0,24</w:t>
            </w:r>
          </w:p>
        </w:tc>
        <w:tc>
          <w:tcPr>
            <w:tcW w:w="1589" w:type="dxa"/>
            <w:tcBorders>
              <w:top w:val="single" w:sz="4" w:space="0" w:color="000000"/>
              <w:left w:val="single" w:sz="4" w:space="0" w:color="000000"/>
              <w:bottom w:val="single" w:sz="4" w:space="0" w:color="auto"/>
              <w:right w:val="single" w:sz="4" w:space="0" w:color="000000"/>
            </w:tcBorders>
            <w:shd w:val="clear" w:color="auto" w:fill="auto"/>
            <w:vAlign w:val="center"/>
          </w:tcPr>
          <w:p w:rsidR="009E34B4" w:rsidRPr="00AD4376" w:rsidRDefault="009E34B4" w:rsidP="00E70147">
            <w:pPr>
              <w:snapToGrid w:val="0"/>
              <w:jc w:val="center"/>
            </w:pPr>
            <w:r w:rsidRPr="00AD4376">
              <w:t>0,0</w:t>
            </w:r>
            <w:r w:rsidR="00E70147">
              <w:t>7</w:t>
            </w:r>
            <w:r w:rsidRPr="00AD4376">
              <w:t>пп</w:t>
            </w:r>
          </w:p>
        </w:tc>
      </w:tr>
      <w:tr w:rsidR="009E34B4" w:rsidRPr="00AD4376" w:rsidTr="00A92FB2">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Строительство,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3E467C" w:rsidP="009E34B4">
            <w:pPr>
              <w:snapToGrid w:val="0"/>
              <w:jc w:val="center"/>
            </w:pPr>
            <w:r>
              <w:t>107,3</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3E467C" w:rsidP="009E34B4">
            <w:pPr>
              <w:snapToGrid w:val="0"/>
              <w:jc w:val="center"/>
            </w:pPr>
            <w:r>
              <w:t>118,5</w:t>
            </w:r>
          </w:p>
        </w:tc>
      </w:tr>
      <w:tr w:rsidR="009E34B4" w:rsidRPr="00AD4376" w:rsidTr="00A92FB2">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Производство продукции сельского хозяйства, млн. рублей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r w:rsidR="003E467C">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r w:rsidR="003E467C">
              <w:t>*</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r w:rsidR="003E467C">
              <w:t>*</w:t>
            </w:r>
          </w:p>
        </w:tc>
      </w:tr>
      <w:tr w:rsidR="009E34B4" w:rsidRPr="00AD4376" w:rsidTr="00A92FB2">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Рыболовство, рыбоводство,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9E34B4" w:rsidP="009E34B4">
            <w:pPr>
              <w:snapToGrid w:val="0"/>
              <w:jc w:val="center"/>
            </w:pPr>
            <w:r w:rsidRPr="00AD4376">
              <w:t>*</w:t>
            </w:r>
          </w:p>
        </w:tc>
      </w:tr>
      <w:tr w:rsidR="009E34B4" w:rsidRPr="00AD4376" w:rsidTr="00A92FB2">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9E34B4" w:rsidRPr="00AD4376" w:rsidRDefault="009E34B4" w:rsidP="009E34B4">
            <w:pPr>
              <w:snapToGrid w:val="0"/>
              <w:jc w:val="both"/>
            </w:pPr>
            <w:r w:rsidRPr="00AD4376">
              <w:t>Лесозаготовки,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9E34B4" w:rsidRPr="00AD4376" w:rsidRDefault="009E34B4" w:rsidP="009E34B4">
            <w:pPr>
              <w:snapToGrid w:val="0"/>
              <w:jc w:val="center"/>
            </w:pPr>
            <w:r w:rsidRPr="00AD4376">
              <w:t>*</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9E34B4" w:rsidRPr="00AD4376" w:rsidRDefault="003E467C" w:rsidP="009E34B4">
            <w:pPr>
              <w:snapToGrid w:val="0"/>
              <w:jc w:val="center"/>
            </w:pPr>
            <w:r>
              <w:t xml:space="preserve">1,9 </w:t>
            </w:r>
            <w:proofErr w:type="gramStart"/>
            <w:r>
              <w:t>р</w:t>
            </w:r>
            <w:proofErr w:type="gramEnd"/>
          </w:p>
        </w:tc>
      </w:tr>
      <w:tr w:rsidR="009E34B4" w:rsidRPr="00AD4376" w:rsidTr="00A92FB2">
        <w:trPr>
          <w:trHeight w:val="202"/>
        </w:trPr>
        <w:tc>
          <w:tcPr>
            <w:tcW w:w="5499" w:type="dxa"/>
            <w:tcBorders>
              <w:top w:val="single" w:sz="4" w:space="0" w:color="000000"/>
              <w:left w:val="single" w:sz="4" w:space="0" w:color="000000"/>
              <w:bottom w:val="single" w:sz="4" w:space="0" w:color="auto"/>
            </w:tcBorders>
            <w:shd w:val="clear" w:color="auto" w:fill="auto"/>
            <w:vAlign w:val="center"/>
          </w:tcPr>
          <w:p w:rsidR="009E34B4" w:rsidRPr="00AD4376" w:rsidRDefault="009E34B4" w:rsidP="009E34B4">
            <w:pPr>
              <w:snapToGrid w:val="0"/>
              <w:jc w:val="both"/>
              <w:rPr>
                <w:bCs/>
              </w:rPr>
            </w:pPr>
            <w:r w:rsidRPr="00AD4376">
              <w:rPr>
                <w:bCs/>
              </w:rPr>
              <w:t>Оборот розничной торговли, млн. рублей</w:t>
            </w:r>
          </w:p>
        </w:tc>
        <w:tc>
          <w:tcPr>
            <w:tcW w:w="1589" w:type="dxa"/>
            <w:tcBorders>
              <w:top w:val="single" w:sz="4" w:space="0" w:color="000000"/>
              <w:left w:val="single" w:sz="4" w:space="0" w:color="000000"/>
              <w:bottom w:val="single" w:sz="4" w:space="0" w:color="auto"/>
            </w:tcBorders>
            <w:shd w:val="clear" w:color="auto" w:fill="auto"/>
            <w:vAlign w:val="center"/>
          </w:tcPr>
          <w:p w:rsidR="009E34B4" w:rsidRPr="00AD4376" w:rsidRDefault="003E467C" w:rsidP="009E34B4">
            <w:pPr>
              <w:snapToGrid w:val="0"/>
              <w:jc w:val="center"/>
            </w:pPr>
            <w:r>
              <w:t>937,13</w:t>
            </w:r>
          </w:p>
        </w:tc>
        <w:tc>
          <w:tcPr>
            <w:tcW w:w="1531" w:type="dxa"/>
            <w:tcBorders>
              <w:top w:val="single" w:sz="4" w:space="0" w:color="000000"/>
              <w:left w:val="single" w:sz="4" w:space="0" w:color="000000"/>
              <w:bottom w:val="single" w:sz="4" w:space="0" w:color="auto"/>
            </w:tcBorders>
            <w:shd w:val="clear" w:color="auto" w:fill="auto"/>
            <w:vAlign w:val="center"/>
          </w:tcPr>
          <w:p w:rsidR="009E34B4" w:rsidRPr="00AD4376" w:rsidRDefault="003E467C" w:rsidP="009E34B4">
            <w:pPr>
              <w:snapToGrid w:val="0"/>
              <w:jc w:val="center"/>
            </w:pPr>
            <w:r>
              <w:t>1293,3</w:t>
            </w:r>
          </w:p>
        </w:tc>
        <w:tc>
          <w:tcPr>
            <w:tcW w:w="1589" w:type="dxa"/>
            <w:tcBorders>
              <w:top w:val="single" w:sz="4" w:space="0" w:color="000000"/>
              <w:left w:val="single" w:sz="4" w:space="0" w:color="000000"/>
              <w:bottom w:val="single" w:sz="4" w:space="0" w:color="auto"/>
              <w:right w:val="single" w:sz="4" w:space="0" w:color="000000"/>
            </w:tcBorders>
            <w:shd w:val="clear" w:color="auto" w:fill="auto"/>
            <w:vAlign w:val="center"/>
          </w:tcPr>
          <w:p w:rsidR="009E34B4" w:rsidRPr="00AD4376" w:rsidRDefault="003E467C" w:rsidP="009E34B4">
            <w:pPr>
              <w:snapToGrid w:val="0"/>
              <w:jc w:val="center"/>
            </w:pPr>
            <w:r>
              <w:t>138</w:t>
            </w:r>
          </w:p>
        </w:tc>
      </w:tr>
      <w:tr w:rsidR="009E34B4" w:rsidRPr="00AD4376" w:rsidTr="00A92FB2">
        <w:trPr>
          <w:trHeight w:val="315"/>
        </w:trPr>
        <w:tc>
          <w:tcPr>
            <w:tcW w:w="5499"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both"/>
              <w:rPr>
                <w:bCs/>
              </w:rPr>
            </w:pPr>
            <w:r w:rsidRPr="00AD4376">
              <w:rPr>
                <w:bCs/>
              </w:rPr>
              <w:t>Оборот общественного питания,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w:t>
            </w:r>
          </w:p>
        </w:tc>
        <w:tc>
          <w:tcPr>
            <w:tcW w:w="1531"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center"/>
            </w:pPr>
            <w:r w:rsidRPr="00AD4376">
              <w:t>*</w:t>
            </w:r>
          </w:p>
        </w:tc>
        <w:tc>
          <w:tcPr>
            <w:tcW w:w="1589" w:type="dxa"/>
            <w:tcBorders>
              <w:top w:val="single" w:sz="4" w:space="0" w:color="auto"/>
              <w:left w:val="single" w:sz="4" w:space="0" w:color="000000"/>
              <w:bottom w:val="single" w:sz="4" w:space="0" w:color="auto"/>
              <w:right w:val="single" w:sz="4" w:space="0" w:color="000000"/>
            </w:tcBorders>
            <w:shd w:val="clear" w:color="auto" w:fill="auto"/>
            <w:vAlign w:val="center"/>
          </w:tcPr>
          <w:p w:rsidR="009E34B4" w:rsidRPr="00AD4376" w:rsidRDefault="009E34B4" w:rsidP="003E467C">
            <w:pPr>
              <w:snapToGrid w:val="0"/>
              <w:jc w:val="center"/>
            </w:pPr>
            <w:r w:rsidRPr="00AD4376">
              <w:t>8</w:t>
            </w:r>
            <w:r w:rsidR="003E467C">
              <w:t>8,2</w:t>
            </w:r>
          </w:p>
        </w:tc>
      </w:tr>
      <w:tr w:rsidR="009E34B4" w:rsidRPr="00AD4376" w:rsidTr="00A92FB2">
        <w:trPr>
          <w:trHeight w:val="112"/>
        </w:trPr>
        <w:tc>
          <w:tcPr>
            <w:tcW w:w="5499" w:type="dxa"/>
            <w:tcBorders>
              <w:top w:val="single" w:sz="4" w:space="0" w:color="auto"/>
              <w:left w:val="single" w:sz="4" w:space="0" w:color="000000"/>
              <w:bottom w:val="single" w:sz="4" w:space="0" w:color="auto"/>
            </w:tcBorders>
            <w:shd w:val="clear" w:color="auto" w:fill="auto"/>
            <w:vAlign w:val="center"/>
          </w:tcPr>
          <w:p w:rsidR="009E34B4" w:rsidRPr="00AD4376" w:rsidRDefault="009E34B4" w:rsidP="009E34B4">
            <w:pPr>
              <w:snapToGrid w:val="0"/>
              <w:jc w:val="both"/>
              <w:rPr>
                <w:bCs/>
              </w:rPr>
            </w:pPr>
            <w:r w:rsidRPr="00AD4376">
              <w:rPr>
                <w:bCs/>
              </w:rPr>
              <w:t>Объем платных услуг населению, млн. рублей</w:t>
            </w:r>
          </w:p>
        </w:tc>
        <w:tc>
          <w:tcPr>
            <w:tcW w:w="1589" w:type="dxa"/>
            <w:tcBorders>
              <w:top w:val="single" w:sz="4" w:space="0" w:color="auto"/>
              <w:left w:val="single" w:sz="4" w:space="0" w:color="000000"/>
              <w:bottom w:val="single" w:sz="4" w:space="0" w:color="auto"/>
            </w:tcBorders>
            <w:shd w:val="clear" w:color="auto" w:fill="auto"/>
            <w:vAlign w:val="center"/>
          </w:tcPr>
          <w:p w:rsidR="009E34B4" w:rsidRPr="00AD4376" w:rsidRDefault="003E467C" w:rsidP="009E34B4">
            <w:pPr>
              <w:snapToGrid w:val="0"/>
              <w:jc w:val="center"/>
            </w:pPr>
            <w:r>
              <w:t>267</w:t>
            </w:r>
          </w:p>
        </w:tc>
        <w:tc>
          <w:tcPr>
            <w:tcW w:w="1531" w:type="dxa"/>
            <w:tcBorders>
              <w:top w:val="single" w:sz="4" w:space="0" w:color="auto"/>
              <w:left w:val="single" w:sz="4" w:space="0" w:color="000000"/>
              <w:bottom w:val="single" w:sz="4" w:space="0" w:color="auto"/>
            </w:tcBorders>
            <w:shd w:val="clear" w:color="auto" w:fill="auto"/>
            <w:vAlign w:val="center"/>
          </w:tcPr>
          <w:p w:rsidR="009E34B4" w:rsidRPr="00AD4376" w:rsidRDefault="003E467C" w:rsidP="009E34B4">
            <w:pPr>
              <w:snapToGrid w:val="0"/>
              <w:jc w:val="center"/>
            </w:pPr>
            <w:r>
              <w:t>287,7</w:t>
            </w:r>
          </w:p>
        </w:tc>
        <w:tc>
          <w:tcPr>
            <w:tcW w:w="1589" w:type="dxa"/>
            <w:tcBorders>
              <w:top w:val="single" w:sz="4" w:space="0" w:color="auto"/>
              <w:left w:val="single" w:sz="4" w:space="0" w:color="000000"/>
              <w:bottom w:val="single" w:sz="4" w:space="0" w:color="auto"/>
              <w:right w:val="single" w:sz="4" w:space="0" w:color="000000"/>
            </w:tcBorders>
            <w:shd w:val="clear" w:color="auto" w:fill="auto"/>
            <w:vAlign w:val="center"/>
          </w:tcPr>
          <w:p w:rsidR="009E34B4" w:rsidRPr="00AD4376" w:rsidRDefault="003E467C" w:rsidP="009E34B4">
            <w:pPr>
              <w:snapToGrid w:val="0"/>
              <w:jc w:val="center"/>
            </w:pPr>
            <w:r>
              <w:t>107,8</w:t>
            </w:r>
          </w:p>
        </w:tc>
      </w:tr>
      <w:tr w:rsidR="009E34B4" w:rsidRPr="00AD4376" w:rsidTr="00A92FB2">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both"/>
              <w:rPr>
                <w:b/>
                <w:bCs/>
              </w:rPr>
            </w:pPr>
            <w:r w:rsidRPr="00AD4376">
              <w:rPr>
                <w:b/>
                <w:bCs/>
              </w:rPr>
              <w:t>Малый бизнес</w:t>
            </w:r>
          </w:p>
        </w:tc>
        <w:tc>
          <w:tcPr>
            <w:tcW w:w="1589"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bCs/>
              </w:rPr>
            </w:pPr>
          </w:p>
        </w:tc>
        <w:tc>
          <w:tcPr>
            <w:tcW w:w="1531" w:type="dxa"/>
            <w:tcBorders>
              <w:top w:val="single" w:sz="4" w:space="0" w:color="000000"/>
              <w:left w:val="single" w:sz="4" w:space="0" w:color="000000"/>
              <w:bottom w:val="single" w:sz="4" w:space="0" w:color="000000"/>
            </w:tcBorders>
            <w:shd w:val="clear" w:color="auto" w:fill="E2EFD9"/>
            <w:vAlign w:val="center"/>
          </w:tcPr>
          <w:p w:rsidR="009E34B4" w:rsidRPr="00AD4376" w:rsidRDefault="009E34B4" w:rsidP="009E34B4">
            <w:pPr>
              <w:snapToGrid w:val="0"/>
              <w:jc w:val="center"/>
              <w:rPr>
                <w:b/>
                <w:bCs/>
              </w:rPr>
            </w:pPr>
          </w:p>
        </w:tc>
        <w:tc>
          <w:tcPr>
            <w:tcW w:w="158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9E34B4" w:rsidRPr="00AD4376" w:rsidRDefault="009E34B4" w:rsidP="009E34B4">
            <w:pPr>
              <w:snapToGrid w:val="0"/>
              <w:jc w:val="center"/>
              <w:rPr>
                <w:b/>
                <w:bCs/>
              </w:rPr>
            </w:pPr>
          </w:p>
        </w:tc>
      </w:tr>
      <w:tr w:rsidR="003E467C" w:rsidRPr="00AD4376" w:rsidTr="00A92FB2">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3E467C" w:rsidRPr="003E467C" w:rsidRDefault="003E467C" w:rsidP="009E34B4">
            <w:pPr>
              <w:snapToGrid w:val="0"/>
              <w:jc w:val="both"/>
              <w:rPr>
                <w:b/>
                <w:bCs/>
              </w:rPr>
            </w:pPr>
            <w:r w:rsidRPr="003E467C">
              <w:rPr>
                <w:bCs/>
              </w:rPr>
              <w:t>Малый бизнес, оборот малых предприятий (без учета ИП), млн. рублей (темп роста в действующих ценах)</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3E467C">
            <w:pPr>
              <w:snapToGrid w:val="0"/>
              <w:jc w:val="center"/>
            </w:pPr>
            <w:r w:rsidRPr="00AD4376">
              <w:t>*</w:t>
            </w:r>
            <w:r>
              <w:t>*</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3E467C">
            <w:pPr>
              <w:snapToGrid w:val="0"/>
              <w:jc w:val="center"/>
            </w:pPr>
            <w:r w:rsidRPr="00AD4376">
              <w:t>*</w:t>
            </w:r>
            <w:r>
              <w:t>*</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3E467C">
            <w:pPr>
              <w:snapToGrid w:val="0"/>
              <w:jc w:val="center"/>
            </w:pPr>
            <w:r w:rsidRPr="00AD4376">
              <w:t>*</w:t>
            </w:r>
            <w:r>
              <w:t>*</w:t>
            </w:r>
          </w:p>
        </w:tc>
      </w:tr>
      <w:tr w:rsidR="003E467C" w:rsidRPr="00AD4376" w:rsidTr="00A92FB2">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both"/>
              <w:rPr>
                <w:bCs/>
              </w:rPr>
            </w:pPr>
            <w:r w:rsidRPr="00AD4376">
              <w:rPr>
                <w:bCs/>
              </w:rPr>
              <w:t>Доля малых предприятий (без учета ИП) в числе хозяйствующих субъектов, %</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rsidRPr="00AD4376">
              <w:t>8,1</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3E467C">
            <w:pPr>
              <w:snapToGrid w:val="0"/>
              <w:jc w:val="center"/>
            </w:pPr>
            <w:r w:rsidRPr="00AD4376">
              <w:t>8,</w:t>
            </w:r>
            <w:r>
              <w:t>5</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3E467C">
            <w:pPr>
              <w:snapToGrid w:val="0"/>
              <w:jc w:val="center"/>
            </w:pPr>
            <w:r w:rsidRPr="00AD4376">
              <w:t>0,</w:t>
            </w:r>
            <w:r>
              <w:t>4</w:t>
            </w:r>
            <w:r w:rsidRPr="00AD4376">
              <w:t>пп</w:t>
            </w:r>
          </w:p>
        </w:tc>
      </w:tr>
      <w:tr w:rsidR="003E467C" w:rsidRPr="00AD4376" w:rsidTr="00A92FB2">
        <w:trPr>
          <w:trHeight w:val="302"/>
        </w:trPr>
        <w:tc>
          <w:tcPr>
            <w:tcW w:w="549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both"/>
              <w:rPr>
                <w:bCs/>
              </w:rPr>
            </w:pPr>
            <w:r w:rsidRPr="00AD4376">
              <w:rPr>
                <w:bCs/>
              </w:rPr>
              <w:t>Количество малых предприятий (без учета ИП), ед.</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3E467C">
            <w:pPr>
              <w:snapToGrid w:val="0"/>
              <w:jc w:val="center"/>
            </w:pPr>
            <w:r w:rsidRPr="00AD4376">
              <w:t>1</w:t>
            </w:r>
            <w:r>
              <w:t>8</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3E467C">
            <w:pPr>
              <w:snapToGrid w:val="0"/>
              <w:jc w:val="center"/>
            </w:pPr>
            <w:r w:rsidRPr="00AD4376">
              <w:t>1</w:t>
            </w:r>
            <w:r>
              <w:t>8</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9E34B4">
            <w:pPr>
              <w:snapToGrid w:val="0"/>
              <w:jc w:val="center"/>
            </w:pPr>
            <w:r w:rsidRPr="00AD4376">
              <w:t>100</w:t>
            </w:r>
          </w:p>
        </w:tc>
      </w:tr>
      <w:tr w:rsidR="003E467C" w:rsidRPr="00AD4376" w:rsidTr="00A92FB2">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both"/>
              <w:rPr>
                <w:bCs/>
              </w:rPr>
            </w:pPr>
            <w:r w:rsidRPr="00AD4376">
              <w:rPr>
                <w:bCs/>
              </w:rPr>
              <w:t>Число индивидуальных предпринимателей (ИП), чел.</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t>707</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3E467C">
            <w:pPr>
              <w:snapToGrid w:val="0"/>
              <w:jc w:val="center"/>
            </w:pPr>
            <w:r w:rsidRPr="00AD4376">
              <w:t>7</w:t>
            </w:r>
            <w:r>
              <w:t>25</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9E34B4">
            <w:pPr>
              <w:snapToGrid w:val="0"/>
              <w:jc w:val="center"/>
            </w:pPr>
            <w:r>
              <w:t>102,5</w:t>
            </w:r>
          </w:p>
        </w:tc>
      </w:tr>
      <w:tr w:rsidR="003E467C" w:rsidRPr="00AD4376" w:rsidTr="00A92FB2">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both"/>
              <w:rPr>
                <w:bCs/>
              </w:rPr>
            </w:pPr>
            <w:r w:rsidRPr="00AD4376">
              <w:rPr>
                <w:bCs/>
              </w:rPr>
              <w:t>Численность занятых в малом бизнесе (без учета ИП), тыс. чел.</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rsidRPr="00AD4376">
              <w:t>0,983</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t>1,047</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3E467C">
            <w:pPr>
              <w:snapToGrid w:val="0"/>
              <w:jc w:val="center"/>
            </w:pPr>
            <w:r w:rsidRPr="00AD4376">
              <w:t>10</w:t>
            </w:r>
            <w:r>
              <w:t>6,5</w:t>
            </w:r>
          </w:p>
        </w:tc>
      </w:tr>
      <w:tr w:rsidR="003E467C" w:rsidRPr="00AD4376" w:rsidTr="00A92FB2">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both"/>
              <w:rPr>
                <w:bCs/>
              </w:rPr>
            </w:pPr>
            <w:r w:rsidRPr="00AD4376">
              <w:rPr>
                <w:bCs/>
              </w:rPr>
              <w:t xml:space="preserve">Доля </w:t>
            </w:r>
            <w:proofErr w:type="gramStart"/>
            <w:r w:rsidRPr="00AD4376">
              <w:rPr>
                <w:bCs/>
              </w:rPr>
              <w:t>занятых</w:t>
            </w:r>
            <w:proofErr w:type="gramEnd"/>
            <w:r w:rsidRPr="00AD4376">
              <w:rPr>
                <w:bCs/>
              </w:rPr>
              <w:t xml:space="preserve"> в малом бизнесе (без учета ИП) в общей численности занятых в экономике, %</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rsidRPr="00AD4376">
              <w:t>8,81</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t>10,2</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9E34B4">
            <w:pPr>
              <w:snapToGrid w:val="0"/>
              <w:spacing w:line="360" w:lineRule="auto"/>
              <w:jc w:val="center"/>
            </w:pPr>
            <w:r>
              <w:t>1,3</w:t>
            </w:r>
            <w:r w:rsidRPr="00AD4376">
              <w:t>9пп</w:t>
            </w:r>
          </w:p>
        </w:tc>
      </w:tr>
      <w:tr w:rsidR="003E467C" w:rsidRPr="00AD4376" w:rsidTr="00A92FB2">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3E467C" w:rsidRPr="00AD4376" w:rsidRDefault="003E467C" w:rsidP="009E34B4">
            <w:pPr>
              <w:snapToGrid w:val="0"/>
              <w:jc w:val="both"/>
              <w:rPr>
                <w:b/>
              </w:rPr>
            </w:pPr>
            <w:r w:rsidRPr="00AD4376">
              <w:rPr>
                <w:b/>
              </w:rPr>
              <w:t>Социальные индикаторы</w:t>
            </w:r>
          </w:p>
        </w:tc>
        <w:tc>
          <w:tcPr>
            <w:tcW w:w="1589" w:type="dxa"/>
            <w:tcBorders>
              <w:top w:val="single" w:sz="4" w:space="0" w:color="000000"/>
              <w:left w:val="single" w:sz="4" w:space="0" w:color="000000"/>
              <w:bottom w:val="single" w:sz="4" w:space="0" w:color="000000"/>
            </w:tcBorders>
            <w:shd w:val="clear" w:color="auto" w:fill="E2EFD9"/>
            <w:vAlign w:val="center"/>
          </w:tcPr>
          <w:p w:rsidR="003E467C" w:rsidRPr="00AD4376" w:rsidRDefault="003E467C" w:rsidP="009E34B4">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3E467C" w:rsidRPr="00AD4376" w:rsidRDefault="003E467C" w:rsidP="009E34B4">
            <w:pPr>
              <w:snapToGrid w:val="0"/>
              <w:jc w:val="center"/>
              <w:rPr>
                <w:b/>
              </w:rPr>
            </w:pPr>
          </w:p>
        </w:tc>
        <w:tc>
          <w:tcPr>
            <w:tcW w:w="158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3E467C" w:rsidRPr="00AD4376" w:rsidRDefault="003E467C" w:rsidP="009E34B4">
            <w:pPr>
              <w:snapToGrid w:val="0"/>
              <w:jc w:val="center"/>
              <w:rPr>
                <w:b/>
              </w:rPr>
            </w:pPr>
          </w:p>
        </w:tc>
      </w:tr>
      <w:tr w:rsidR="003E467C" w:rsidRPr="00AD4376" w:rsidTr="00A92FB2">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both"/>
              <w:rPr>
                <w:bCs/>
              </w:rPr>
            </w:pPr>
            <w:r w:rsidRPr="00AD4376">
              <w:rPr>
                <w:bCs/>
              </w:rPr>
              <w:t>Среднемесячная заработная плата по крупным и средним организациям,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t>88148,6</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t>98301,5</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9E34B4">
            <w:pPr>
              <w:snapToGrid w:val="0"/>
              <w:jc w:val="center"/>
            </w:pPr>
            <w:r>
              <w:t>111,5</w:t>
            </w:r>
          </w:p>
        </w:tc>
      </w:tr>
      <w:tr w:rsidR="003E467C" w:rsidRPr="00AD4376" w:rsidTr="00A92FB2">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both"/>
              <w:rPr>
                <w:bCs/>
              </w:rPr>
            </w:pPr>
            <w:r w:rsidRPr="00AD4376">
              <w:rPr>
                <w:bCs/>
              </w:rPr>
              <w:t>Просроченная задолженность по заработной плате,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rsidRPr="00AD4376">
              <w:t>0</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rsidRPr="00AD4376">
              <w:t>0</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9E34B4">
            <w:pPr>
              <w:snapToGrid w:val="0"/>
              <w:jc w:val="center"/>
            </w:pPr>
            <w:r w:rsidRPr="00AD4376">
              <w:t>0</w:t>
            </w:r>
          </w:p>
        </w:tc>
      </w:tr>
      <w:tr w:rsidR="003E467C" w:rsidRPr="00AD4376" w:rsidTr="00A92FB2">
        <w:trPr>
          <w:trHeight w:val="278"/>
        </w:trPr>
        <w:tc>
          <w:tcPr>
            <w:tcW w:w="5499" w:type="dxa"/>
            <w:tcBorders>
              <w:top w:val="single" w:sz="4" w:space="0" w:color="000000"/>
              <w:left w:val="single" w:sz="4" w:space="0" w:color="000000"/>
              <w:bottom w:val="single" w:sz="4" w:space="0" w:color="000000"/>
            </w:tcBorders>
            <w:shd w:val="clear" w:color="auto" w:fill="E2EFD9"/>
            <w:vAlign w:val="center"/>
          </w:tcPr>
          <w:p w:rsidR="003E467C" w:rsidRPr="00AD4376" w:rsidRDefault="003E467C" w:rsidP="009E34B4">
            <w:pPr>
              <w:snapToGrid w:val="0"/>
              <w:jc w:val="both"/>
              <w:rPr>
                <w:b/>
                <w:bCs/>
              </w:rPr>
            </w:pPr>
            <w:r w:rsidRPr="00AD4376">
              <w:rPr>
                <w:b/>
                <w:bCs/>
              </w:rPr>
              <w:t>Инвестиционное развитие</w:t>
            </w:r>
          </w:p>
        </w:tc>
        <w:tc>
          <w:tcPr>
            <w:tcW w:w="1589" w:type="dxa"/>
            <w:tcBorders>
              <w:top w:val="single" w:sz="4" w:space="0" w:color="000000"/>
              <w:left w:val="single" w:sz="4" w:space="0" w:color="000000"/>
              <w:bottom w:val="single" w:sz="4" w:space="0" w:color="000000"/>
            </w:tcBorders>
            <w:shd w:val="clear" w:color="auto" w:fill="E2EFD9"/>
            <w:vAlign w:val="center"/>
          </w:tcPr>
          <w:p w:rsidR="003E467C" w:rsidRPr="00AD4376" w:rsidRDefault="003E467C" w:rsidP="009E34B4">
            <w:pPr>
              <w:snapToGrid w:val="0"/>
              <w:jc w:val="center"/>
              <w:rPr>
                <w:b/>
              </w:rPr>
            </w:pPr>
          </w:p>
        </w:tc>
        <w:tc>
          <w:tcPr>
            <w:tcW w:w="1531" w:type="dxa"/>
            <w:tcBorders>
              <w:top w:val="single" w:sz="4" w:space="0" w:color="000000"/>
              <w:left w:val="single" w:sz="4" w:space="0" w:color="000000"/>
              <w:bottom w:val="single" w:sz="4" w:space="0" w:color="000000"/>
            </w:tcBorders>
            <w:shd w:val="clear" w:color="auto" w:fill="E2EFD9"/>
            <w:vAlign w:val="center"/>
          </w:tcPr>
          <w:p w:rsidR="003E467C" w:rsidRPr="00AD4376" w:rsidRDefault="003E467C" w:rsidP="009E34B4">
            <w:pPr>
              <w:snapToGrid w:val="0"/>
              <w:jc w:val="center"/>
              <w:rPr>
                <w:b/>
              </w:rPr>
            </w:pPr>
          </w:p>
        </w:tc>
        <w:tc>
          <w:tcPr>
            <w:tcW w:w="1589" w:type="dxa"/>
            <w:tcBorders>
              <w:top w:val="single" w:sz="4" w:space="0" w:color="000000"/>
              <w:left w:val="single" w:sz="4" w:space="0" w:color="000000"/>
              <w:bottom w:val="single" w:sz="4" w:space="0" w:color="000000"/>
              <w:right w:val="single" w:sz="4" w:space="0" w:color="000000"/>
            </w:tcBorders>
            <w:shd w:val="clear" w:color="auto" w:fill="E2EFD9"/>
            <w:vAlign w:val="center"/>
          </w:tcPr>
          <w:p w:rsidR="003E467C" w:rsidRPr="00AD4376" w:rsidRDefault="003E467C" w:rsidP="009E34B4">
            <w:pPr>
              <w:snapToGrid w:val="0"/>
              <w:jc w:val="center"/>
              <w:rPr>
                <w:b/>
              </w:rPr>
            </w:pPr>
          </w:p>
        </w:tc>
      </w:tr>
      <w:tr w:rsidR="003E467C" w:rsidRPr="00AD4376" w:rsidTr="00A92FB2">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both"/>
              <w:rPr>
                <w:bCs/>
              </w:rPr>
            </w:pPr>
            <w:r w:rsidRPr="00AD4376">
              <w:rPr>
                <w:bCs/>
              </w:rPr>
              <w:lastRenderedPageBreak/>
              <w:t>Объем инвестиций в основной капитал, млн. рублей.</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rsidRPr="00AD4376">
              <w:t>*</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t>2290,4</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9E34B4">
            <w:pPr>
              <w:snapToGrid w:val="0"/>
              <w:jc w:val="center"/>
            </w:pPr>
            <w:r w:rsidRPr="00AD4376">
              <w:t>*</w:t>
            </w:r>
          </w:p>
        </w:tc>
      </w:tr>
      <w:tr w:rsidR="003E467C" w:rsidRPr="00AD4376" w:rsidTr="00A92FB2">
        <w:trPr>
          <w:trHeight w:val="273"/>
        </w:trPr>
        <w:tc>
          <w:tcPr>
            <w:tcW w:w="549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both"/>
              <w:rPr>
                <w:bCs/>
              </w:rPr>
            </w:pPr>
            <w:r w:rsidRPr="00AD4376">
              <w:rPr>
                <w:bCs/>
              </w:rPr>
              <w:t>Введено жилья, кв. м</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t>2131</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A92FB2" w:rsidP="009E34B4">
            <w:pPr>
              <w:snapToGrid w:val="0"/>
              <w:jc w:val="center"/>
            </w:pPr>
            <w:r>
              <w:t>*</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A92FB2" w:rsidP="009E34B4">
            <w:pPr>
              <w:snapToGrid w:val="0"/>
              <w:jc w:val="center"/>
            </w:pPr>
            <w:r>
              <w:t>92</w:t>
            </w:r>
          </w:p>
        </w:tc>
      </w:tr>
      <w:tr w:rsidR="003E467C" w:rsidRPr="00AD4376" w:rsidTr="00A92FB2">
        <w:trPr>
          <w:trHeight w:val="278"/>
        </w:trPr>
        <w:tc>
          <w:tcPr>
            <w:tcW w:w="549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both"/>
              <w:rPr>
                <w:bCs/>
              </w:rPr>
            </w:pPr>
            <w:r w:rsidRPr="00AD4376">
              <w:rPr>
                <w:bCs/>
              </w:rPr>
              <w:t>Обеспеченность жильем на душу населения, кв. м</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rsidRPr="00AD4376">
              <w:t>26,6</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rsidRPr="00AD4376">
              <w:t>-</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9E34B4">
            <w:pPr>
              <w:snapToGrid w:val="0"/>
              <w:jc w:val="center"/>
            </w:pPr>
            <w:r w:rsidRPr="00AD4376">
              <w:t>-</w:t>
            </w:r>
          </w:p>
        </w:tc>
      </w:tr>
      <w:tr w:rsidR="003E467C" w:rsidRPr="00AD4376" w:rsidTr="00A92FB2">
        <w:trPr>
          <w:trHeight w:val="296"/>
        </w:trPr>
        <w:tc>
          <w:tcPr>
            <w:tcW w:w="5499" w:type="dxa"/>
            <w:tcBorders>
              <w:top w:val="single" w:sz="4" w:space="0" w:color="000000"/>
              <w:left w:val="single" w:sz="4" w:space="0" w:color="000000"/>
              <w:bottom w:val="single" w:sz="4" w:space="0" w:color="000000"/>
              <w:right w:val="single" w:sz="4" w:space="0" w:color="000000"/>
            </w:tcBorders>
            <w:shd w:val="clear" w:color="auto" w:fill="E2EFD9"/>
          </w:tcPr>
          <w:p w:rsidR="003E467C" w:rsidRPr="00AD4376" w:rsidRDefault="003E467C" w:rsidP="009E34B4">
            <w:pPr>
              <w:snapToGrid w:val="0"/>
              <w:jc w:val="both"/>
              <w:rPr>
                <w:b/>
                <w:bCs/>
              </w:rPr>
            </w:pPr>
            <w:r w:rsidRPr="00AD4376">
              <w:rPr>
                <w:b/>
                <w:bCs/>
              </w:rPr>
              <w:t>Занятость населения</w:t>
            </w: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3E467C" w:rsidRPr="00AD4376" w:rsidRDefault="003E467C" w:rsidP="009E34B4">
            <w:pPr>
              <w:snapToGrid w:val="0"/>
              <w:jc w:val="both"/>
              <w:rPr>
                <w:b/>
                <w:bCs/>
              </w:rPr>
            </w:pPr>
          </w:p>
        </w:tc>
        <w:tc>
          <w:tcPr>
            <w:tcW w:w="1531" w:type="dxa"/>
            <w:tcBorders>
              <w:top w:val="single" w:sz="4" w:space="0" w:color="000000"/>
              <w:left w:val="single" w:sz="4" w:space="0" w:color="000000"/>
              <w:bottom w:val="single" w:sz="4" w:space="0" w:color="000000"/>
              <w:right w:val="single" w:sz="4" w:space="0" w:color="000000"/>
            </w:tcBorders>
            <w:shd w:val="clear" w:color="auto" w:fill="E2EFD9"/>
          </w:tcPr>
          <w:p w:rsidR="003E467C" w:rsidRPr="00AD4376" w:rsidRDefault="003E467C" w:rsidP="009E34B4">
            <w:pPr>
              <w:snapToGrid w:val="0"/>
              <w:jc w:val="both"/>
              <w:rPr>
                <w:b/>
                <w:bCs/>
              </w:rPr>
            </w:pPr>
          </w:p>
        </w:tc>
        <w:tc>
          <w:tcPr>
            <w:tcW w:w="1589" w:type="dxa"/>
            <w:tcBorders>
              <w:top w:val="single" w:sz="4" w:space="0" w:color="000000"/>
              <w:left w:val="single" w:sz="4" w:space="0" w:color="000000"/>
              <w:bottom w:val="single" w:sz="4" w:space="0" w:color="000000"/>
              <w:right w:val="single" w:sz="4" w:space="0" w:color="000000"/>
            </w:tcBorders>
            <w:shd w:val="clear" w:color="auto" w:fill="E2EFD9"/>
          </w:tcPr>
          <w:p w:rsidR="003E467C" w:rsidRPr="00AD4376" w:rsidRDefault="003E467C" w:rsidP="009E34B4">
            <w:pPr>
              <w:snapToGrid w:val="0"/>
              <w:jc w:val="both"/>
              <w:rPr>
                <w:b/>
                <w:bCs/>
              </w:rPr>
            </w:pPr>
          </w:p>
        </w:tc>
      </w:tr>
      <w:tr w:rsidR="003E467C" w:rsidRPr="00AD4376" w:rsidTr="00A92FB2">
        <w:trPr>
          <w:trHeight w:val="23"/>
        </w:trPr>
        <w:tc>
          <w:tcPr>
            <w:tcW w:w="5499" w:type="dxa"/>
            <w:tcBorders>
              <w:top w:val="single" w:sz="4" w:space="0" w:color="000000"/>
              <w:left w:val="single" w:sz="4" w:space="0" w:color="000000"/>
              <w:bottom w:val="single" w:sz="4" w:space="0" w:color="000000"/>
            </w:tcBorders>
            <w:shd w:val="clear" w:color="auto" w:fill="auto"/>
            <w:vAlign w:val="bottom"/>
          </w:tcPr>
          <w:p w:rsidR="003E467C" w:rsidRPr="00AD4376" w:rsidRDefault="003E467C" w:rsidP="009E34B4">
            <w:pPr>
              <w:snapToGrid w:val="0"/>
              <w:jc w:val="both"/>
              <w:rPr>
                <w:bCs/>
              </w:rPr>
            </w:pPr>
            <w:r w:rsidRPr="00AD4376">
              <w:rPr>
                <w:bCs/>
              </w:rPr>
              <w:t>Уровень зарегистрированной безработицы к экономически активному населению, %</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rsidRPr="00AD4376">
              <w:t>0,7</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pPr>
            <w:r w:rsidRPr="00AD4376">
              <w:t>0,92</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A92FB2">
            <w:pPr>
              <w:snapToGrid w:val="0"/>
              <w:jc w:val="center"/>
            </w:pPr>
            <w:r w:rsidRPr="00AD4376">
              <w:t>0,2</w:t>
            </w:r>
            <w:r w:rsidR="00A92FB2">
              <w:t>1</w:t>
            </w:r>
            <w:r w:rsidRPr="00AD4376">
              <w:t>пп</w:t>
            </w:r>
          </w:p>
        </w:tc>
      </w:tr>
      <w:tr w:rsidR="003E467C" w:rsidRPr="00AD4376" w:rsidTr="00A92FB2">
        <w:trPr>
          <w:trHeight w:val="605"/>
        </w:trPr>
        <w:tc>
          <w:tcPr>
            <w:tcW w:w="549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both"/>
              <w:rPr>
                <w:bCs/>
              </w:rPr>
            </w:pPr>
            <w:r w:rsidRPr="00AD4376">
              <w:rPr>
                <w:bCs/>
              </w:rPr>
              <w:t>Нагрузка незанятого населения на 100 заявленных вакансий, человек</w:t>
            </w:r>
          </w:p>
        </w:tc>
        <w:tc>
          <w:tcPr>
            <w:tcW w:w="1589"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rPr>
                <w:bCs/>
              </w:rPr>
            </w:pPr>
            <w:r w:rsidRPr="00AD4376">
              <w:rPr>
                <w:bCs/>
              </w:rPr>
              <w:t>0,1</w:t>
            </w:r>
          </w:p>
        </w:tc>
        <w:tc>
          <w:tcPr>
            <w:tcW w:w="1531" w:type="dxa"/>
            <w:tcBorders>
              <w:top w:val="single" w:sz="4" w:space="0" w:color="000000"/>
              <w:left w:val="single" w:sz="4" w:space="0" w:color="000000"/>
              <w:bottom w:val="single" w:sz="4" w:space="0" w:color="000000"/>
            </w:tcBorders>
            <w:shd w:val="clear" w:color="auto" w:fill="auto"/>
            <w:vAlign w:val="center"/>
          </w:tcPr>
          <w:p w:rsidR="003E467C" w:rsidRPr="00AD4376" w:rsidRDefault="003E467C" w:rsidP="009E34B4">
            <w:pPr>
              <w:snapToGrid w:val="0"/>
              <w:jc w:val="center"/>
              <w:rPr>
                <w:bCs/>
              </w:rPr>
            </w:pPr>
            <w:r w:rsidRPr="00AD4376">
              <w:rPr>
                <w:bCs/>
              </w:rPr>
              <w:t>0,1</w:t>
            </w:r>
          </w:p>
        </w:tc>
        <w:tc>
          <w:tcPr>
            <w:tcW w:w="15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3E467C" w:rsidRPr="00AD4376" w:rsidRDefault="003E467C" w:rsidP="009E34B4">
            <w:pPr>
              <w:snapToGrid w:val="0"/>
              <w:jc w:val="center"/>
              <w:rPr>
                <w:bCs/>
              </w:rPr>
            </w:pPr>
            <w:r w:rsidRPr="00AD4376">
              <w:rPr>
                <w:bCs/>
              </w:rPr>
              <w:t>100</w:t>
            </w:r>
          </w:p>
        </w:tc>
      </w:tr>
    </w:tbl>
    <w:p w:rsidR="009E34B4" w:rsidRDefault="005040AF" w:rsidP="009E34B4">
      <w:pPr>
        <w:pStyle w:val="docdata"/>
        <w:spacing w:before="0" w:beforeAutospacing="0" w:after="0" w:afterAutospacing="0"/>
        <w:jc w:val="both"/>
      </w:pPr>
      <w:r>
        <w:t>* данные не размещаются в целях обеспечения конфиденциальности первичных статистических данных, полученных от организаций;</w:t>
      </w:r>
    </w:p>
    <w:p w:rsidR="003E467C" w:rsidRDefault="003E467C" w:rsidP="003E467C">
      <w:pPr>
        <w:pStyle w:val="docdata"/>
        <w:spacing w:before="0" w:beforeAutospacing="0" w:after="0" w:afterAutospacing="0"/>
        <w:jc w:val="both"/>
      </w:pPr>
      <w:r>
        <w:t xml:space="preserve">** </w:t>
      </w:r>
      <w:r w:rsidRPr="003E467C">
        <w:t>органы государственной статистики не ведут счет данных показателей в разрезе муниципальных образований</w:t>
      </w:r>
    </w:p>
    <w:p w:rsidR="005040AF" w:rsidRPr="00AD4376" w:rsidRDefault="005040AF" w:rsidP="009E34B4">
      <w:pPr>
        <w:pStyle w:val="docdata"/>
        <w:spacing w:before="0" w:beforeAutospacing="0" w:after="0" w:afterAutospacing="0"/>
        <w:jc w:val="both"/>
      </w:pPr>
      <w:r>
        <w:t xml:space="preserve">- нет данных из </w:t>
      </w:r>
      <w:proofErr w:type="spellStart"/>
      <w:r>
        <w:t>Приморскстата</w:t>
      </w:r>
      <w:proofErr w:type="spellEnd"/>
      <w:r>
        <w:t xml:space="preserve"> на период заполнения сводных итогов.</w:t>
      </w:r>
    </w:p>
    <w:p w:rsidR="00A92FB2" w:rsidRDefault="00A92FB2" w:rsidP="00653AA3">
      <w:pPr>
        <w:pStyle w:val="af0"/>
        <w:spacing w:before="0" w:beforeAutospacing="0" w:after="0" w:afterAutospacing="0"/>
        <w:ind w:firstLine="709"/>
        <w:jc w:val="both"/>
        <w:rPr>
          <w:b/>
          <w:bCs/>
        </w:rPr>
      </w:pPr>
    </w:p>
    <w:p w:rsidR="009E34B4" w:rsidRPr="00AD4376" w:rsidRDefault="009E34B4" w:rsidP="00653AA3">
      <w:pPr>
        <w:pStyle w:val="af0"/>
        <w:spacing w:before="0" w:beforeAutospacing="0" w:after="0" w:afterAutospacing="0"/>
        <w:ind w:firstLine="709"/>
        <w:jc w:val="both"/>
      </w:pPr>
      <w:r w:rsidRPr="00AD4376">
        <w:rPr>
          <w:b/>
          <w:bCs/>
        </w:rPr>
        <w:t>Численность населения</w:t>
      </w:r>
      <w:r w:rsidRPr="00AD4376">
        <w:t xml:space="preserve"> </w:t>
      </w:r>
      <w:proofErr w:type="spellStart"/>
      <w:r w:rsidRPr="00AD4376">
        <w:t>Дальнереченского</w:t>
      </w:r>
      <w:proofErr w:type="spellEnd"/>
      <w:r w:rsidRPr="00AD4376">
        <w:t xml:space="preserve"> городско</w:t>
      </w:r>
      <w:r w:rsidR="00AC116D">
        <w:t>го округа</w:t>
      </w:r>
      <w:r w:rsidRPr="00AD4376">
        <w:t xml:space="preserve"> на 01.</w:t>
      </w:r>
      <w:r w:rsidR="009E5762" w:rsidRPr="00AD4376">
        <w:t>0</w:t>
      </w:r>
      <w:r w:rsidR="005945E5" w:rsidRPr="00AD4376">
        <w:t>4</w:t>
      </w:r>
      <w:r w:rsidRPr="00AD4376">
        <w:t xml:space="preserve">.2025 </w:t>
      </w:r>
      <w:r w:rsidR="009E5762" w:rsidRPr="00AD4376">
        <w:t>года составила</w:t>
      </w:r>
      <w:r w:rsidRPr="00AD4376">
        <w:t xml:space="preserve"> – </w:t>
      </w:r>
      <w:r w:rsidR="005945E5" w:rsidRPr="00AD4376">
        <w:t>24254  человека</w:t>
      </w:r>
      <w:r w:rsidRPr="00AD4376">
        <w:t>.</w:t>
      </w:r>
      <w:r w:rsidR="005945E5" w:rsidRPr="00AD4376">
        <w:t xml:space="preserve"> На 01.0</w:t>
      </w:r>
      <w:r w:rsidR="00A92FB2">
        <w:t>7</w:t>
      </w:r>
      <w:r w:rsidR="005945E5" w:rsidRPr="00AD4376">
        <w:t xml:space="preserve">.2026 </w:t>
      </w:r>
      <w:r w:rsidRPr="00AD4376">
        <w:t xml:space="preserve"> </w:t>
      </w:r>
      <w:r w:rsidR="005945E5" w:rsidRPr="00AD4376">
        <w:t>статистические данные отсутствуют.</w:t>
      </w:r>
    </w:p>
    <w:p w:rsidR="005945E5" w:rsidRPr="00AD4376" w:rsidRDefault="005945E5" w:rsidP="00653AA3">
      <w:pPr>
        <w:pStyle w:val="af0"/>
        <w:spacing w:before="0" w:beforeAutospacing="0" w:after="0" w:afterAutospacing="0"/>
        <w:ind w:firstLine="709"/>
        <w:jc w:val="both"/>
      </w:pPr>
      <w:r w:rsidRPr="00AD4376">
        <w:rPr>
          <w:b/>
          <w:bCs/>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r w:rsidRPr="00AD4376">
        <w:t xml:space="preserve"> на 01.0</w:t>
      </w:r>
      <w:r w:rsidR="00A92FB2">
        <w:t>7.2026 года  составляет 619,2  млн. рублей (165,8</w:t>
      </w:r>
      <w:r w:rsidRPr="00AD4376">
        <w:t xml:space="preserve"> %  </w:t>
      </w:r>
      <w:r w:rsidR="00A92FB2">
        <w:t>к январю</w:t>
      </w:r>
      <w:r w:rsidR="008A76C5">
        <w:t>-июню</w:t>
      </w:r>
      <w:r w:rsidRPr="00AD4376">
        <w:t xml:space="preserve">  2025 года).</w:t>
      </w:r>
      <w:r w:rsidR="00A92FB2">
        <w:t xml:space="preserve"> </w:t>
      </w:r>
      <w:r w:rsidR="00CF281A">
        <w:t>Показатель в обрабатывающих производствах 1,9</w:t>
      </w:r>
      <w:proofErr w:type="gramStart"/>
      <w:r w:rsidR="00CF281A">
        <w:t>р</w:t>
      </w:r>
      <w:proofErr w:type="gramEnd"/>
      <w:r w:rsidR="00CF281A" w:rsidRPr="00CF281A">
        <w:t xml:space="preserve"> </w:t>
      </w:r>
      <w:r w:rsidR="00CF281A">
        <w:t>к январю</w:t>
      </w:r>
      <w:r w:rsidR="00CF281A" w:rsidRPr="00AD4376">
        <w:t>-март</w:t>
      </w:r>
      <w:r w:rsidR="00CF281A">
        <w:t>у</w:t>
      </w:r>
      <w:r w:rsidR="00CF281A" w:rsidRPr="00AD4376">
        <w:t xml:space="preserve">  2025 года</w:t>
      </w:r>
      <w:r w:rsidR="00CF281A">
        <w:t>.</w:t>
      </w:r>
    </w:p>
    <w:p w:rsidR="009E34B4" w:rsidRPr="00AD4376" w:rsidRDefault="009E34B4" w:rsidP="00653AA3">
      <w:pPr>
        <w:pStyle w:val="af0"/>
        <w:spacing w:before="0" w:beforeAutospacing="0" w:after="0" w:afterAutospacing="0"/>
        <w:ind w:firstLine="709"/>
        <w:jc w:val="both"/>
      </w:pPr>
      <w:r w:rsidRPr="00AD4376">
        <w:rPr>
          <w:b/>
          <w:bCs/>
        </w:rPr>
        <w:t xml:space="preserve">Оборот розничной торговли </w:t>
      </w:r>
      <w:r w:rsidRPr="00AD4376">
        <w:rPr>
          <w:bCs/>
        </w:rPr>
        <w:t xml:space="preserve">за отчетный период составил </w:t>
      </w:r>
      <w:r w:rsidR="00CF281A" w:rsidRPr="008A76C5">
        <w:rPr>
          <w:bCs/>
        </w:rPr>
        <w:t>1293,3</w:t>
      </w:r>
      <w:r w:rsidRPr="00AD4376">
        <w:rPr>
          <w:b/>
          <w:bCs/>
        </w:rPr>
        <w:t xml:space="preserve"> </w:t>
      </w:r>
      <w:r w:rsidRPr="00AD4376">
        <w:t>млн. руб.</w:t>
      </w:r>
      <w:r w:rsidR="00A447C8">
        <w:t xml:space="preserve"> </w:t>
      </w:r>
      <w:r w:rsidRPr="00AD4376">
        <w:t>(</w:t>
      </w:r>
      <w:r w:rsidR="00CF281A">
        <w:t>138</w:t>
      </w:r>
      <w:r w:rsidRPr="00AD4376">
        <w:t xml:space="preserve"> %</w:t>
      </w:r>
      <w:r w:rsidR="00CF281A">
        <w:t xml:space="preserve"> к январю</w:t>
      </w:r>
      <w:r w:rsidR="008A76C5">
        <w:t xml:space="preserve"> – июню</w:t>
      </w:r>
      <w:r w:rsidRPr="00AD4376">
        <w:t xml:space="preserve"> 202</w:t>
      </w:r>
      <w:r w:rsidR="005945E5" w:rsidRPr="00AD4376">
        <w:t>5</w:t>
      </w:r>
      <w:r w:rsidRPr="00AD4376">
        <w:t xml:space="preserve"> года)</w:t>
      </w:r>
      <w:r w:rsidR="00CF281A">
        <w:t>, за счет роста потребительских цен 107,2 %</w:t>
      </w:r>
      <w:r w:rsidR="00B665B3">
        <w:t xml:space="preserve"> к соответствующему периоду 2025 года, увеличения хозяйствующих субъектов в сфере розничной торговли. </w:t>
      </w:r>
    </w:p>
    <w:p w:rsidR="009E34B4" w:rsidRPr="00AD4376" w:rsidRDefault="009E34B4" w:rsidP="00653AA3">
      <w:pPr>
        <w:pStyle w:val="af0"/>
        <w:spacing w:before="0" w:beforeAutospacing="0" w:after="0" w:afterAutospacing="0"/>
        <w:ind w:firstLine="709"/>
        <w:jc w:val="both"/>
      </w:pPr>
      <w:r w:rsidRPr="00AD4376">
        <w:rPr>
          <w:b/>
          <w:bCs/>
        </w:rPr>
        <w:t xml:space="preserve">Объем платных </w:t>
      </w:r>
      <w:proofErr w:type="gramStart"/>
      <w:r w:rsidRPr="00AD4376">
        <w:rPr>
          <w:b/>
          <w:bCs/>
        </w:rPr>
        <w:t>услуг</w:t>
      </w:r>
      <w:proofErr w:type="gramEnd"/>
      <w:r w:rsidRPr="00AD4376">
        <w:t xml:space="preserve"> оказываемых населению составил </w:t>
      </w:r>
      <w:r w:rsidR="008A76C5">
        <w:t>287,7</w:t>
      </w:r>
      <w:r w:rsidR="00FA4254">
        <w:t xml:space="preserve">  млн. рублей</w:t>
      </w:r>
      <w:r w:rsidRPr="00AD4376">
        <w:t xml:space="preserve"> (</w:t>
      </w:r>
      <w:r w:rsidR="008A76C5">
        <w:t>107,8</w:t>
      </w:r>
      <w:r w:rsidRPr="00AD4376">
        <w:t xml:space="preserve">  %</w:t>
      </w:r>
      <w:r w:rsidR="008A76C5">
        <w:t xml:space="preserve"> к</w:t>
      </w:r>
      <w:r w:rsidRPr="00AD4376">
        <w:t xml:space="preserve"> январ</w:t>
      </w:r>
      <w:r w:rsidR="008A76C5">
        <w:t>ю – июню</w:t>
      </w:r>
      <w:r w:rsidRPr="00AD4376">
        <w:t xml:space="preserve"> 202</w:t>
      </w:r>
      <w:r w:rsidR="0000322A" w:rsidRPr="00AD4376">
        <w:t>5</w:t>
      </w:r>
      <w:r w:rsidRPr="00AD4376">
        <w:t xml:space="preserve"> года).</w:t>
      </w:r>
    </w:p>
    <w:p w:rsidR="009E34B4" w:rsidRPr="00AD4376" w:rsidRDefault="009E34B4" w:rsidP="00653AA3">
      <w:pPr>
        <w:pStyle w:val="af0"/>
        <w:spacing w:before="0" w:beforeAutospacing="0" w:after="0" w:afterAutospacing="0"/>
        <w:ind w:firstLine="709"/>
        <w:jc w:val="both"/>
      </w:pPr>
      <w:r w:rsidRPr="00AD4376">
        <w:rPr>
          <w:b/>
          <w:bCs/>
        </w:rPr>
        <w:t> Среднемесячная заработная плата работников крупных и средних организаций</w:t>
      </w:r>
      <w:r w:rsidRPr="00AD4376">
        <w:t xml:space="preserve">  составила </w:t>
      </w:r>
      <w:r w:rsidR="006E36FD" w:rsidRPr="00FA4254">
        <w:t>98301,5</w:t>
      </w:r>
      <w:r w:rsidRPr="00FA4254">
        <w:t xml:space="preserve"> руб.</w:t>
      </w:r>
      <w:r w:rsidRPr="00AD4376">
        <w:t xml:space="preserve"> (</w:t>
      </w:r>
      <w:r w:rsidR="006E36FD">
        <w:t>111</w:t>
      </w:r>
      <w:r w:rsidRPr="00AD4376">
        <w:t>,</w:t>
      </w:r>
      <w:r w:rsidR="006E36FD">
        <w:t>5</w:t>
      </w:r>
      <w:r w:rsidRPr="00AD4376">
        <w:t xml:space="preserve"> %  </w:t>
      </w:r>
      <w:r w:rsidR="006E36FD">
        <w:t>к соответствующему периоду январь – май</w:t>
      </w:r>
      <w:r w:rsidRPr="00AD4376">
        <w:t xml:space="preserve"> 202</w:t>
      </w:r>
      <w:r w:rsidR="00425D90" w:rsidRPr="00AD4376">
        <w:t>5</w:t>
      </w:r>
      <w:r w:rsidRPr="00AD4376">
        <w:t xml:space="preserve"> года). </w:t>
      </w:r>
    </w:p>
    <w:p w:rsidR="009E34B4" w:rsidRPr="00AD4376" w:rsidRDefault="009E34B4" w:rsidP="00653AA3">
      <w:pPr>
        <w:pStyle w:val="af0"/>
        <w:spacing w:before="0" w:beforeAutospacing="0" w:after="0" w:afterAutospacing="0"/>
        <w:ind w:firstLine="709"/>
        <w:jc w:val="both"/>
      </w:pPr>
      <w:r w:rsidRPr="00AD4376">
        <w:rPr>
          <w:b/>
          <w:bCs/>
        </w:rPr>
        <w:t>Просроче</w:t>
      </w:r>
      <w:r w:rsidR="00653AA3" w:rsidRPr="00AD4376">
        <w:rPr>
          <w:b/>
          <w:bCs/>
        </w:rPr>
        <w:t>нная</w:t>
      </w:r>
      <w:r w:rsidRPr="00AD4376">
        <w:rPr>
          <w:b/>
          <w:bCs/>
        </w:rPr>
        <w:t xml:space="preserve"> задолженност</w:t>
      </w:r>
      <w:r w:rsidR="00653AA3" w:rsidRPr="00AD4376">
        <w:rPr>
          <w:b/>
          <w:bCs/>
        </w:rPr>
        <w:t xml:space="preserve">ь </w:t>
      </w:r>
      <w:r w:rsidRPr="00AD4376">
        <w:rPr>
          <w:b/>
          <w:bCs/>
        </w:rPr>
        <w:t>по заработной плате</w:t>
      </w:r>
      <w:r w:rsidRPr="00AD4376">
        <w:t xml:space="preserve"> по состоянию на  01.0</w:t>
      </w:r>
      <w:r w:rsidR="006E36FD">
        <w:t>7</w:t>
      </w:r>
      <w:r w:rsidRPr="00AD4376">
        <w:t>.202</w:t>
      </w:r>
      <w:r w:rsidR="00425D90" w:rsidRPr="00AD4376">
        <w:t>6</w:t>
      </w:r>
      <w:r w:rsidR="00653AA3" w:rsidRPr="00AD4376">
        <w:t xml:space="preserve">  года отсутствует</w:t>
      </w:r>
      <w:r w:rsidRPr="00AD4376">
        <w:t>.</w:t>
      </w:r>
    </w:p>
    <w:p w:rsidR="00653AA3" w:rsidRDefault="006E36FD" w:rsidP="00653AA3">
      <w:pPr>
        <w:pStyle w:val="af0"/>
        <w:spacing w:before="0" w:beforeAutospacing="0" w:after="0" w:afterAutospacing="0"/>
        <w:ind w:firstLine="709"/>
        <w:jc w:val="both"/>
        <w:rPr>
          <w:bCs/>
        </w:rPr>
      </w:pPr>
      <w:r>
        <w:rPr>
          <w:b/>
          <w:bCs/>
        </w:rPr>
        <w:t>Введено</w:t>
      </w:r>
      <w:r w:rsidR="00653AA3" w:rsidRPr="00AD4376">
        <w:rPr>
          <w:b/>
          <w:bCs/>
        </w:rPr>
        <w:t xml:space="preserve"> в действие </w:t>
      </w:r>
      <w:r>
        <w:rPr>
          <w:b/>
          <w:bCs/>
        </w:rPr>
        <w:t xml:space="preserve">жилья  </w:t>
      </w:r>
      <w:r w:rsidRPr="006E36FD">
        <w:rPr>
          <w:bCs/>
        </w:rPr>
        <w:t>92%</w:t>
      </w:r>
      <w:r>
        <w:rPr>
          <w:bCs/>
        </w:rPr>
        <w:t xml:space="preserve"> по отношению к </w:t>
      </w:r>
      <w:r w:rsidR="00653AA3" w:rsidRPr="00AD4376">
        <w:rPr>
          <w:bCs/>
        </w:rPr>
        <w:t>январ</w:t>
      </w:r>
      <w:r>
        <w:rPr>
          <w:bCs/>
        </w:rPr>
        <w:t>ю - июню</w:t>
      </w:r>
      <w:r w:rsidR="00653AA3" w:rsidRPr="00AD4376">
        <w:rPr>
          <w:bCs/>
        </w:rPr>
        <w:t xml:space="preserve"> 2026 года населением  </w:t>
      </w:r>
      <w:r w:rsidR="000168C3">
        <w:rPr>
          <w:bCs/>
        </w:rPr>
        <w:t xml:space="preserve"> за счет собственных и привлеченных средств</w:t>
      </w:r>
      <w:r w:rsidR="00653AA3" w:rsidRPr="00AD4376">
        <w:rPr>
          <w:bCs/>
        </w:rPr>
        <w:t>.</w:t>
      </w:r>
    </w:p>
    <w:p w:rsidR="000168C3" w:rsidRDefault="00A447C8" w:rsidP="00653AA3">
      <w:pPr>
        <w:pStyle w:val="af0"/>
        <w:spacing w:before="0" w:beforeAutospacing="0" w:after="0" w:afterAutospacing="0"/>
        <w:ind w:firstLine="709"/>
        <w:jc w:val="both"/>
        <w:rPr>
          <w:bCs/>
        </w:rPr>
      </w:pPr>
      <w:r w:rsidRPr="00FA4254">
        <w:rPr>
          <w:b/>
          <w:bCs/>
        </w:rPr>
        <w:t>Уровень зарегистрированной безработицы</w:t>
      </w:r>
      <w:r>
        <w:rPr>
          <w:bCs/>
        </w:rPr>
        <w:t xml:space="preserve"> к экономически активному населению составил 0,92% </w:t>
      </w:r>
      <w:r w:rsidRPr="00AD4376">
        <w:t>(</w:t>
      </w:r>
      <w:r>
        <w:t>131,4</w:t>
      </w:r>
      <w:r w:rsidRPr="00AD4376">
        <w:t xml:space="preserve"> %</w:t>
      </w:r>
      <w:r>
        <w:t xml:space="preserve"> к январю – июню</w:t>
      </w:r>
      <w:r w:rsidRPr="00AD4376">
        <w:t xml:space="preserve"> 2025 года)</w:t>
      </w:r>
      <w:r>
        <w:rPr>
          <w:bCs/>
        </w:rPr>
        <w:t>.</w:t>
      </w:r>
    </w:p>
    <w:p w:rsidR="00FA4254" w:rsidRPr="00AD4376" w:rsidRDefault="00FA4254" w:rsidP="00653AA3">
      <w:pPr>
        <w:pStyle w:val="af0"/>
        <w:spacing w:before="0" w:beforeAutospacing="0" w:after="0" w:afterAutospacing="0"/>
        <w:ind w:firstLine="709"/>
        <w:jc w:val="both"/>
        <w:rPr>
          <w:bCs/>
        </w:rPr>
      </w:pPr>
      <w:r>
        <w:rPr>
          <w:bCs/>
        </w:rPr>
        <w:t>Численность официально зарегистрированных безработных (на конец июня) 103 человека (</w:t>
      </w:r>
      <w:r>
        <w:t>78</w:t>
      </w:r>
      <w:r w:rsidRPr="00AD4376">
        <w:t xml:space="preserve"> %</w:t>
      </w:r>
      <w:r>
        <w:t xml:space="preserve"> к январю – июню</w:t>
      </w:r>
      <w:r w:rsidRPr="00AD4376">
        <w:t xml:space="preserve"> 2025 года)</w:t>
      </w:r>
      <w:r>
        <w:rPr>
          <w:bCs/>
        </w:rPr>
        <w:t>. Снижение числа безработных связано с государственной регистрацией налогоплательщиков на профессиональный доход, реализацией программ содействия занятости граждан.</w:t>
      </w:r>
    </w:p>
    <w:p w:rsidR="009E34B4" w:rsidRPr="00AD4376" w:rsidRDefault="009E34B4" w:rsidP="009E34B4">
      <w:pPr>
        <w:ind w:firstLine="709"/>
        <w:jc w:val="both"/>
      </w:pPr>
    </w:p>
    <w:p w:rsidR="009E34B4" w:rsidRPr="00397FBD" w:rsidRDefault="009E34B4" w:rsidP="00397FBD">
      <w:pPr>
        <w:pStyle w:val="af1"/>
        <w:numPr>
          <w:ilvl w:val="0"/>
          <w:numId w:val="2"/>
        </w:numPr>
        <w:spacing w:after="0" w:line="240" w:lineRule="auto"/>
        <w:ind w:left="0" w:firstLine="709"/>
        <w:jc w:val="center"/>
        <w:rPr>
          <w:rFonts w:ascii="Times New Roman" w:hAnsi="Times New Roman"/>
          <w:b/>
          <w:sz w:val="24"/>
          <w:szCs w:val="24"/>
        </w:rPr>
      </w:pPr>
      <w:r w:rsidRPr="00AD4376">
        <w:rPr>
          <w:rFonts w:ascii="Times New Roman" w:hAnsi="Times New Roman"/>
          <w:b/>
          <w:sz w:val="24"/>
          <w:szCs w:val="24"/>
        </w:rPr>
        <w:t xml:space="preserve">Краткая характеристика экономики администрации </w:t>
      </w:r>
      <w:proofErr w:type="spellStart"/>
      <w:r w:rsidRPr="00AD4376">
        <w:rPr>
          <w:rFonts w:ascii="Times New Roman" w:hAnsi="Times New Roman"/>
          <w:b/>
          <w:sz w:val="24"/>
          <w:szCs w:val="24"/>
        </w:rPr>
        <w:t>Дальнереченского</w:t>
      </w:r>
      <w:proofErr w:type="spellEnd"/>
      <w:r w:rsidRPr="00AD4376">
        <w:rPr>
          <w:rFonts w:ascii="Times New Roman" w:hAnsi="Times New Roman"/>
          <w:b/>
          <w:sz w:val="24"/>
          <w:szCs w:val="24"/>
        </w:rPr>
        <w:t xml:space="preserve"> городского округа</w:t>
      </w:r>
    </w:p>
    <w:p w:rsidR="00F14D02" w:rsidRPr="00AD4376" w:rsidRDefault="009E34B4" w:rsidP="000971F5">
      <w:pPr>
        <w:pStyle w:val="af1"/>
        <w:numPr>
          <w:ilvl w:val="1"/>
          <w:numId w:val="2"/>
        </w:numPr>
        <w:tabs>
          <w:tab w:val="left" w:pos="993"/>
          <w:tab w:val="left" w:pos="1134"/>
        </w:tabs>
        <w:spacing w:after="0" w:line="360" w:lineRule="auto"/>
        <w:ind w:left="0" w:firstLine="709"/>
        <w:rPr>
          <w:rFonts w:ascii="Times New Roman" w:hAnsi="Times New Roman"/>
          <w:b/>
          <w:sz w:val="24"/>
          <w:szCs w:val="24"/>
        </w:rPr>
      </w:pPr>
      <w:r w:rsidRPr="00AD4376">
        <w:rPr>
          <w:rFonts w:ascii="Times New Roman" w:hAnsi="Times New Roman"/>
          <w:b/>
          <w:sz w:val="24"/>
          <w:szCs w:val="24"/>
        </w:rPr>
        <w:t xml:space="preserve"> Основные отрасли  экономики </w:t>
      </w:r>
    </w:p>
    <w:p w:rsidR="009E34B4" w:rsidRPr="007E6D35" w:rsidRDefault="009E34B4" w:rsidP="007152AE">
      <w:pPr>
        <w:ind w:firstLine="709"/>
        <w:jc w:val="both"/>
        <w:rPr>
          <w:lang w:eastAsia="ru-RU"/>
        </w:rPr>
      </w:pPr>
      <w:r w:rsidRPr="007E6D35">
        <w:rPr>
          <w:lang w:eastAsia="ru-RU"/>
        </w:rPr>
        <w:t>По состоянию на 01.0</w:t>
      </w:r>
      <w:r w:rsidR="00FA4254" w:rsidRPr="007E6D35">
        <w:rPr>
          <w:lang w:eastAsia="ru-RU"/>
        </w:rPr>
        <w:t>7</w:t>
      </w:r>
      <w:r w:rsidRPr="007E6D35">
        <w:rPr>
          <w:lang w:eastAsia="ru-RU"/>
        </w:rPr>
        <w:t>.202</w:t>
      </w:r>
      <w:r w:rsidR="007152AE" w:rsidRPr="007E6D35">
        <w:rPr>
          <w:lang w:eastAsia="ru-RU"/>
        </w:rPr>
        <w:t>6</w:t>
      </w:r>
      <w:r w:rsidRPr="007E6D35">
        <w:rPr>
          <w:lang w:eastAsia="ru-RU"/>
        </w:rPr>
        <w:t xml:space="preserve"> в Статистическом регистре хозяйствующих субъектов по </w:t>
      </w:r>
      <w:proofErr w:type="spellStart"/>
      <w:r w:rsidRPr="007E6D35">
        <w:rPr>
          <w:lang w:eastAsia="ru-RU"/>
        </w:rPr>
        <w:t>Дальнереченскому</w:t>
      </w:r>
      <w:proofErr w:type="spellEnd"/>
      <w:r w:rsidRPr="007E6D35">
        <w:rPr>
          <w:lang w:eastAsia="ru-RU"/>
        </w:rPr>
        <w:t xml:space="preserve"> городскому округу учтено 38</w:t>
      </w:r>
      <w:r w:rsidR="00FA4254" w:rsidRPr="007E6D35">
        <w:rPr>
          <w:lang w:eastAsia="ru-RU"/>
        </w:rPr>
        <w:t>0</w:t>
      </w:r>
      <w:r w:rsidRPr="007E6D35">
        <w:rPr>
          <w:lang w:eastAsia="ru-RU"/>
        </w:rPr>
        <w:t xml:space="preserve"> предприяти</w:t>
      </w:r>
      <w:r w:rsidR="007152AE" w:rsidRPr="007E6D35">
        <w:rPr>
          <w:lang w:eastAsia="ru-RU"/>
        </w:rPr>
        <w:t>й</w:t>
      </w:r>
      <w:r w:rsidRPr="007E6D35">
        <w:rPr>
          <w:lang w:eastAsia="ru-RU"/>
        </w:rPr>
        <w:t xml:space="preserve"> и организаций всех видов экономической деятельности.</w:t>
      </w:r>
    </w:p>
    <w:p w:rsidR="00D73B31" w:rsidRPr="007E6D35" w:rsidRDefault="00D73B31" w:rsidP="00913D74">
      <w:pPr>
        <w:ind w:firstLine="709"/>
        <w:jc w:val="both"/>
      </w:pPr>
      <w:r w:rsidRPr="00913D74">
        <w:t xml:space="preserve">По видам экономической деятельности хозяйствующие субъекты распределяются следующим образом: сельское и лесное хозяйство, охота, рыбоводство -  20 ед., добыча полезных ископаемых – 11 ед.,  обрабатывающее производство — 22 ед., обеспечение электрической энергией, газом и паром; </w:t>
      </w:r>
      <w:proofErr w:type="gramStart"/>
      <w:r w:rsidRPr="00913D74">
        <w:t>кондиционирование воздуха – 1 ед., водоснабжение, водоотведение, организация сбора  и утилизации отходов, деятельность по ликвидации загрязнений – 8 ед., строительство — 19 ед., торговля,  ремонт автотранспортных средств и мотоциклов  - 62 ед., транспортировка и хранение — 102 ед., деятельность гостиниц и предприятий общественного питания – 8 ед., деятельность в области информации и связи – 4 ед., деятельность финансовая и страховая – 2 ед.</w:t>
      </w:r>
      <w:r w:rsidR="00AD7C8F" w:rsidRPr="00913D74">
        <w:t>, деятельность по операциям с недвижимым</w:t>
      </w:r>
      <w:proofErr w:type="gramEnd"/>
      <w:r w:rsidR="00AD7C8F" w:rsidRPr="00913D74">
        <w:t xml:space="preserve"> </w:t>
      </w:r>
      <w:proofErr w:type="gramStart"/>
      <w:r w:rsidR="00AD7C8F" w:rsidRPr="00913D74">
        <w:t xml:space="preserve">имуществом – 22 ед., деятельность </w:t>
      </w:r>
      <w:r w:rsidR="00AD7C8F" w:rsidRPr="00913D74">
        <w:lastRenderedPageBreak/>
        <w:t>профессиональная, научная и техническая – 18 ед., деятельность административная и сопутствующие дополнительные услуги – 10 ед., государственное управление и обеспечение военной безопасности, социальное обеспечение – 20 ед., образование – 18 ед., деятельность в области здравоохранения и социальных услуг – 12 ед., деятельность в области культуры, спорта, организации досуга и развлечений – 8 ед.,  и прочие – 13</w:t>
      </w:r>
      <w:r w:rsidRPr="00913D74">
        <w:t xml:space="preserve"> ед.</w:t>
      </w:r>
      <w:proofErr w:type="gramEnd"/>
    </w:p>
    <w:p w:rsidR="00366438" w:rsidRPr="007E6D35" w:rsidRDefault="00366438" w:rsidP="007152AE">
      <w:pPr>
        <w:ind w:firstLine="709"/>
        <w:jc w:val="both"/>
      </w:pPr>
      <w:r w:rsidRPr="007E6D35">
        <w:t>По формам собственности предприятия и организации распределяются: 285 частной, 52 государственной и муниципальной, 43 прочие</w:t>
      </w:r>
      <w:r w:rsidR="00BC2FA1" w:rsidRPr="007E6D35">
        <w:t>.</w:t>
      </w:r>
    </w:p>
    <w:p w:rsidR="007E6D35" w:rsidRPr="007E6D35" w:rsidRDefault="001D1B5A" w:rsidP="00913D74">
      <w:pPr>
        <w:ind w:firstLine="709"/>
        <w:jc w:val="both"/>
      </w:pPr>
      <w:r w:rsidRPr="00913D74">
        <w:t>По организационно-правовым формам юридические лица распределились следующим образом: коммерческие –</w:t>
      </w:r>
      <w:r w:rsidR="007E6D35" w:rsidRPr="00913D74">
        <w:t xml:space="preserve"> 207 ед., некоммерческие — 152 ед.</w:t>
      </w:r>
    </w:p>
    <w:p w:rsidR="009E34B4" w:rsidRPr="007E6D35" w:rsidRDefault="009E34B4" w:rsidP="007152AE">
      <w:pPr>
        <w:ind w:firstLine="709"/>
        <w:jc w:val="both"/>
      </w:pPr>
      <w:r w:rsidRPr="007E6D35">
        <w:t>Наибольшее количество субъектов по видам экономической деятельности представлен</w:t>
      </w:r>
      <w:r w:rsidR="00BC2FA1" w:rsidRPr="007E6D35">
        <w:t>о в сфере потребительского рынка</w:t>
      </w:r>
      <w:r w:rsidRPr="007E6D35">
        <w:t>.</w:t>
      </w:r>
    </w:p>
    <w:p w:rsidR="009E34B4" w:rsidRPr="00AD4376" w:rsidRDefault="009E34B4" w:rsidP="007152AE">
      <w:pPr>
        <w:ind w:firstLine="709"/>
        <w:jc w:val="both"/>
      </w:pPr>
      <w:r w:rsidRPr="007E6D35">
        <w:t xml:space="preserve">В качестве индивидуальных предпринимателей числится </w:t>
      </w:r>
      <w:r w:rsidR="007152AE" w:rsidRPr="007E6D35">
        <w:t>7</w:t>
      </w:r>
      <w:r w:rsidR="00366438" w:rsidRPr="007E6D35">
        <w:t>25</w:t>
      </w:r>
      <w:r w:rsidRPr="00AD4376">
        <w:t xml:space="preserve"> человек.</w:t>
      </w:r>
    </w:p>
    <w:p w:rsidR="00963976" w:rsidRPr="00913D74" w:rsidRDefault="00963976" w:rsidP="00913D74">
      <w:pPr>
        <w:ind w:firstLine="709"/>
        <w:jc w:val="both"/>
      </w:pPr>
      <w:r w:rsidRPr="00AD4376">
        <w:t>По состоянию на 01.0</w:t>
      </w:r>
      <w:r w:rsidR="00366438">
        <w:t>7</w:t>
      </w:r>
      <w:r w:rsidRPr="00AD4376">
        <w:t xml:space="preserve">.2026 года на территории </w:t>
      </w:r>
      <w:proofErr w:type="spellStart"/>
      <w:r w:rsidRPr="00AD4376">
        <w:t>Дальнереченского</w:t>
      </w:r>
      <w:proofErr w:type="spellEnd"/>
      <w:r w:rsidRPr="00AD4376">
        <w:t xml:space="preserve"> городского округа на налоговом учёте состоят 2</w:t>
      </w:r>
      <w:r w:rsidR="00366438">
        <w:t>239</w:t>
      </w:r>
      <w:r w:rsidRPr="00AD4376">
        <w:t xml:space="preserve"> </w:t>
      </w:r>
      <w:proofErr w:type="gramStart"/>
      <w:r w:rsidRPr="00AD4376">
        <w:t>физических</w:t>
      </w:r>
      <w:proofErr w:type="gramEnd"/>
      <w:r w:rsidRPr="00AD4376">
        <w:t xml:space="preserve"> лица, применяющих специальный налоговый режим «Налог на профессиональный доход»</w:t>
      </w:r>
      <w:r w:rsidRPr="00913D74">
        <w:t xml:space="preserve"> (с 01.07.2020г. нарастающим итогом). </w:t>
      </w:r>
    </w:p>
    <w:p w:rsidR="00963976" w:rsidRPr="00913D74" w:rsidRDefault="00366438" w:rsidP="00913D74">
      <w:pPr>
        <w:ind w:firstLine="709"/>
        <w:jc w:val="both"/>
      </w:pPr>
      <w:r w:rsidRPr="00913D74">
        <w:t>По состоянию на 10.07</w:t>
      </w:r>
      <w:r w:rsidR="00963976" w:rsidRPr="00913D74">
        <w:t xml:space="preserve">.2026 года </w:t>
      </w:r>
      <w:proofErr w:type="gramStart"/>
      <w:r w:rsidR="00963976" w:rsidRPr="00913D74">
        <w:t>в</w:t>
      </w:r>
      <w:proofErr w:type="gramEnd"/>
      <w:r w:rsidR="00963976" w:rsidRPr="00913D74">
        <w:t xml:space="preserve"> </w:t>
      </w:r>
      <w:proofErr w:type="gramStart"/>
      <w:r w:rsidR="00963976" w:rsidRPr="00913D74">
        <w:t>Дальнереченском</w:t>
      </w:r>
      <w:proofErr w:type="gramEnd"/>
      <w:r w:rsidR="00963976" w:rsidRPr="00913D74">
        <w:t xml:space="preserve"> городском округе количество субъектов малого и среднего предпринимательства включая </w:t>
      </w:r>
      <w:proofErr w:type="spellStart"/>
      <w:r w:rsidR="00963976" w:rsidRPr="00913D74">
        <w:t>микропредприятия</w:t>
      </w:r>
      <w:proofErr w:type="spellEnd"/>
      <w:r w:rsidR="00963976" w:rsidRPr="00913D74">
        <w:t xml:space="preserve"> (включая юридических лиц и индивидуальных предпринимателей) составило </w:t>
      </w:r>
      <w:r w:rsidRPr="00913D74">
        <w:t>877</w:t>
      </w:r>
      <w:r w:rsidR="00963976" w:rsidRPr="00913D74">
        <w:t xml:space="preserve"> единиц, из них  </w:t>
      </w:r>
      <w:proofErr w:type="spellStart"/>
      <w:r w:rsidR="00963976" w:rsidRPr="00913D74">
        <w:t>микропредприятий</w:t>
      </w:r>
      <w:proofErr w:type="spellEnd"/>
      <w:r w:rsidR="00963976" w:rsidRPr="00913D74">
        <w:t xml:space="preserve">  </w:t>
      </w:r>
      <w:r w:rsidRPr="00913D74">
        <w:t>853</w:t>
      </w:r>
      <w:r w:rsidR="00963976" w:rsidRPr="00913D74">
        <w:t xml:space="preserve">  единиц,   малых предприятий  2</w:t>
      </w:r>
      <w:r w:rsidRPr="00913D74">
        <w:t>4</w:t>
      </w:r>
      <w:r w:rsidR="00963976" w:rsidRPr="00913D74">
        <w:t xml:space="preserve">  единицы  (сведения из единого реестра субъектов малого и среднего предпринимательства). </w:t>
      </w:r>
    </w:p>
    <w:p w:rsidR="00AC116D" w:rsidRPr="007E6D35" w:rsidRDefault="007E6D35" w:rsidP="007E6D35">
      <w:pPr>
        <w:pStyle w:val="af0"/>
        <w:spacing w:before="0" w:beforeAutospacing="0" w:after="0" w:afterAutospacing="0"/>
        <w:ind w:firstLine="709"/>
        <w:jc w:val="both"/>
        <w:rPr>
          <w:rStyle w:val="s2"/>
        </w:rPr>
      </w:pPr>
      <w:r>
        <w:t> </w:t>
      </w:r>
    </w:p>
    <w:p w:rsidR="009E34B4" w:rsidRPr="00BC2FA1" w:rsidRDefault="009E34B4" w:rsidP="007152AE">
      <w:pPr>
        <w:ind w:firstLine="709"/>
        <w:jc w:val="both"/>
        <w:rPr>
          <w:rStyle w:val="s2"/>
          <w:rFonts w:eastAsia="Calibri"/>
          <w:b/>
          <w:lang w:eastAsia="ru-RU"/>
        </w:rPr>
      </w:pPr>
      <w:r w:rsidRPr="00BC2FA1">
        <w:rPr>
          <w:rStyle w:val="s2"/>
          <w:rFonts w:eastAsia="Calibri"/>
          <w:b/>
          <w:lang w:eastAsia="ru-RU"/>
        </w:rPr>
        <w:t xml:space="preserve">Потребительский рынок и предпринимательство </w:t>
      </w:r>
    </w:p>
    <w:p w:rsidR="00BC2FA1" w:rsidRPr="00BC2FA1" w:rsidRDefault="00BC2FA1" w:rsidP="00BC2FA1">
      <w:pPr>
        <w:ind w:firstLine="709"/>
        <w:jc w:val="both"/>
      </w:pPr>
      <w:proofErr w:type="gramStart"/>
      <w:r w:rsidRPr="00BC2FA1">
        <w:t xml:space="preserve">Торговая сеть предприятий </w:t>
      </w:r>
      <w:proofErr w:type="spellStart"/>
      <w:r w:rsidRPr="00BC2FA1">
        <w:t>Дальнереченского</w:t>
      </w:r>
      <w:proofErr w:type="spellEnd"/>
      <w:r w:rsidRPr="00BC2FA1">
        <w:t xml:space="preserve"> городского округа, фактически осуществляющих деятельность по состоянию на 01.07.2026 г. (оптовая, розничная и мелкорозничная, </w:t>
      </w:r>
      <w:proofErr w:type="spellStart"/>
      <w:r w:rsidRPr="00BC2FA1">
        <w:t>маркетплейсы</w:t>
      </w:r>
      <w:proofErr w:type="spellEnd"/>
      <w:r w:rsidRPr="00BC2FA1">
        <w:t xml:space="preserve"> (пункты «Озон», «</w:t>
      </w:r>
      <w:proofErr w:type="spellStart"/>
      <w:r w:rsidRPr="00BC2FA1">
        <w:t>Wildberris</w:t>
      </w:r>
      <w:proofErr w:type="spellEnd"/>
      <w:r w:rsidRPr="00BC2FA1">
        <w:t xml:space="preserve">») насчитывает  450 объектов: (в </w:t>
      </w:r>
      <w:proofErr w:type="spellStart"/>
      <w:r w:rsidRPr="00BC2FA1">
        <w:t>т.ч</w:t>
      </w:r>
      <w:proofErr w:type="spellEnd"/>
      <w:r w:rsidRPr="00BC2FA1">
        <w:t xml:space="preserve">.  - торговых складов и холодильников - 36 единиц, предприятий розничной торговой сети - 252 единицы, </w:t>
      </w:r>
      <w:proofErr w:type="spellStart"/>
      <w:r w:rsidRPr="00BC2FA1">
        <w:t>маркетплейсов</w:t>
      </w:r>
      <w:proofErr w:type="spellEnd"/>
      <w:r w:rsidRPr="00BC2FA1">
        <w:t xml:space="preserve"> (пунктов выдачи) - 20 единиц,  объектов мелкорозничной торговой сети (киосков, павильонов, лотков) – 142 единицы.</w:t>
      </w:r>
      <w:proofErr w:type="gramEnd"/>
      <w:r w:rsidRPr="00BC2FA1">
        <w:t xml:space="preserve"> Дополнительно в ежедневном режиме работает городская универсальная ярмарка ИП Фролова, рассчитанная на 120 мест. Обеспеченность жителей торговыми площадями составляет 159% от норматива.</w:t>
      </w:r>
    </w:p>
    <w:p w:rsidR="00BC2FA1" w:rsidRPr="00BC2FA1" w:rsidRDefault="00BC2FA1" w:rsidP="00BC2FA1">
      <w:pPr>
        <w:jc w:val="both"/>
      </w:pPr>
      <w:r w:rsidRPr="00BC2FA1">
        <w:t xml:space="preserve">            Активное положение на потребительском рынке </w:t>
      </w:r>
      <w:proofErr w:type="spellStart"/>
      <w:r w:rsidRPr="00BC2FA1">
        <w:t>Дальнереченского</w:t>
      </w:r>
      <w:proofErr w:type="spellEnd"/>
      <w:r w:rsidRPr="00BC2FA1">
        <w:t xml:space="preserve"> городского округа занимают торговые сети, которые представлены сетевыми специализированными непродовольственными магазинами регионального формата, такими как «ДНС Ритейл», «Чудодей», «Азбука мебели», «Мебель град», а также магазинами федерального и регионального формата: «Светофор», «</w:t>
      </w:r>
      <w:proofErr w:type="spellStart"/>
      <w:r w:rsidRPr="00BC2FA1">
        <w:t>Экономыч</w:t>
      </w:r>
      <w:proofErr w:type="spellEnd"/>
      <w:r w:rsidRPr="00BC2FA1">
        <w:t>»,  «Близкий», «</w:t>
      </w:r>
      <w:proofErr w:type="spellStart"/>
      <w:r w:rsidRPr="00BC2FA1">
        <w:t>Дилан</w:t>
      </w:r>
      <w:proofErr w:type="spellEnd"/>
      <w:r w:rsidRPr="00BC2FA1">
        <w:t>», «</w:t>
      </w:r>
      <w:proofErr w:type="spellStart"/>
      <w:r w:rsidRPr="00BC2FA1">
        <w:t>Винлаб</w:t>
      </w:r>
      <w:proofErr w:type="spellEnd"/>
      <w:r w:rsidRPr="00BC2FA1">
        <w:t>», «Бристоль», «</w:t>
      </w:r>
      <w:proofErr w:type="gramStart"/>
      <w:r w:rsidRPr="00BC2FA1">
        <w:t>Красное</w:t>
      </w:r>
      <w:proofErr w:type="gramEnd"/>
      <w:r w:rsidRPr="00BC2FA1">
        <w:t>&amp; белое», «Пятёрочка».</w:t>
      </w:r>
    </w:p>
    <w:p w:rsidR="00BC2FA1" w:rsidRPr="00BC2FA1" w:rsidRDefault="00FE2DCF" w:rsidP="00BC2FA1">
      <w:pPr>
        <w:ind w:firstLine="708"/>
        <w:jc w:val="both"/>
      </w:pPr>
      <w:r>
        <w:t xml:space="preserve"> В 1 п</w:t>
      </w:r>
      <w:r w:rsidR="00BC2FA1" w:rsidRPr="00BC2FA1">
        <w:t>олугодии 2026 открылись магазины федерального формата «Светофор», «Пятёрочка» (готовится к открытию ещё один магазин «Пятерочка»), а также магазин «Империя моды», 2 пункта выда</w:t>
      </w:r>
      <w:r>
        <w:t xml:space="preserve">чи </w:t>
      </w:r>
      <w:proofErr w:type="gramStart"/>
      <w:r>
        <w:t>интернет-заказов</w:t>
      </w:r>
      <w:proofErr w:type="gramEnd"/>
      <w:r>
        <w:t xml:space="preserve"> «Озон» и  </w:t>
      </w:r>
      <w:r w:rsidR="00BC2FA1" w:rsidRPr="00BC2FA1">
        <w:t>2</w:t>
      </w:r>
      <w:r>
        <w:t xml:space="preserve"> </w:t>
      </w:r>
      <w:r w:rsidR="00BC2FA1" w:rsidRPr="00BC2FA1">
        <w:t>- «</w:t>
      </w:r>
      <w:proofErr w:type="spellStart"/>
      <w:r w:rsidR="00BC2FA1" w:rsidRPr="00BC2FA1">
        <w:t>Wildberris</w:t>
      </w:r>
      <w:proofErr w:type="spellEnd"/>
      <w:r w:rsidR="00BC2FA1" w:rsidRPr="00BC2FA1">
        <w:t>».</w:t>
      </w:r>
    </w:p>
    <w:p w:rsidR="009E34B4" w:rsidRPr="004B4FD8" w:rsidRDefault="009E34B4" w:rsidP="009E34B4">
      <w:pPr>
        <w:ind w:firstLine="709"/>
        <w:rPr>
          <w:b/>
          <w:bCs/>
          <w:iCs/>
        </w:rPr>
      </w:pPr>
      <w:r w:rsidRPr="004B4FD8">
        <w:rPr>
          <w:b/>
          <w:bCs/>
          <w:iCs/>
        </w:rPr>
        <w:t>Общественное питание</w:t>
      </w:r>
    </w:p>
    <w:p w:rsidR="00AD4376" w:rsidRPr="004B4FD8" w:rsidRDefault="00AD4376" w:rsidP="00AD4376">
      <w:pPr>
        <w:ind w:firstLine="708"/>
        <w:jc w:val="both"/>
      </w:pPr>
      <w:r w:rsidRPr="004B4FD8">
        <w:t>По состоянию на 01.0</w:t>
      </w:r>
      <w:r w:rsidR="004B4FD8" w:rsidRPr="004B4FD8">
        <w:t>7</w:t>
      </w:r>
      <w:r w:rsidRPr="004B4FD8">
        <w:t xml:space="preserve">.2026 г. на территории </w:t>
      </w:r>
      <w:proofErr w:type="spellStart"/>
      <w:r w:rsidRPr="004B4FD8">
        <w:t>Дальнереченского</w:t>
      </w:r>
      <w:proofErr w:type="spellEnd"/>
      <w:r w:rsidRPr="004B4FD8">
        <w:t xml:space="preserve"> городского округа функционируют 41 объект общественного питания, в </w:t>
      </w:r>
      <w:proofErr w:type="spellStart"/>
      <w:r w:rsidRPr="004B4FD8">
        <w:t>т.ч</w:t>
      </w:r>
      <w:proofErr w:type="spellEnd"/>
      <w:r w:rsidRPr="004B4FD8">
        <w:t>.:</w:t>
      </w:r>
    </w:p>
    <w:p w:rsidR="00AD4376" w:rsidRPr="004B4FD8" w:rsidRDefault="00AD4376" w:rsidP="00AD4376">
      <w:pPr>
        <w:ind w:firstLine="708"/>
        <w:jc w:val="both"/>
      </w:pPr>
      <w:r w:rsidRPr="004B4FD8">
        <w:t xml:space="preserve">-24 объекта общественного питания общедоступной сети  на 900  посадочных мест, площадь залов – 1620 </w:t>
      </w:r>
      <w:proofErr w:type="spellStart"/>
      <w:r w:rsidRPr="004B4FD8">
        <w:t>кв.м</w:t>
      </w:r>
      <w:proofErr w:type="spellEnd"/>
      <w:r w:rsidRPr="004B4FD8">
        <w:t>.;</w:t>
      </w:r>
    </w:p>
    <w:p w:rsidR="00AD4376" w:rsidRPr="004B4FD8" w:rsidRDefault="00AD4376" w:rsidP="00AD4376">
      <w:pPr>
        <w:ind w:firstLine="708"/>
        <w:jc w:val="both"/>
      </w:pPr>
      <w:r w:rsidRPr="004B4FD8">
        <w:t xml:space="preserve">-17 предприятий общественного питания закрытой сети на 725 посадочных мест, площадь залов – 1210 </w:t>
      </w:r>
      <w:proofErr w:type="spellStart"/>
      <w:r w:rsidRPr="004B4FD8">
        <w:t>кв.м</w:t>
      </w:r>
      <w:proofErr w:type="spellEnd"/>
      <w:r w:rsidRPr="004B4FD8">
        <w:t>.</w:t>
      </w:r>
    </w:p>
    <w:p w:rsidR="00AD4376" w:rsidRPr="004B4FD8" w:rsidRDefault="00AD4376" w:rsidP="00AD4376">
      <w:pPr>
        <w:jc w:val="both"/>
      </w:pPr>
      <w:r w:rsidRPr="004B4FD8">
        <w:tab/>
        <w:t xml:space="preserve">Всё больше предприятий применяют современные формы обслуживания: доставку готовой продукции </w:t>
      </w:r>
      <w:proofErr w:type="spellStart"/>
      <w:r w:rsidRPr="004B4FD8">
        <w:t>автокурьером</w:t>
      </w:r>
      <w:proofErr w:type="spellEnd"/>
      <w:r w:rsidRPr="004B4FD8">
        <w:t>, оформление заказов по телефону, изготовление кондитерских и кулинарных изделий по индивидуальным заказам.</w:t>
      </w:r>
    </w:p>
    <w:p w:rsidR="009E34B4" w:rsidRPr="004B4FD8" w:rsidRDefault="009E34B4" w:rsidP="003D332E">
      <w:pPr>
        <w:ind w:firstLine="709"/>
        <w:jc w:val="both"/>
        <w:rPr>
          <w:b/>
          <w:bCs/>
          <w:iCs/>
        </w:rPr>
      </w:pPr>
      <w:r w:rsidRPr="004B4FD8">
        <w:rPr>
          <w:b/>
          <w:bCs/>
          <w:iCs/>
        </w:rPr>
        <w:t>Отрасль бытового обслуживания</w:t>
      </w:r>
    </w:p>
    <w:p w:rsidR="00AD4376" w:rsidRPr="004B4FD8" w:rsidRDefault="00AD4376" w:rsidP="00AD4376">
      <w:pPr>
        <w:ind w:firstLine="709"/>
        <w:jc w:val="both"/>
        <w:rPr>
          <w:rStyle w:val="s2"/>
          <w:rFonts w:eastAsia="Calibri"/>
          <w:lang w:eastAsia="ru-RU"/>
        </w:rPr>
      </w:pPr>
      <w:r w:rsidRPr="004B4FD8">
        <w:rPr>
          <w:rStyle w:val="s2"/>
          <w:rFonts w:eastAsia="Calibri"/>
          <w:lang w:eastAsia="ru-RU"/>
        </w:rPr>
        <w:t>По состоянию на 01.0</w:t>
      </w:r>
      <w:r w:rsidR="004B4FD8" w:rsidRPr="004B4FD8">
        <w:rPr>
          <w:rStyle w:val="s2"/>
          <w:rFonts w:eastAsia="Calibri"/>
          <w:lang w:eastAsia="ru-RU"/>
        </w:rPr>
        <w:t>7</w:t>
      </w:r>
      <w:r w:rsidRPr="004B4FD8">
        <w:rPr>
          <w:rStyle w:val="s2"/>
          <w:rFonts w:eastAsia="Calibri"/>
          <w:lang w:eastAsia="ru-RU"/>
        </w:rPr>
        <w:t xml:space="preserve">.2026 год на территории </w:t>
      </w:r>
      <w:proofErr w:type="spellStart"/>
      <w:r w:rsidRPr="004B4FD8">
        <w:rPr>
          <w:rStyle w:val="s2"/>
          <w:rFonts w:eastAsia="Calibri"/>
          <w:lang w:eastAsia="ru-RU"/>
        </w:rPr>
        <w:t>Дальнереченского</w:t>
      </w:r>
      <w:proofErr w:type="spellEnd"/>
      <w:r w:rsidRPr="004B4FD8">
        <w:rPr>
          <w:rStyle w:val="s2"/>
          <w:rFonts w:eastAsia="Calibri"/>
          <w:lang w:eastAsia="ru-RU"/>
        </w:rPr>
        <w:t xml:space="preserve"> городского округа функционирует 89 объектов сферы бытового обслуживания. </w:t>
      </w:r>
    </w:p>
    <w:p w:rsidR="00AD4376" w:rsidRPr="004B4FD8" w:rsidRDefault="00AD4376" w:rsidP="00AD4376">
      <w:pPr>
        <w:ind w:firstLine="709"/>
        <w:jc w:val="both"/>
        <w:rPr>
          <w:rStyle w:val="s2"/>
          <w:rFonts w:eastAsia="Calibri"/>
          <w:lang w:eastAsia="ru-RU"/>
        </w:rPr>
      </w:pPr>
      <w:r w:rsidRPr="004B4FD8">
        <w:rPr>
          <w:rStyle w:val="s2"/>
          <w:rFonts w:eastAsia="Calibri"/>
          <w:lang w:eastAsia="ru-RU"/>
        </w:rPr>
        <w:t>Важнейшими задачами отрасли бытового обслуживания продолжают оставаться: повышение качественного уровня отрасли за счет внедрения современного оборудования и новых технологий, продолжение работы по созданию разнообразных форм услуг европейского уровня.</w:t>
      </w:r>
    </w:p>
    <w:p w:rsidR="00FC441D" w:rsidRPr="00AD4376" w:rsidRDefault="00FC441D" w:rsidP="00FC441D">
      <w:pPr>
        <w:ind w:firstLine="567"/>
        <w:jc w:val="center"/>
        <w:rPr>
          <w:b/>
        </w:rPr>
      </w:pPr>
      <w:r w:rsidRPr="00AD4376">
        <w:rPr>
          <w:b/>
        </w:rPr>
        <w:lastRenderedPageBreak/>
        <w:t xml:space="preserve">Предприятия промышленности, успешно функционирующие на территории </w:t>
      </w:r>
      <w:proofErr w:type="spellStart"/>
      <w:r w:rsidRPr="00AD4376">
        <w:rPr>
          <w:b/>
        </w:rPr>
        <w:t>Дальнереченского</w:t>
      </w:r>
      <w:proofErr w:type="spellEnd"/>
      <w:r w:rsidRPr="00AD4376">
        <w:rPr>
          <w:b/>
        </w:rPr>
        <w:t xml:space="preserve"> городского округа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084"/>
        <w:gridCol w:w="4125"/>
      </w:tblGrid>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 xml:space="preserve">№ </w:t>
            </w:r>
            <w:proofErr w:type="spellStart"/>
            <w:r w:rsidRPr="00AD4376">
              <w:t>п.п</w:t>
            </w:r>
            <w:proofErr w:type="spellEnd"/>
            <w:r w:rsidRPr="00AD4376">
              <w:t>.</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Организационно-правовая форма, наименование</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Вид деятельности</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1</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Закрытое акционерное общество «Лес Экспорт»</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rsidP="007E6D35">
            <w:r w:rsidRPr="00AD4376">
              <w:t>Лесопереработка Деревообработка</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2</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филиал ООО «</w:t>
            </w:r>
            <w:proofErr w:type="spellStart"/>
            <w:r w:rsidRPr="00AD4376">
              <w:t>Транснефть</w:t>
            </w:r>
            <w:proofErr w:type="spellEnd"/>
            <w:r w:rsidRPr="00AD4376">
              <w:t>-Дальний Восток» - РНУ «Дальнереченск»</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rsidP="007E6D35">
            <w:r w:rsidRPr="00AD4376">
              <w:t>Нефтепровод</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3</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Общество с ограниченной ответственностью «Жемчужина Приморья»</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rsidP="007E6D35">
            <w:r w:rsidRPr="00AD4376">
              <w:t>Производство воды</w:t>
            </w:r>
          </w:p>
        </w:tc>
      </w:tr>
      <w:tr w:rsidR="00FC441D" w:rsidRPr="00CC4F14" w:rsidTr="00397FBD">
        <w:trPr>
          <w:trHeight w:val="827"/>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4B4FD8" w:rsidRDefault="00FC441D">
            <w:pPr>
              <w:jc w:val="center"/>
            </w:pPr>
            <w:r w:rsidRPr="004B4FD8">
              <w:t>4</w:t>
            </w:r>
          </w:p>
        </w:tc>
        <w:tc>
          <w:tcPr>
            <w:tcW w:w="5084" w:type="dxa"/>
            <w:tcBorders>
              <w:top w:val="single" w:sz="4" w:space="0" w:color="auto"/>
              <w:left w:val="single" w:sz="4" w:space="0" w:color="auto"/>
              <w:bottom w:val="single" w:sz="4" w:space="0" w:color="auto"/>
              <w:right w:val="single" w:sz="4" w:space="0" w:color="auto"/>
            </w:tcBorders>
            <w:hideMark/>
          </w:tcPr>
          <w:p w:rsidR="00FC441D" w:rsidRPr="004B4FD8" w:rsidRDefault="00FC441D">
            <w:pPr>
              <w:jc w:val="both"/>
            </w:pPr>
            <w:proofErr w:type="spellStart"/>
            <w:r w:rsidRPr="004B4FD8">
              <w:t>Дальнерченский</w:t>
            </w:r>
            <w:proofErr w:type="spellEnd"/>
            <w:r w:rsidRPr="004B4FD8">
              <w:t xml:space="preserve"> тепловой район филиала «</w:t>
            </w:r>
            <w:proofErr w:type="spellStart"/>
            <w:r w:rsidRPr="004B4FD8">
              <w:t>Горноключевской</w:t>
            </w:r>
            <w:proofErr w:type="spellEnd"/>
            <w:r w:rsidRPr="004B4FD8">
              <w:t>» Краевое государственное унитарное предприятие  «Примтеплоэнерго»</w:t>
            </w:r>
          </w:p>
        </w:tc>
        <w:tc>
          <w:tcPr>
            <w:tcW w:w="4125" w:type="dxa"/>
            <w:tcBorders>
              <w:top w:val="single" w:sz="4" w:space="0" w:color="auto"/>
              <w:left w:val="single" w:sz="4" w:space="0" w:color="auto"/>
              <w:bottom w:val="single" w:sz="4" w:space="0" w:color="auto"/>
              <w:right w:val="single" w:sz="4" w:space="0" w:color="auto"/>
            </w:tcBorders>
            <w:hideMark/>
          </w:tcPr>
          <w:p w:rsidR="00FC441D" w:rsidRPr="004B4FD8" w:rsidRDefault="00FC441D" w:rsidP="007E6D35">
            <w:r w:rsidRPr="004B4FD8">
              <w:t xml:space="preserve">Производство </w:t>
            </w:r>
            <w:proofErr w:type="spellStart"/>
            <w:r w:rsidRPr="004B4FD8">
              <w:t>теплоэнергии</w:t>
            </w:r>
            <w:proofErr w:type="spellEnd"/>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5</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АО «Пекарь и</w:t>
            </w:r>
            <w:proofErr w:type="gramStart"/>
            <w:r w:rsidRPr="00AD4376">
              <w:t xml:space="preserve"> К</w:t>
            </w:r>
            <w:proofErr w:type="gramEnd"/>
            <w:r w:rsidRPr="00AD4376">
              <w:t>»</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rsidP="007E6D35">
            <w:r w:rsidRPr="00AD4376">
              <w:t>Производство хлебобулочных изделий</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6</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ООО «Эгида»</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rsidP="007E6D35">
            <w:r w:rsidRPr="00AD4376">
              <w:t>Деревообработка</w:t>
            </w:r>
          </w:p>
        </w:tc>
      </w:tr>
      <w:tr w:rsidR="00FC441D" w:rsidRPr="00AD4376" w:rsidTr="00397FBD">
        <w:trPr>
          <w:jc w:val="center"/>
        </w:trPr>
        <w:tc>
          <w:tcPr>
            <w:tcW w:w="648"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center"/>
            </w:pPr>
            <w:r w:rsidRPr="00AD4376">
              <w:t>7</w:t>
            </w:r>
          </w:p>
        </w:tc>
        <w:tc>
          <w:tcPr>
            <w:tcW w:w="5084" w:type="dxa"/>
            <w:tcBorders>
              <w:top w:val="single" w:sz="4" w:space="0" w:color="auto"/>
              <w:left w:val="single" w:sz="4" w:space="0" w:color="auto"/>
              <w:bottom w:val="single" w:sz="4" w:space="0" w:color="auto"/>
              <w:right w:val="single" w:sz="4" w:space="0" w:color="auto"/>
            </w:tcBorders>
            <w:hideMark/>
          </w:tcPr>
          <w:p w:rsidR="00FC441D" w:rsidRPr="00AD4376" w:rsidRDefault="00FC441D">
            <w:pPr>
              <w:jc w:val="both"/>
            </w:pPr>
            <w:r w:rsidRPr="00AD4376">
              <w:t>ООО «</w:t>
            </w:r>
            <w:proofErr w:type="spellStart"/>
            <w:r w:rsidRPr="00AD4376">
              <w:t>Стройбетон</w:t>
            </w:r>
            <w:proofErr w:type="spellEnd"/>
            <w:r w:rsidRPr="00AD4376">
              <w:t>»</w:t>
            </w:r>
          </w:p>
        </w:tc>
        <w:tc>
          <w:tcPr>
            <w:tcW w:w="4125" w:type="dxa"/>
            <w:tcBorders>
              <w:top w:val="single" w:sz="4" w:space="0" w:color="auto"/>
              <w:left w:val="single" w:sz="4" w:space="0" w:color="auto"/>
              <w:bottom w:val="single" w:sz="4" w:space="0" w:color="auto"/>
              <w:right w:val="single" w:sz="4" w:space="0" w:color="auto"/>
            </w:tcBorders>
            <w:hideMark/>
          </w:tcPr>
          <w:p w:rsidR="00FC441D" w:rsidRPr="00AD4376" w:rsidRDefault="00FC441D" w:rsidP="007E6D35">
            <w:r w:rsidRPr="00AD4376">
              <w:t xml:space="preserve">Производство товарного бетона  </w:t>
            </w:r>
          </w:p>
        </w:tc>
      </w:tr>
    </w:tbl>
    <w:p w:rsidR="009E34B4" w:rsidRPr="00AD4376" w:rsidRDefault="009E34B4" w:rsidP="009E34B4">
      <w:pPr>
        <w:ind w:firstLine="708"/>
        <w:jc w:val="both"/>
      </w:pPr>
    </w:p>
    <w:p w:rsidR="009E34B4" w:rsidRPr="00AD4376" w:rsidRDefault="009E34B4" w:rsidP="00397FBD">
      <w:pPr>
        <w:pStyle w:val="af1"/>
        <w:numPr>
          <w:ilvl w:val="1"/>
          <w:numId w:val="2"/>
        </w:numPr>
        <w:spacing w:after="0"/>
        <w:ind w:left="0" w:firstLine="709"/>
        <w:jc w:val="both"/>
        <w:rPr>
          <w:rFonts w:ascii="Times New Roman" w:hAnsi="Times New Roman"/>
          <w:b/>
          <w:sz w:val="24"/>
          <w:szCs w:val="24"/>
        </w:rPr>
      </w:pPr>
      <w:r w:rsidRPr="00AD4376">
        <w:rPr>
          <w:rFonts w:ascii="Times New Roman" w:hAnsi="Times New Roman"/>
          <w:b/>
          <w:sz w:val="24"/>
          <w:szCs w:val="24"/>
        </w:rPr>
        <w:t>Бюджет</w:t>
      </w:r>
    </w:p>
    <w:p w:rsidR="00CC4F14" w:rsidRPr="00CC4F14" w:rsidRDefault="00CC4F14" w:rsidP="004B4FD8">
      <w:pPr>
        <w:pStyle w:val="af1"/>
        <w:shd w:val="clear" w:color="auto" w:fill="FFFFFF"/>
        <w:spacing w:after="0" w:line="240" w:lineRule="auto"/>
        <w:ind w:left="0" w:firstLine="709"/>
        <w:jc w:val="both"/>
        <w:rPr>
          <w:rFonts w:ascii="Times New Roman" w:eastAsia="Times New Roman" w:hAnsi="Times New Roman"/>
          <w:spacing w:val="-1"/>
          <w:sz w:val="24"/>
          <w:szCs w:val="24"/>
          <w:lang w:eastAsia="ar-SA"/>
        </w:rPr>
      </w:pPr>
      <w:proofErr w:type="gramStart"/>
      <w:r w:rsidRPr="00CC4F14">
        <w:rPr>
          <w:rFonts w:ascii="Times New Roman" w:eastAsia="Times New Roman" w:hAnsi="Times New Roman"/>
          <w:spacing w:val="-1"/>
          <w:sz w:val="24"/>
          <w:szCs w:val="24"/>
          <w:lang w:eastAsia="ar-SA"/>
        </w:rPr>
        <w:t xml:space="preserve">Бюджет </w:t>
      </w:r>
      <w:proofErr w:type="spellStart"/>
      <w:r w:rsidRPr="00CC4F14">
        <w:rPr>
          <w:rFonts w:ascii="Times New Roman" w:eastAsia="Times New Roman" w:hAnsi="Times New Roman"/>
          <w:spacing w:val="-1"/>
          <w:sz w:val="24"/>
          <w:szCs w:val="24"/>
          <w:lang w:eastAsia="ar-SA"/>
        </w:rPr>
        <w:t>Дальнереченского</w:t>
      </w:r>
      <w:proofErr w:type="spellEnd"/>
      <w:r w:rsidRPr="00CC4F14">
        <w:rPr>
          <w:rFonts w:ascii="Times New Roman" w:eastAsia="Times New Roman" w:hAnsi="Times New Roman"/>
          <w:spacing w:val="-1"/>
          <w:sz w:val="24"/>
          <w:szCs w:val="24"/>
          <w:lang w:eastAsia="ar-SA"/>
        </w:rPr>
        <w:t xml:space="preserve"> городского округа за 1 полугодие 2026 года в целом по доходам выполнен на 40,37 %, при утвержденном плане доходов         1 594 020 830,21 руб. поступило в бюджет 643 495 560,71 руб., что на 60 960 999,58 руб. больше по сравнению с соответствующим периодом 2025 года (факт 1 полугодие 2025года 582 534 561,13 руб.)</w:t>
      </w:r>
      <w:proofErr w:type="gramEnd"/>
    </w:p>
    <w:p w:rsidR="00CC4F14" w:rsidRPr="00CC4F14" w:rsidRDefault="00CC4F14" w:rsidP="004B4FD8">
      <w:pPr>
        <w:pStyle w:val="af1"/>
        <w:shd w:val="clear" w:color="auto" w:fill="FFFFFF"/>
        <w:spacing w:after="0" w:line="240" w:lineRule="auto"/>
        <w:ind w:left="0" w:firstLine="709"/>
        <w:jc w:val="both"/>
        <w:rPr>
          <w:rFonts w:ascii="Times New Roman" w:eastAsia="Times New Roman" w:hAnsi="Times New Roman"/>
          <w:spacing w:val="-1"/>
          <w:sz w:val="24"/>
          <w:szCs w:val="24"/>
          <w:lang w:eastAsia="ar-SA"/>
        </w:rPr>
      </w:pPr>
      <w:proofErr w:type="gramStart"/>
      <w:r w:rsidRPr="00CC4F14">
        <w:rPr>
          <w:rFonts w:ascii="Times New Roman" w:eastAsia="Times New Roman" w:hAnsi="Times New Roman"/>
          <w:spacing w:val="-1"/>
          <w:sz w:val="24"/>
          <w:szCs w:val="24"/>
          <w:lang w:eastAsia="ar-SA"/>
        </w:rPr>
        <w:t>Налоговые и неналоговые доходы в общей сумме доходов составляют 56,89%. При утвержденном плане налоговых и неналоговых доходов на 2026 год в сумме 818 768 064,28 руб. поступило в 1 полугодии 2026 года 366 081 468,43 руб. или на 40 458 006,01 руб. больше по сравнению с соответствующим периодом прошлого года (факт 1 полугодие 2025 года 325 623 462,42 руб.)</w:t>
      </w:r>
      <w:proofErr w:type="gramEnd"/>
    </w:p>
    <w:p w:rsidR="00CC4F14" w:rsidRPr="00CC4F14" w:rsidRDefault="00CC4F14" w:rsidP="004B4FD8">
      <w:pPr>
        <w:shd w:val="clear" w:color="auto" w:fill="FFFFFF"/>
        <w:tabs>
          <w:tab w:val="left" w:pos="9923"/>
        </w:tabs>
        <w:ind w:left="79" w:right="-142" w:firstLine="709"/>
        <w:jc w:val="both"/>
        <w:rPr>
          <w:color w:val="FF0000"/>
          <w:spacing w:val="-2"/>
        </w:rPr>
      </w:pPr>
      <w:r w:rsidRPr="00CC4F14">
        <w:rPr>
          <w:spacing w:val="-1"/>
        </w:rPr>
        <w:t>Анализируя поступление налоговых и неналоговых доходов за 1 полугодие 2026 года в сравнении с аналогичным периодом прошлого года необходимо отметить увеличение поступления доходов в целом по доходным источникам в сумме 40 458 006,01 руб., в том числе в разрезе источников:</w:t>
      </w:r>
    </w:p>
    <w:p w:rsidR="00CC4F14" w:rsidRPr="00CC4F14" w:rsidRDefault="00CC4F14" w:rsidP="004B4FD8">
      <w:pPr>
        <w:shd w:val="clear" w:color="auto" w:fill="FFFFFF"/>
        <w:ind w:firstLine="709"/>
        <w:jc w:val="both"/>
        <w:rPr>
          <w:spacing w:val="-1"/>
        </w:rPr>
      </w:pPr>
      <w:r w:rsidRPr="00B638F1">
        <w:rPr>
          <w:b/>
          <w:spacing w:val="-1"/>
        </w:rPr>
        <w:t>Налоговые доходы</w:t>
      </w:r>
      <w:r w:rsidR="00B638F1">
        <w:rPr>
          <w:spacing w:val="-1"/>
        </w:rPr>
        <w:t xml:space="preserve"> </w:t>
      </w:r>
      <w:r w:rsidRPr="00CC4F14">
        <w:rPr>
          <w:spacing w:val="-1"/>
        </w:rPr>
        <w:t xml:space="preserve">в сумме +14 551 423,78 руб.:     </w:t>
      </w:r>
    </w:p>
    <w:p w:rsidR="00CC4F14" w:rsidRPr="00CC4F14" w:rsidRDefault="00CC4F14" w:rsidP="004B4FD8">
      <w:pPr>
        <w:shd w:val="clear" w:color="auto" w:fill="FFFFFF"/>
        <w:tabs>
          <w:tab w:val="left" w:pos="9072"/>
          <w:tab w:val="left" w:pos="9923"/>
        </w:tabs>
        <w:ind w:firstLine="709"/>
        <w:jc w:val="both"/>
      </w:pPr>
      <w:r w:rsidRPr="00CC4F14">
        <w:t>В 1 полугодии 2026 года налоговых доходов поступило 329 382 210,40 руб., что на 14 551 423,78 руб. больше аналогичного периода прошлого года, в том числе:</w:t>
      </w:r>
    </w:p>
    <w:p w:rsidR="00CC4F14" w:rsidRPr="00CC4F14" w:rsidRDefault="00CC4F14" w:rsidP="004B4FD8">
      <w:pPr>
        <w:shd w:val="clear" w:color="auto" w:fill="FFFFFF"/>
        <w:ind w:firstLine="709"/>
        <w:jc w:val="both"/>
      </w:pPr>
      <w:r w:rsidRPr="00CC4F14">
        <w:rPr>
          <w:spacing w:val="-1"/>
        </w:rPr>
        <w:t xml:space="preserve">- налога на доходы физических лиц поступило </w:t>
      </w:r>
      <w:r w:rsidRPr="00CC4F14">
        <w:t xml:space="preserve">303 171 746,16 руб., что на 21 867 927,99 руб. больше аналогичного периода прошлого года.         </w:t>
      </w:r>
    </w:p>
    <w:p w:rsidR="00CC4F14" w:rsidRPr="00CC4F14" w:rsidRDefault="00CC4F14" w:rsidP="00913D74">
      <w:pPr>
        <w:ind w:firstLine="709"/>
        <w:jc w:val="both"/>
      </w:pPr>
      <w:r w:rsidRPr="00CC4F14">
        <w:t xml:space="preserve">Увеличение </w:t>
      </w:r>
      <w:r w:rsidRPr="00CC4F14">
        <w:rPr>
          <w:rStyle w:val="markedcontent"/>
        </w:rPr>
        <w:t xml:space="preserve">поступления произошло за счет </w:t>
      </w:r>
      <w:proofErr w:type="gramStart"/>
      <w:r w:rsidRPr="00CC4F14">
        <w:rPr>
          <w:rStyle w:val="markedcontent"/>
        </w:rPr>
        <w:t>увеличения фонда оплаты труда ряда предприятий</w:t>
      </w:r>
      <w:proofErr w:type="gramEnd"/>
      <w:r w:rsidRPr="00CC4F14">
        <w:rPr>
          <w:rStyle w:val="markedcontent"/>
        </w:rPr>
        <w:t xml:space="preserve"> и организаций округа: </w:t>
      </w:r>
      <w:proofErr w:type="spellStart"/>
      <w:r w:rsidRPr="00CC4F14">
        <w:rPr>
          <w:rStyle w:val="markedcontent"/>
        </w:rPr>
        <w:t>КГБУЗ</w:t>
      </w:r>
      <w:proofErr w:type="gramStart"/>
      <w:r w:rsidRPr="00CC4F14">
        <w:rPr>
          <w:rStyle w:val="markedcontent"/>
        </w:rPr>
        <w:t>«Д</w:t>
      </w:r>
      <w:proofErr w:type="gramEnd"/>
      <w:r w:rsidRPr="00CC4F14">
        <w:rPr>
          <w:rStyle w:val="markedcontent"/>
        </w:rPr>
        <w:t>альнереченская</w:t>
      </w:r>
      <w:proofErr w:type="spellEnd"/>
      <w:r w:rsidRPr="00CC4F14">
        <w:rPr>
          <w:rStyle w:val="markedcontent"/>
        </w:rPr>
        <w:t xml:space="preserve"> ЦГБ», МОМВД РФ «</w:t>
      </w:r>
      <w:proofErr w:type="spellStart"/>
      <w:r w:rsidRPr="00CC4F14">
        <w:rPr>
          <w:rStyle w:val="markedcontent"/>
        </w:rPr>
        <w:t>Дальнереченский</w:t>
      </w:r>
      <w:proofErr w:type="spellEnd"/>
      <w:r w:rsidRPr="00CC4F14">
        <w:rPr>
          <w:rStyle w:val="markedcontent"/>
        </w:rPr>
        <w:t>», ЗАО «Лес экспорт», ФГКУ «Пограничное УФСБ РФ по Приморскому краю», КГУП «Примтеплоэнерго» и др.;</w:t>
      </w:r>
    </w:p>
    <w:p w:rsidR="00CC4F14" w:rsidRPr="00CC4F14" w:rsidRDefault="00CC4F14" w:rsidP="004B4FD8">
      <w:pPr>
        <w:ind w:firstLine="709"/>
        <w:jc w:val="both"/>
      </w:pPr>
      <w:r w:rsidRPr="00CC4F14">
        <w:rPr>
          <w:spacing w:val="-1"/>
        </w:rPr>
        <w:t xml:space="preserve">- акцизов по подакцизным товарам (продукции), производимым на территории Российской Федерации поступило </w:t>
      </w:r>
      <w:r w:rsidRPr="00CC4F14">
        <w:t xml:space="preserve">11 148 772,30 руб. </w:t>
      </w:r>
    </w:p>
    <w:p w:rsidR="00CC4F14" w:rsidRPr="00CC4F14" w:rsidRDefault="00CC4F14" w:rsidP="004B4FD8">
      <w:pPr>
        <w:ind w:firstLine="709"/>
        <w:jc w:val="both"/>
      </w:pPr>
      <w:proofErr w:type="gramStart"/>
      <w:r w:rsidRPr="00CC4F14">
        <w:t xml:space="preserve">Согласно Закона ПК «О краевом бюджете на 2026 год и плановый период 2027 и 2028 годов» норматив отчислений в бюджет округа в 2026 году установлен в размере 0,189108, что ниже уровня отчислений 2025 года (2025 год - 0,191505), но вместе с тем из-за роста цен и объемов потребления нефтепродуктов увеличилось поступление акцизов в бюджет </w:t>
      </w:r>
      <w:proofErr w:type="spellStart"/>
      <w:r w:rsidRPr="00CC4F14">
        <w:t>Дальнереченского</w:t>
      </w:r>
      <w:proofErr w:type="spellEnd"/>
      <w:r w:rsidRPr="00CC4F14">
        <w:t xml:space="preserve"> городского округа на 1 926 141,60</w:t>
      </w:r>
      <w:proofErr w:type="gramEnd"/>
      <w:r w:rsidRPr="00CC4F14">
        <w:t xml:space="preserve"> руб.;</w:t>
      </w:r>
    </w:p>
    <w:p w:rsidR="00CC4F14" w:rsidRPr="00CC4F14" w:rsidRDefault="00CC4F14" w:rsidP="004B4FD8">
      <w:pPr>
        <w:shd w:val="clear" w:color="auto" w:fill="FFFFFF"/>
        <w:tabs>
          <w:tab w:val="left" w:pos="9923"/>
        </w:tabs>
        <w:ind w:firstLine="709"/>
        <w:jc w:val="both"/>
      </w:pPr>
      <w:r w:rsidRPr="00CC4F14">
        <w:rPr>
          <w:spacing w:val="-1"/>
        </w:rPr>
        <w:t>- единого сельскохозяйственного налога поступило 246 128 руб.</w:t>
      </w:r>
      <w:r w:rsidRPr="00CC4F14">
        <w:t xml:space="preserve">  Сельхозпроизводители получили прибыль за 2025 год;</w:t>
      </w:r>
    </w:p>
    <w:p w:rsidR="00CC4F14" w:rsidRPr="00CC4F14" w:rsidRDefault="00CC4F14" w:rsidP="004B4FD8">
      <w:pPr>
        <w:shd w:val="clear" w:color="auto" w:fill="FFFFFF"/>
        <w:ind w:firstLine="709"/>
        <w:jc w:val="both"/>
      </w:pPr>
      <w:r w:rsidRPr="00CC4F14">
        <w:rPr>
          <w:rStyle w:val="markedcontent"/>
        </w:rPr>
        <w:t xml:space="preserve">- </w:t>
      </w:r>
      <w:r w:rsidRPr="00CC4F14">
        <w:rPr>
          <w:spacing w:val="-1"/>
        </w:rPr>
        <w:t>н</w:t>
      </w:r>
      <w:r w:rsidRPr="00CC4F14">
        <w:rPr>
          <w:spacing w:val="-2"/>
        </w:rPr>
        <w:t>алога</w:t>
      </w:r>
      <w:r w:rsidRPr="00CC4F14">
        <w:rPr>
          <w:spacing w:val="-4"/>
        </w:rPr>
        <w:t xml:space="preserve"> на имущество </w:t>
      </w:r>
      <w:r w:rsidRPr="00CC4F14">
        <w:rPr>
          <w:spacing w:val="-1"/>
        </w:rPr>
        <w:t>физических лиц</w:t>
      </w:r>
      <w:r w:rsidRPr="00CC4F14">
        <w:t xml:space="preserve"> </w:t>
      </w:r>
      <w:r w:rsidRPr="00CC4F14">
        <w:rPr>
          <w:spacing w:val="-1"/>
        </w:rPr>
        <w:t xml:space="preserve">поступило </w:t>
      </w:r>
      <w:r w:rsidRPr="00CC4F14">
        <w:t>1 553 598,72 руб., что на 423 485,53 руб. больше аналогичного периода прошлого года.</w:t>
      </w:r>
    </w:p>
    <w:p w:rsidR="00CC4F14" w:rsidRPr="00CC4F14" w:rsidRDefault="00CC4F14" w:rsidP="004B4FD8">
      <w:pPr>
        <w:shd w:val="clear" w:color="auto" w:fill="FFFFFF"/>
        <w:ind w:firstLine="709"/>
        <w:jc w:val="both"/>
      </w:pPr>
      <w:r w:rsidRPr="00CC4F14">
        <w:t>Увеличение поступления налога произошло в результате оплаты задолженности физическими лицами по начислениям за 2025 год (срок уплаты 01.12.2025г.);</w:t>
      </w:r>
    </w:p>
    <w:p w:rsidR="00CC4F14" w:rsidRPr="00CC4F14" w:rsidRDefault="00CC4F14" w:rsidP="004B4FD8">
      <w:pPr>
        <w:shd w:val="clear" w:color="auto" w:fill="FFFFFF"/>
        <w:ind w:firstLine="709"/>
        <w:jc w:val="both"/>
      </w:pPr>
      <w:r w:rsidRPr="00CC4F14">
        <w:rPr>
          <w:rStyle w:val="markedcontent"/>
        </w:rPr>
        <w:lastRenderedPageBreak/>
        <w:t xml:space="preserve">- </w:t>
      </w:r>
      <w:r w:rsidRPr="00CC4F14">
        <w:rPr>
          <w:spacing w:val="-1"/>
        </w:rPr>
        <w:t xml:space="preserve">земельного налога поступило </w:t>
      </w:r>
      <w:r w:rsidRPr="00CC4F14">
        <w:t>2 449 281,83 руб., что на 2 473,52 руб. больше аналогичного периода прошлого года.</w:t>
      </w:r>
    </w:p>
    <w:p w:rsidR="00CC4F14" w:rsidRPr="00CC4F14" w:rsidRDefault="00CC4F14" w:rsidP="004B4FD8">
      <w:pPr>
        <w:shd w:val="clear" w:color="auto" w:fill="FFFFFF"/>
        <w:jc w:val="both"/>
      </w:pPr>
      <w:r w:rsidRPr="00CC4F14">
        <w:t xml:space="preserve">         Увеличение поступления произошло в результате оплаты задолженности физическими лицами по начислениям за 2025 год (срок уплаты 01.12.2025г.);</w:t>
      </w:r>
    </w:p>
    <w:p w:rsidR="00CC4F14" w:rsidRPr="00CC4F14" w:rsidRDefault="00CC4F14" w:rsidP="004B4FD8">
      <w:pPr>
        <w:shd w:val="clear" w:color="auto" w:fill="FFFFFF"/>
        <w:ind w:firstLine="709"/>
        <w:jc w:val="both"/>
      </w:pPr>
      <w:r w:rsidRPr="00CC4F14">
        <w:rPr>
          <w:rStyle w:val="markedcontent"/>
        </w:rPr>
        <w:t xml:space="preserve">- </w:t>
      </w:r>
      <w:r w:rsidRPr="00CC4F14">
        <w:rPr>
          <w:spacing w:val="-1"/>
        </w:rPr>
        <w:t>госпошлины</w:t>
      </w:r>
      <w:r w:rsidRPr="00CC4F14">
        <w:rPr>
          <w:spacing w:val="-4"/>
        </w:rPr>
        <w:t xml:space="preserve"> </w:t>
      </w:r>
      <w:r w:rsidRPr="00CC4F14">
        <w:rPr>
          <w:spacing w:val="-1"/>
        </w:rPr>
        <w:t xml:space="preserve">поступило </w:t>
      </w:r>
      <w:r w:rsidRPr="00CC4F14">
        <w:t>9 517 314,78 руб., что на 382 528,56 руб. больше аналогичного периода прошлого года.</w:t>
      </w:r>
    </w:p>
    <w:p w:rsidR="00B638F1" w:rsidRDefault="00CC4F14" w:rsidP="004B4FD8">
      <w:pPr>
        <w:shd w:val="clear" w:color="auto" w:fill="FFFFFF"/>
        <w:jc w:val="both"/>
      </w:pPr>
      <w:r w:rsidRPr="00CC4F14">
        <w:t xml:space="preserve">        Увеличение поступления налога произошло в результате количества обращений в суды общей юрисдикции.</w:t>
      </w:r>
    </w:p>
    <w:p w:rsidR="00CC4F14" w:rsidRPr="00B638F1" w:rsidRDefault="00CC4F14" w:rsidP="004B4FD8">
      <w:pPr>
        <w:shd w:val="clear" w:color="auto" w:fill="FFFFFF"/>
        <w:ind w:firstLine="709"/>
        <w:jc w:val="both"/>
      </w:pPr>
      <w:r w:rsidRPr="00CC4F14">
        <w:rPr>
          <w:spacing w:val="-2"/>
        </w:rPr>
        <w:t>Наряду с увеличением поступления налоговых доходов в 1 полугодии 2026 года в сравнении с 1 полугодием 2025 года, по некоторым источникам наблюдается снижение поступления, а именно:</w:t>
      </w:r>
    </w:p>
    <w:p w:rsidR="00CC4F14" w:rsidRPr="00CC4F14" w:rsidRDefault="00CC4F14" w:rsidP="004B4FD8">
      <w:pPr>
        <w:shd w:val="clear" w:color="auto" w:fill="FFFFFF"/>
        <w:ind w:firstLine="709"/>
        <w:jc w:val="both"/>
      </w:pPr>
      <w:r w:rsidRPr="00CC4F14">
        <w:rPr>
          <w:spacing w:val="-2"/>
        </w:rPr>
        <w:t xml:space="preserve">- </w:t>
      </w:r>
      <w:proofErr w:type="gramStart"/>
      <w:r w:rsidRPr="00CC4F14">
        <w:rPr>
          <w:spacing w:val="-1"/>
        </w:rPr>
        <w:t>н</w:t>
      </w:r>
      <w:r w:rsidRPr="00CC4F14">
        <w:rPr>
          <w:spacing w:val="-2"/>
        </w:rPr>
        <w:t xml:space="preserve">алога, взимаемого в связи с применением патентной системы налогообложения </w:t>
      </w:r>
      <w:r w:rsidRPr="00CC4F14">
        <w:rPr>
          <w:spacing w:val="-1"/>
        </w:rPr>
        <w:t>поступило</w:t>
      </w:r>
      <w:proofErr w:type="gramEnd"/>
      <w:r w:rsidRPr="00CC4F14">
        <w:rPr>
          <w:spacing w:val="-1"/>
        </w:rPr>
        <w:t xml:space="preserve"> </w:t>
      </w:r>
      <w:r w:rsidRPr="00CC4F14">
        <w:t>1 294 166,53 руб., что на 8 538 405,92 руб. меньше аналогичного периода прошлого года.</w:t>
      </w:r>
    </w:p>
    <w:p w:rsidR="00CC4F14" w:rsidRPr="00CC4F14" w:rsidRDefault="00CC4F14" w:rsidP="004B4FD8">
      <w:pPr>
        <w:shd w:val="clear" w:color="auto" w:fill="FFFFFF"/>
        <w:ind w:firstLine="567"/>
        <w:jc w:val="both"/>
        <w:rPr>
          <w:spacing w:val="-1"/>
        </w:rPr>
      </w:pPr>
      <w:r w:rsidRPr="00CC4F14">
        <w:rPr>
          <w:spacing w:val="-1"/>
        </w:rPr>
        <w:t xml:space="preserve">Снижение поступления произошло </w:t>
      </w:r>
      <w:r w:rsidRPr="00CC4F14">
        <w:t>в связи с переносом сроков уплаты на 29.12.2025, а также подачей в январе 2026 предпринимателями заявлений на пересчет суммы патента на сумму уплаченных страховых взносов, так же за счет снижения потенциального возможного дохода и количества налогоплательщиков.</w:t>
      </w:r>
    </w:p>
    <w:p w:rsidR="00CC4F14" w:rsidRPr="00CC4F14" w:rsidRDefault="00CC4F14" w:rsidP="004B4FD8">
      <w:pPr>
        <w:shd w:val="clear" w:color="auto" w:fill="FFFFFF"/>
        <w:jc w:val="both"/>
      </w:pPr>
      <w:r w:rsidRPr="00CC4F14">
        <w:rPr>
          <w:color w:val="FF0000"/>
          <w:spacing w:val="-1"/>
        </w:rPr>
        <w:t xml:space="preserve">            </w:t>
      </w:r>
      <w:r w:rsidRPr="00CC4F14">
        <w:t>С 01.01.2021 года отменена система налогообложения в виде единого налога на вмененный доход, с 01.01.2026 года отменена упрощенная система налогообложения (по состоянию на 01.07.2026 поступил ЕНВ</w:t>
      </w:r>
      <w:proofErr w:type="gramStart"/>
      <w:r w:rsidRPr="00CC4F14">
        <w:t>Д-</w:t>
      </w:r>
      <w:proofErr w:type="gramEnd"/>
      <w:r w:rsidRPr="00CC4F14">
        <w:t xml:space="preserve"> задолженность прошлых лет).</w:t>
      </w:r>
    </w:p>
    <w:p w:rsidR="00CC4F14" w:rsidRPr="00CC4F14" w:rsidRDefault="00B638F1" w:rsidP="00B638F1">
      <w:pPr>
        <w:shd w:val="clear" w:color="auto" w:fill="FFFFFF"/>
        <w:tabs>
          <w:tab w:val="left" w:pos="9923"/>
        </w:tabs>
        <w:ind w:firstLine="709"/>
        <w:jc w:val="both"/>
        <w:rPr>
          <w:u w:val="single"/>
        </w:rPr>
      </w:pPr>
      <w:r w:rsidRPr="00B638F1">
        <w:rPr>
          <w:b/>
        </w:rPr>
        <w:t>Н</w:t>
      </w:r>
      <w:r w:rsidR="00CC4F14" w:rsidRPr="00B638F1">
        <w:rPr>
          <w:b/>
        </w:rPr>
        <w:t>еналоговые доходы</w:t>
      </w:r>
      <w:r w:rsidR="00CC4F14" w:rsidRPr="00CC4F14">
        <w:t xml:space="preserve"> в сумме + 25 906 582,23 руб.:</w:t>
      </w:r>
    </w:p>
    <w:p w:rsidR="00CC4F14" w:rsidRPr="00CC4F14" w:rsidRDefault="00CC4F14" w:rsidP="00B638F1">
      <w:pPr>
        <w:shd w:val="clear" w:color="auto" w:fill="FFFFFF"/>
        <w:tabs>
          <w:tab w:val="left" w:pos="9923"/>
        </w:tabs>
        <w:ind w:firstLine="709"/>
        <w:jc w:val="both"/>
      </w:pPr>
      <w:r w:rsidRPr="00CC4F14">
        <w:t>В 1 полугодии 2026 года неналоговых доходов поступило 36 699 258,03 руб., что на 25 906 582,23 руб. больше аналогичного периода прошлого года, в том числе:</w:t>
      </w:r>
    </w:p>
    <w:p w:rsidR="00CC4F14" w:rsidRPr="00CC4F14" w:rsidRDefault="00CC4F14" w:rsidP="00B638F1">
      <w:pPr>
        <w:shd w:val="clear" w:color="auto" w:fill="FFFFFF"/>
        <w:tabs>
          <w:tab w:val="left" w:pos="9923"/>
        </w:tabs>
        <w:ind w:firstLine="709"/>
        <w:jc w:val="both"/>
      </w:pPr>
      <w:r w:rsidRPr="00CC4F14">
        <w:t xml:space="preserve">- доходы от продажи муниципального имущества поступили в сумме 26 888 800,00 руб. (продажа здания РКЦ с </w:t>
      </w:r>
      <w:proofErr w:type="spellStart"/>
      <w:r w:rsidRPr="00CC4F14">
        <w:t>ндс</w:t>
      </w:r>
      <w:proofErr w:type="spellEnd"/>
      <w:r w:rsidRPr="00CC4F14">
        <w:t>);</w:t>
      </w:r>
    </w:p>
    <w:p w:rsidR="00CC4F14" w:rsidRPr="00CC4F14" w:rsidRDefault="00CC4F14" w:rsidP="00B638F1">
      <w:pPr>
        <w:shd w:val="clear" w:color="auto" w:fill="FFFFFF"/>
        <w:ind w:firstLine="709"/>
        <w:jc w:val="both"/>
      </w:pPr>
      <w:r w:rsidRPr="00CC4F14">
        <w:t xml:space="preserve">- платы за негативное воздействие на окружающую среду </w:t>
      </w:r>
      <w:r w:rsidRPr="00CC4F14">
        <w:rPr>
          <w:spacing w:val="-1"/>
        </w:rPr>
        <w:t xml:space="preserve">поступило </w:t>
      </w:r>
      <w:r w:rsidRPr="00CC4F14">
        <w:t xml:space="preserve">145 385,32 руб., что на 51 538,20 руб. больше аналогичного периода прошлого года (администратор источника – </w:t>
      </w:r>
      <w:proofErr w:type="spellStart"/>
      <w:r w:rsidRPr="00CC4F14">
        <w:t>Росприроднадзор</w:t>
      </w:r>
      <w:proofErr w:type="spellEnd"/>
      <w:r w:rsidRPr="00CC4F14">
        <w:t>, плата начисляется ежеквартально, оплата производится своевременно);</w:t>
      </w:r>
    </w:p>
    <w:p w:rsidR="00CC4F14" w:rsidRPr="00CC4F14" w:rsidRDefault="00CC4F14" w:rsidP="00B638F1">
      <w:pPr>
        <w:shd w:val="clear" w:color="auto" w:fill="FFFFFF"/>
        <w:ind w:firstLine="709"/>
        <w:jc w:val="both"/>
        <w:rPr>
          <w:spacing w:val="-2"/>
        </w:rPr>
      </w:pPr>
      <w:r w:rsidRPr="00CC4F14">
        <w:rPr>
          <w:spacing w:val="-2"/>
        </w:rPr>
        <w:t xml:space="preserve">- платы за увеличение земельных участков </w:t>
      </w:r>
      <w:r w:rsidRPr="00CC4F14">
        <w:rPr>
          <w:spacing w:val="-1"/>
        </w:rPr>
        <w:t xml:space="preserve">поступило </w:t>
      </w:r>
      <w:r w:rsidRPr="00CC4F14">
        <w:t>207 905,73 руб., что на 117 707,40 руб. больше аналогичного периода прошлого года</w:t>
      </w:r>
      <w:r w:rsidRPr="00CC4F14">
        <w:rPr>
          <w:spacing w:val="-2"/>
        </w:rPr>
        <w:t xml:space="preserve"> (носит заявительный характер);        </w:t>
      </w:r>
    </w:p>
    <w:p w:rsidR="00CC4F14" w:rsidRPr="00CC4F14" w:rsidRDefault="00CC4F14" w:rsidP="00B638F1">
      <w:pPr>
        <w:shd w:val="clear" w:color="auto" w:fill="FFFFFF"/>
        <w:ind w:firstLine="709"/>
        <w:jc w:val="both"/>
        <w:rPr>
          <w:spacing w:val="-2"/>
        </w:rPr>
      </w:pPr>
      <w:r w:rsidRPr="00CC4F14">
        <w:rPr>
          <w:spacing w:val="-2"/>
        </w:rPr>
        <w:t xml:space="preserve">- штрафов, санкций, возмещения ущерба </w:t>
      </w:r>
      <w:r w:rsidRPr="00CC4F14">
        <w:rPr>
          <w:spacing w:val="-1"/>
        </w:rPr>
        <w:t xml:space="preserve">поступило </w:t>
      </w:r>
      <w:r w:rsidRPr="00CC4F14">
        <w:t>938 344,90 руб., что на 30 880,52 руб. больше аналогичного периода прошлого года</w:t>
      </w:r>
      <w:r w:rsidRPr="00CC4F14">
        <w:rPr>
          <w:spacing w:val="-2"/>
        </w:rPr>
        <w:t xml:space="preserve"> (рост количества нарушений</w:t>
      </w:r>
      <w:r w:rsidR="00B638F1">
        <w:rPr>
          <w:spacing w:val="-2"/>
        </w:rPr>
        <w:t>);</w:t>
      </w:r>
    </w:p>
    <w:p w:rsidR="00CC4F14" w:rsidRPr="00CC4F14" w:rsidRDefault="00CC4F14" w:rsidP="00B638F1">
      <w:pPr>
        <w:shd w:val="clear" w:color="auto" w:fill="FFFFFF"/>
        <w:ind w:firstLine="709"/>
        <w:jc w:val="both"/>
      </w:pPr>
      <w:r w:rsidRPr="00CC4F14">
        <w:rPr>
          <w:spacing w:val="-2"/>
        </w:rPr>
        <w:t xml:space="preserve">- прочие неналоговые доходы </w:t>
      </w:r>
      <w:r w:rsidRPr="00CC4F14">
        <w:rPr>
          <w:spacing w:val="-1"/>
        </w:rPr>
        <w:t>поступили в сумме 158 840,93 руб.</w:t>
      </w:r>
      <w:r w:rsidRPr="00CC4F14">
        <w:t>, что на 188 157,66 руб. больше аналогичного периода прошлого года</w:t>
      </w:r>
      <w:r w:rsidRPr="00CC4F14">
        <w:rPr>
          <w:spacing w:val="-2"/>
        </w:rPr>
        <w:t xml:space="preserve"> (наличие </w:t>
      </w:r>
      <w:r w:rsidRPr="00CC4F14">
        <w:t>невыясненных поступлений).</w:t>
      </w:r>
    </w:p>
    <w:p w:rsidR="00CC4F14" w:rsidRPr="00CC4F14" w:rsidRDefault="00CC4F14" w:rsidP="00B638F1">
      <w:pPr>
        <w:shd w:val="clear" w:color="auto" w:fill="FFFFFF"/>
        <w:ind w:firstLine="709"/>
        <w:jc w:val="both"/>
        <w:rPr>
          <w:spacing w:val="-2"/>
        </w:rPr>
      </w:pPr>
      <w:r w:rsidRPr="00CC4F14">
        <w:rPr>
          <w:spacing w:val="-2"/>
        </w:rPr>
        <w:t xml:space="preserve"> Наряду с увеличением поступления в целом в 1 полугодии 2026 года в сравнении с 1 полугодием 2025 года наблюдается снижение поступления по следующим неналоговым доходам:</w:t>
      </w:r>
    </w:p>
    <w:p w:rsidR="00CC4F14" w:rsidRPr="00CC4F14" w:rsidRDefault="00CC4F14" w:rsidP="00B638F1">
      <w:pPr>
        <w:shd w:val="clear" w:color="auto" w:fill="FFFFFF"/>
        <w:ind w:firstLine="709"/>
        <w:jc w:val="both"/>
        <w:rPr>
          <w:rStyle w:val="markedcontent"/>
        </w:rPr>
      </w:pPr>
      <w:proofErr w:type="gramStart"/>
      <w:r w:rsidRPr="00CC4F14">
        <w:t xml:space="preserve">- аренды земли </w:t>
      </w:r>
      <w:r w:rsidRPr="00CC4F14">
        <w:rPr>
          <w:spacing w:val="-1"/>
        </w:rPr>
        <w:t xml:space="preserve">поступило </w:t>
      </w:r>
      <w:r w:rsidRPr="00CC4F14">
        <w:t xml:space="preserve">4 777 997,38 руб., что на 411 129,75 руб. меньше аналогичного периода прошлого года (снижение поступления в результате расторжения 17-и договоров аренды земельных участков в связи с окончанием срока действия аренды и выкупа 9-и земельных участков, в связи с возвратом излишне перечисленных денежных средств ПАО «Мобильные сети </w:t>
      </w:r>
      <w:proofErr w:type="spellStart"/>
      <w:r w:rsidRPr="00CC4F14">
        <w:t>ТелеСистемы</w:t>
      </w:r>
      <w:proofErr w:type="spellEnd"/>
      <w:r w:rsidRPr="00CC4F14">
        <w:t>» в сумме 249 001,20 руб. на основании актов сверок</w:t>
      </w:r>
      <w:proofErr w:type="gramEnd"/>
      <w:r w:rsidRPr="00CC4F14">
        <w:t xml:space="preserve"> и увеличения задолженности по аренде земельных участков по сравнению с 1 полугодием 2025 года в сумме 341 171,37 руб.);</w:t>
      </w:r>
    </w:p>
    <w:p w:rsidR="00CC4F14" w:rsidRPr="00913D74" w:rsidRDefault="00CC4F14" w:rsidP="00913D74">
      <w:pPr>
        <w:shd w:val="clear" w:color="auto" w:fill="FFFFFF"/>
        <w:ind w:firstLine="709"/>
        <w:jc w:val="both"/>
      </w:pPr>
      <w:r w:rsidRPr="00CC4F14">
        <w:t>- аренды имущества (с учетом платежей за наем муниципального жилого фонда) поступило 2 462 268,84 руб., что на 470 276,57 руб. меньше аналогичного периода прошлого года (снижение поступления в результате оплаты аренды муниципального имущества КГУП «Примтеплоэнерго» досрочно (23.12.2025г.) и образование задолженности за наем муниципального жилого фонд</w:t>
      </w:r>
      <w:proofErr w:type="gramStart"/>
      <w:r w:rsidRPr="00CC4F14">
        <w:t>а ООО</w:t>
      </w:r>
      <w:proofErr w:type="gramEnd"/>
      <w:r w:rsidRPr="00CC4F14">
        <w:t xml:space="preserve"> «Округ»);</w:t>
      </w:r>
    </w:p>
    <w:p w:rsidR="00CC4F14" w:rsidRPr="00CC4F14" w:rsidRDefault="00CC4F14" w:rsidP="00B638F1">
      <w:pPr>
        <w:shd w:val="clear" w:color="auto" w:fill="FFFFFF"/>
        <w:ind w:firstLine="709"/>
        <w:jc w:val="both"/>
      </w:pPr>
      <w:r w:rsidRPr="00CC4F14">
        <w:t xml:space="preserve">- </w:t>
      </w:r>
      <w:proofErr w:type="gramStart"/>
      <w:r w:rsidRPr="00CC4F14">
        <w:t>платы, поступившей за предоставление права на размещение НТО поступило</w:t>
      </w:r>
      <w:proofErr w:type="gramEnd"/>
      <w:r w:rsidRPr="00CC4F14">
        <w:t xml:space="preserve"> 287 547,66 руб., что на 24 051,43 руб. меньше аналогичного периода прошлого года (в 1 полугодии 2025г. некоторые плательщики НТО оплатили авансовые платежи за 2025г. досрочно); </w:t>
      </w:r>
    </w:p>
    <w:p w:rsidR="00CC4F14" w:rsidRPr="00CC4F14" w:rsidRDefault="00CC4F14" w:rsidP="00B638F1">
      <w:pPr>
        <w:shd w:val="clear" w:color="auto" w:fill="FFFFFF"/>
        <w:ind w:firstLine="709"/>
        <w:jc w:val="both"/>
      </w:pPr>
      <w:r w:rsidRPr="00CC4F14">
        <w:t>- доходы от продажи земельных участков поступили в сумме 391 915,33 руб., что на 189 487,65 руб. меньше аналогичного периода прошлого года (носит заявительный характер);</w:t>
      </w:r>
    </w:p>
    <w:p w:rsidR="00CC4F14" w:rsidRPr="00CC4F14" w:rsidRDefault="00CC4F14" w:rsidP="00B638F1">
      <w:pPr>
        <w:shd w:val="clear" w:color="auto" w:fill="FFFFFF"/>
        <w:ind w:firstLine="709"/>
        <w:jc w:val="both"/>
      </w:pPr>
      <w:r w:rsidRPr="00CC4F14">
        <w:t>- доходы от компенсации затрат государства поступили в сумме 440 250,00 руб., что на 275 555,60 руб. меньше аналогичного периода прошлого года (носит стихийный характер).</w:t>
      </w:r>
    </w:p>
    <w:p w:rsidR="00CC4F14" w:rsidRPr="00CC4F14" w:rsidRDefault="00CC4F14" w:rsidP="00B638F1">
      <w:pPr>
        <w:shd w:val="clear" w:color="auto" w:fill="FFFFFF"/>
        <w:ind w:firstLine="709"/>
        <w:jc w:val="both"/>
      </w:pPr>
      <w:r w:rsidRPr="00FE2DCF">
        <w:lastRenderedPageBreak/>
        <w:t xml:space="preserve">Налог на доходы физических лиц является </w:t>
      </w:r>
      <w:proofErr w:type="spellStart"/>
      <w:r w:rsidRPr="00FE2DCF">
        <w:t>бюджетообразующим</w:t>
      </w:r>
      <w:proofErr w:type="spellEnd"/>
      <w:r w:rsidRPr="00FE2DCF">
        <w:t xml:space="preserve">.                                                                                                          Удельный вес его в налоговых и неналоговых доходах бюджета </w:t>
      </w:r>
      <w:proofErr w:type="spellStart"/>
      <w:r w:rsidRPr="00FE2DCF">
        <w:t>Дальнереченского</w:t>
      </w:r>
      <w:proofErr w:type="spellEnd"/>
      <w:r w:rsidRPr="00FE2DCF">
        <w:t xml:space="preserve"> городского округа составляет за 1 полугодие 2026 года -    82,81 %, за 1 полугодие 2025 года – 86,38 %.</w:t>
      </w:r>
    </w:p>
    <w:p w:rsidR="00913D74" w:rsidRDefault="00CC4F14" w:rsidP="00913D74">
      <w:pPr>
        <w:shd w:val="clear" w:color="auto" w:fill="FFFFFF"/>
        <w:ind w:firstLine="709"/>
        <w:jc w:val="both"/>
      </w:pPr>
      <w:r w:rsidRPr="00FE2DCF">
        <w:t xml:space="preserve">Удельный вес налоговых доходов в общих доходах бюджета составляет за 1 полугодие 2026 года – 89,97 %, за 1 полугодие 2025 года – 96,68 %; неналоговых доходов за 1 полугодие 2026 года – 10,02 %, за </w:t>
      </w:r>
      <w:r w:rsidR="00913D74">
        <w:t>1 полугодие 2025 года – 3,32 %.</w:t>
      </w:r>
    </w:p>
    <w:p w:rsidR="00B638F1" w:rsidRPr="00B638F1" w:rsidRDefault="00B638F1" w:rsidP="00913D74">
      <w:pPr>
        <w:shd w:val="clear" w:color="auto" w:fill="FFFFFF"/>
        <w:ind w:firstLine="709"/>
        <w:jc w:val="both"/>
      </w:pPr>
      <w:r w:rsidRPr="00913D74">
        <w:t xml:space="preserve">Недоимка по налогам в бюджет </w:t>
      </w:r>
      <w:proofErr w:type="spellStart"/>
      <w:r w:rsidRPr="00913D74">
        <w:t>Дальнереченского</w:t>
      </w:r>
      <w:proofErr w:type="spellEnd"/>
      <w:r w:rsidRPr="00913D74">
        <w:t xml:space="preserve"> городского округа на 01 июля 2026 года составляет </w:t>
      </w:r>
      <w:r w:rsidRPr="00B638F1">
        <w:t xml:space="preserve">8 170 058,02 </w:t>
      </w:r>
      <w:r w:rsidRPr="00913D74">
        <w:t xml:space="preserve">руб. или уменьшилась по сравнению с </w:t>
      </w:r>
      <w:r w:rsidRPr="00B638F1">
        <w:t xml:space="preserve">1 января 2026 года на 2 623 924,78 руб. (недоимка на 01.01.2026 – 10 793 982,80 руб.). </w:t>
      </w:r>
    </w:p>
    <w:tbl>
      <w:tblPr>
        <w:tblW w:w="10066" w:type="dxa"/>
        <w:tblInd w:w="40" w:type="dxa"/>
        <w:tblLayout w:type="fixed"/>
        <w:tblCellMar>
          <w:left w:w="40" w:type="dxa"/>
          <w:right w:w="40" w:type="dxa"/>
        </w:tblCellMar>
        <w:tblLook w:val="04A0" w:firstRow="1" w:lastRow="0" w:firstColumn="1" w:lastColumn="0" w:noHBand="0" w:noVBand="1"/>
      </w:tblPr>
      <w:tblGrid>
        <w:gridCol w:w="4255"/>
        <w:gridCol w:w="1701"/>
        <w:gridCol w:w="1842"/>
        <w:gridCol w:w="2268"/>
      </w:tblGrid>
      <w:tr w:rsidR="00B638F1" w:rsidRPr="00B638F1" w:rsidTr="00B638F1">
        <w:trPr>
          <w:trHeight w:hRule="exact" w:val="839"/>
        </w:trPr>
        <w:tc>
          <w:tcPr>
            <w:tcW w:w="4255"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rPr>
                <w:spacing w:val="-3"/>
              </w:rPr>
              <w:t>Наименование</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ind w:firstLine="47"/>
              <w:jc w:val="center"/>
              <w:rPr>
                <w:spacing w:val="-7"/>
              </w:rPr>
            </w:pPr>
            <w:r w:rsidRPr="00B638F1">
              <w:rPr>
                <w:spacing w:val="-7"/>
              </w:rPr>
              <w:t>на</w:t>
            </w:r>
          </w:p>
          <w:p w:rsidR="00B638F1" w:rsidRPr="00B638F1" w:rsidRDefault="00B638F1" w:rsidP="00B638F1">
            <w:pPr>
              <w:shd w:val="clear" w:color="auto" w:fill="FFFFFF"/>
              <w:autoSpaceDN w:val="0"/>
              <w:ind w:firstLine="47"/>
              <w:jc w:val="center"/>
            </w:pPr>
            <w:r w:rsidRPr="00B638F1">
              <w:rPr>
                <w:spacing w:val="-7"/>
              </w:rPr>
              <w:t>01.01.2026</w:t>
            </w:r>
          </w:p>
        </w:tc>
        <w:tc>
          <w:tcPr>
            <w:tcW w:w="1842" w:type="dxa"/>
            <w:tcBorders>
              <w:top w:val="single" w:sz="6" w:space="0" w:color="auto"/>
              <w:left w:val="single" w:sz="6" w:space="0" w:color="auto"/>
              <w:bottom w:val="single" w:sz="6" w:space="0" w:color="auto"/>
              <w:right w:val="single" w:sz="6" w:space="0" w:color="auto"/>
            </w:tcBorders>
            <w:shd w:val="clear" w:color="auto" w:fill="FFFFFF"/>
          </w:tcPr>
          <w:p w:rsidR="00B638F1" w:rsidRPr="00B638F1" w:rsidRDefault="00B638F1" w:rsidP="00B638F1">
            <w:pPr>
              <w:shd w:val="clear" w:color="auto" w:fill="FFFFFF"/>
              <w:jc w:val="center"/>
              <w:rPr>
                <w:spacing w:val="-7"/>
              </w:rPr>
            </w:pPr>
            <w:r w:rsidRPr="00B638F1">
              <w:rPr>
                <w:spacing w:val="-7"/>
              </w:rPr>
              <w:t xml:space="preserve">на </w:t>
            </w:r>
          </w:p>
          <w:p w:rsidR="00B638F1" w:rsidRPr="00B638F1" w:rsidRDefault="00B638F1" w:rsidP="00B638F1">
            <w:pPr>
              <w:shd w:val="clear" w:color="auto" w:fill="FFFFFF"/>
              <w:jc w:val="center"/>
              <w:rPr>
                <w:spacing w:val="-7"/>
              </w:rPr>
            </w:pPr>
            <w:r w:rsidRPr="00B638F1">
              <w:rPr>
                <w:spacing w:val="-7"/>
              </w:rPr>
              <w:t>01.07.2026</w:t>
            </w:r>
          </w:p>
          <w:p w:rsidR="00B638F1" w:rsidRPr="00B638F1" w:rsidRDefault="00B638F1" w:rsidP="00B638F1">
            <w:pPr>
              <w:shd w:val="clear" w:color="auto" w:fill="FFFFFF"/>
              <w:autoSpaceDN w:val="0"/>
              <w:jc w:val="center"/>
            </w:pP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jc w:val="center"/>
              <w:rPr>
                <w:spacing w:val="-4"/>
              </w:rPr>
            </w:pPr>
            <w:r w:rsidRPr="00B638F1">
              <w:rPr>
                <w:spacing w:val="-4"/>
              </w:rPr>
              <w:t>Отклонение</w:t>
            </w:r>
          </w:p>
          <w:p w:rsidR="00B638F1" w:rsidRPr="00B638F1" w:rsidRDefault="00B638F1" w:rsidP="00B638F1">
            <w:pPr>
              <w:shd w:val="clear" w:color="auto" w:fill="FFFFFF"/>
              <w:autoSpaceDN w:val="0"/>
              <w:jc w:val="center"/>
            </w:pPr>
            <w:r w:rsidRPr="00B638F1">
              <w:rPr>
                <w:spacing w:val="-4"/>
              </w:rPr>
              <w:t>(гр.3-гр.2)</w:t>
            </w:r>
          </w:p>
        </w:tc>
      </w:tr>
      <w:tr w:rsidR="00B638F1" w:rsidRPr="00B638F1" w:rsidTr="00B638F1">
        <w:trPr>
          <w:trHeight w:hRule="exact" w:val="331"/>
        </w:trPr>
        <w:tc>
          <w:tcPr>
            <w:tcW w:w="4255"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pPr>
            <w:r w:rsidRPr="00B638F1">
              <w:t xml:space="preserve">1 </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pPr>
            <w:r w:rsidRPr="00B638F1">
              <w:t>2</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3</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4</w:t>
            </w:r>
          </w:p>
        </w:tc>
      </w:tr>
      <w:tr w:rsidR="00B638F1" w:rsidRPr="00B638F1" w:rsidTr="00B638F1">
        <w:trPr>
          <w:trHeight w:hRule="exact" w:val="417"/>
        </w:trPr>
        <w:tc>
          <w:tcPr>
            <w:tcW w:w="4255" w:type="dxa"/>
            <w:tcBorders>
              <w:top w:val="single" w:sz="6" w:space="0" w:color="auto"/>
              <w:left w:val="single" w:sz="6" w:space="0" w:color="auto"/>
              <w:bottom w:val="single" w:sz="6" w:space="0" w:color="auto"/>
              <w:right w:val="single" w:sz="6" w:space="0" w:color="auto"/>
            </w:tcBorders>
            <w:shd w:val="clear" w:color="auto" w:fill="FFFFFF"/>
          </w:tcPr>
          <w:p w:rsidR="00B638F1" w:rsidRPr="00B638F1" w:rsidRDefault="00B638F1" w:rsidP="00B638F1">
            <w:pPr>
              <w:shd w:val="clear" w:color="auto" w:fill="FFFFFF"/>
              <w:ind w:hanging="14"/>
            </w:pPr>
            <w:r w:rsidRPr="00B638F1">
              <w:t>Недоимка всего</w:t>
            </w:r>
            <w:r w:rsidRPr="00B638F1">
              <w:rPr>
                <w:spacing w:val="-3"/>
              </w:rPr>
              <w:t xml:space="preserve">, в том </w:t>
            </w:r>
            <w:r w:rsidRPr="00B638F1">
              <w:rPr>
                <w:spacing w:val="-4"/>
              </w:rPr>
              <w:t>числе:</w:t>
            </w:r>
          </w:p>
          <w:p w:rsidR="00B638F1" w:rsidRPr="00B638F1" w:rsidRDefault="00B638F1" w:rsidP="00B638F1">
            <w:pPr>
              <w:shd w:val="clear" w:color="auto" w:fill="FFFFFF"/>
              <w:ind w:hanging="14"/>
            </w:pPr>
          </w:p>
          <w:p w:rsidR="00B638F1" w:rsidRPr="00B638F1" w:rsidRDefault="00B638F1" w:rsidP="00B638F1">
            <w:pPr>
              <w:shd w:val="clear" w:color="auto" w:fill="FFFFFF"/>
              <w:autoSpaceDN w:val="0"/>
              <w:ind w:hanging="14"/>
            </w:pP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10 793 982,80</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autoSpaceDN w:val="0"/>
              <w:jc w:val="center"/>
            </w:pPr>
            <w:r w:rsidRPr="00B638F1">
              <w:t>8 170 058,02</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-2 623 924,78</w:t>
            </w:r>
          </w:p>
        </w:tc>
      </w:tr>
      <w:tr w:rsidR="00B638F1" w:rsidRPr="00B638F1" w:rsidTr="00B638F1">
        <w:trPr>
          <w:trHeight w:hRule="exact" w:val="361"/>
        </w:trPr>
        <w:tc>
          <w:tcPr>
            <w:tcW w:w="4255" w:type="dxa"/>
            <w:tcBorders>
              <w:top w:val="single" w:sz="6" w:space="0" w:color="auto"/>
              <w:left w:val="single" w:sz="6" w:space="0" w:color="auto"/>
              <w:bottom w:val="single" w:sz="6" w:space="0" w:color="auto"/>
              <w:right w:val="single" w:sz="6" w:space="0" w:color="auto"/>
            </w:tcBorders>
            <w:shd w:val="clear" w:color="auto" w:fill="FFFFFF"/>
          </w:tcPr>
          <w:p w:rsidR="00B638F1" w:rsidRPr="00B638F1" w:rsidRDefault="00B638F1" w:rsidP="00B638F1">
            <w:pPr>
              <w:shd w:val="clear" w:color="auto" w:fill="FFFFFF"/>
            </w:pPr>
            <w:r w:rsidRPr="00B638F1">
              <w:rPr>
                <w:spacing w:val="-2"/>
              </w:rPr>
              <w:t>- земельный налог</w:t>
            </w:r>
            <w:r w:rsidRPr="00B638F1">
              <w:t xml:space="preserve"> </w:t>
            </w:r>
          </w:p>
          <w:p w:rsidR="00B638F1" w:rsidRPr="00B638F1" w:rsidRDefault="00B638F1" w:rsidP="00B638F1">
            <w:pPr>
              <w:shd w:val="clear" w:color="auto" w:fill="FFFFFF"/>
            </w:pPr>
          </w:p>
          <w:p w:rsidR="00B638F1" w:rsidRPr="00B638F1" w:rsidRDefault="00B638F1" w:rsidP="00B638F1">
            <w:pPr>
              <w:shd w:val="clear" w:color="auto" w:fill="FFFFFF"/>
              <w:autoSpaceDN w:val="0"/>
            </w:pP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2 244 447,37</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1 911 598,85</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-332 848,52</w:t>
            </w:r>
          </w:p>
        </w:tc>
      </w:tr>
      <w:tr w:rsidR="00B638F1" w:rsidRPr="00B638F1" w:rsidTr="00B638F1">
        <w:trPr>
          <w:trHeight w:hRule="exact" w:val="343"/>
        </w:trPr>
        <w:tc>
          <w:tcPr>
            <w:tcW w:w="4255"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ind w:firstLine="7"/>
            </w:pPr>
            <w:r w:rsidRPr="00B638F1">
              <w:rPr>
                <w:spacing w:val="-3"/>
              </w:rPr>
              <w:t xml:space="preserve">-налог на имущество физических </w:t>
            </w:r>
            <w:r w:rsidRPr="00B638F1">
              <w:rPr>
                <w:spacing w:val="-5"/>
              </w:rPr>
              <w:t>лиц</w:t>
            </w:r>
            <w:r w:rsidRPr="00B638F1">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4 103 162,9</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2 397 512,08</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-1 705 650,82</w:t>
            </w:r>
          </w:p>
        </w:tc>
      </w:tr>
      <w:tr w:rsidR="00B638F1" w:rsidRPr="00B638F1" w:rsidTr="00B638F1">
        <w:trPr>
          <w:trHeight w:hRule="exact" w:val="263"/>
        </w:trPr>
        <w:tc>
          <w:tcPr>
            <w:tcW w:w="4255"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ind w:firstLine="14"/>
            </w:pPr>
            <w:r w:rsidRPr="00B638F1">
              <w:rPr>
                <w:spacing w:val="-3"/>
              </w:rPr>
              <w:t>- единый налог на вмененный д</w:t>
            </w:r>
            <w:r w:rsidRPr="00B638F1">
              <w:rPr>
                <w:spacing w:val="-1"/>
              </w:rPr>
              <w:t>оход</w:t>
            </w:r>
            <w:r w:rsidRPr="00B638F1">
              <w:t xml:space="preserve"> </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4 067,84</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pPr>
            <w:r w:rsidRPr="00B638F1">
              <w:t>-4 067,84</w:t>
            </w:r>
          </w:p>
        </w:tc>
      </w:tr>
      <w:tr w:rsidR="00B638F1" w:rsidRPr="00B638F1" w:rsidTr="00B638F1">
        <w:trPr>
          <w:trHeight w:hRule="exact" w:val="396"/>
        </w:trPr>
        <w:tc>
          <w:tcPr>
            <w:tcW w:w="4255" w:type="dxa"/>
            <w:tcBorders>
              <w:top w:val="single" w:sz="6" w:space="0" w:color="auto"/>
              <w:left w:val="single" w:sz="6" w:space="0" w:color="auto"/>
              <w:bottom w:val="single" w:sz="6" w:space="0" w:color="auto"/>
              <w:right w:val="single" w:sz="6" w:space="0" w:color="auto"/>
            </w:tcBorders>
            <w:shd w:val="clear" w:color="auto" w:fill="FFFFFF"/>
          </w:tcPr>
          <w:p w:rsidR="00B638F1" w:rsidRPr="00B638F1" w:rsidRDefault="00B638F1" w:rsidP="00B638F1">
            <w:pPr>
              <w:shd w:val="clear" w:color="auto" w:fill="FFFFFF"/>
              <w:ind w:firstLine="14"/>
              <w:rPr>
                <w:spacing w:val="-3"/>
              </w:rPr>
            </w:pPr>
            <w:r w:rsidRPr="00B638F1">
              <w:rPr>
                <w:spacing w:val="-3"/>
              </w:rPr>
              <w:t xml:space="preserve">- </w:t>
            </w:r>
            <w:proofErr w:type="spellStart"/>
            <w:r w:rsidRPr="00B638F1">
              <w:rPr>
                <w:spacing w:val="-3"/>
              </w:rPr>
              <w:t>ндфл</w:t>
            </w:r>
            <w:proofErr w:type="spellEnd"/>
            <w:r w:rsidRPr="00B638F1">
              <w:rPr>
                <w:spacing w:val="-3"/>
              </w:rPr>
              <w:t xml:space="preserve"> </w:t>
            </w:r>
          </w:p>
          <w:p w:rsidR="00B638F1" w:rsidRPr="00B638F1" w:rsidRDefault="00B638F1" w:rsidP="00B638F1">
            <w:pPr>
              <w:shd w:val="clear" w:color="auto" w:fill="FFFFFF"/>
              <w:ind w:firstLine="14"/>
              <w:rPr>
                <w:spacing w:val="-3"/>
              </w:rPr>
            </w:pPr>
          </w:p>
          <w:p w:rsidR="00B638F1" w:rsidRPr="00B638F1" w:rsidRDefault="00B638F1" w:rsidP="00B638F1">
            <w:pPr>
              <w:shd w:val="clear" w:color="auto" w:fill="FFFFFF"/>
              <w:ind w:firstLine="14"/>
              <w:rPr>
                <w:spacing w:val="-3"/>
              </w:rPr>
            </w:pPr>
          </w:p>
          <w:p w:rsidR="00B638F1" w:rsidRPr="00B638F1" w:rsidRDefault="00B638F1" w:rsidP="00B638F1">
            <w:pPr>
              <w:shd w:val="clear" w:color="auto" w:fill="FFFFFF"/>
              <w:autoSpaceDN w:val="0"/>
              <w:ind w:firstLine="14"/>
              <w:rPr>
                <w:spacing w:val="-3"/>
              </w:rPr>
            </w:pP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14"/>
              </w:rPr>
            </w:pPr>
            <w:r w:rsidRPr="00B638F1">
              <w:rPr>
                <w:spacing w:val="-14"/>
              </w:rPr>
              <w:t>3 340 793,54</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14"/>
              </w:rPr>
            </w:pPr>
            <w:r w:rsidRPr="00B638F1">
              <w:rPr>
                <w:spacing w:val="-14"/>
              </w:rPr>
              <w:t>3 382 000,50</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8"/>
              </w:rPr>
            </w:pPr>
            <w:r w:rsidRPr="00B638F1">
              <w:rPr>
                <w:spacing w:val="-8"/>
              </w:rPr>
              <w:t>+41 206,96</w:t>
            </w:r>
          </w:p>
        </w:tc>
      </w:tr>
      <w:tr w:rsidR="00B638F1" w:rsidRPr="00B638F1" w:rsidTr="00B638F1">
        <w:trPr>
          <w:trHeight w:hRule="exact" w:val="396"/>
        </w:trPr>
        <w:tc>
          <w:tcPr>
            <w:tcW w:w="4255"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ind w:firstLine="14"/>
              <w:rPr>
                <w:spacing w:val="-3"/>
              </w:rPr>
            </w:pPr>
            <w:r w:rsidRPr="00B638F1">
              <w:rPr>
                <w:spacing w:val="-3"/>
              </w:rPr>
              <w:t>-</w:t>
            </w:r>
            <w:proofErr w:type="spellStart"/>
            <w:r w:rsidRPr="00B638F1">
              <w:rPr>
                <w:spacing w:val="-3"/>
              </w:rPr>
              <w:t>усн</w:t>
            </w:r>
            <w:proofErr w:type="spellEnd"/>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14"/>
              </w:rPr>
            </w:pPr>
            <w:r w:rsidRPr="00B638F1">
              <w:rPr>
                <w:spacing w:val="-14"/>
              </w:rPr>
              <w:t>100 945,93</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14"/>
              </w:rPr>
            </w:pPr>
            <w:r w:rsidRPr="00B638F1">
              <w:rPr>
                <w:spacing w:val="-14"/>
              </w:rPr>
              <w:t>-</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8"/>
              </w:rPr>
            </w:pPr>
            <w:r w:rsidRPr="00B638F1">
              <w:rPr>
                <w:spacing w:val="-8"/>
              </w:rPr>
              <w:t>-100 945,93</w:t>
            </w:r>
          </w:p>
        </w:tc>
      </w:tr>
      <w:tr w:rsidR="00B638F1" w:rsidRPr="00B638F1" w:rsidTr="00B638F1">
        <w:trPr>
          <w:trHeight w:hRule="exact" w:val="396"/>
        </w:trPr>
        <w:tc>
          <w:tcPr>
            <w:tcW w:w="4255"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ind w:firstLine="14"/>
              <w:rPr>
                <w:spacing w:val="-3"/>
              </w:rPr>
            </w:pPr>
            <w:r w:rsidRPr="00B638F1">
              <w:rPr>
                <w:spacing w:val="-3"/>
              </w:rPr>
              <w:t>- патент</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14"/>
              </w:rPr>
            </w:pPr>
            <w:r w:rsidRPr="00B638F1">
              <w:rPr>
                <w:spacing w:val="-14"/>
              </w:rPr>
              <w:t>792 327,22</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14"/>
              </w:rPr>
            </w:pPr>
            <w:r w:rsidRPr="00B638F1">
              <w:rPr>
                <w:spacing w:val="-14"/>
              </w:rPr>
              <w:t>207 155,69</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8"/>
              </w:rPr>
            </w:pPr>
            <w:r w:rsidRPr="00B638F1">
              <w:rPr>
                <w:spacing w:val="-8"/>
              </w:rPr>
              <w:t>-585 171,53</w:t>
            </w:r>
          </w:p>
        </w:tc>
      </w:tr>
      <w:tr w:rsidR="00B638F1" w:rsidRPr="00B638F1" w:rsidTr="00B638F1">
        <w:trPr>
          <w:trHeight w:hRule="exact" w:val="396"/>
        </w:trPr>
        <w:tc>
          <w:tcPr>
            <w:tcW w:w="4255"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ind w:firstLine="14"/>
              <w:rPr>
                <w:spacing w:val="-3"/>
              </w:rPr>
            </w:pPr>
            <w:r w:rsidRPr="00B638F1">
              <w:rPr>
                <w:spacing w:val="-3"/>
              </w:rPr>
              <w:t xml:space="preserve">-госпошлина </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14"/>
              </w:rPr>
            </w:pPr>
            <w:r w:rsidRPr="00B638F1">
              <w:rPr>
                <w:spacing w:val="-14"/>
              </w:rPr>
              <w:t>208 238,00</w:t>
            </w:r>
          </w:p>
        </w:tc>
        <w:tc>
          <w:tcPr>
            <w:tcW w:w="1842"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14"/>
              </w:rPr>
            </w:pPr>
            <w:r w:rsidRPr="00B638F1">
              <w:rPr>
                <w:spacing w:val="-14"/>
              </w:rPr>
              <w:t>271 790,90</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B638F1" w:rsidRPr="00B638F1" w:rsidRDefault="00B638F1" w:rsidP="00B638F1">
            <w:pPr>
              <w:shd w:val="clear" w:color="auto" w:fill="FFFFFF"/>
              <w:autoSpaceDN w:val="0"/>
              <w:jc w:val="center"/>
              <w:rPr>
                <w:spacing w:val="-8"/>
              </w:rPr>
            </w:pPr>
            <w:r w:rsidRPr="00B638F1">
              <w:rPr>
                <w:spacing w:val="-8"/>
              </w:rPr>
              <w:t>+63 552,90</w:t>
            </w:r>
          </w:p>
        </w:tc>
      </w:tr>
    </w:tbl>
    <w:p w:rsidR="00B638F1" w:rsidRPr="00B638F1" w:rsidRDefault="00B638F1" w:rsidP="00B638F1">
      <w:pPr>
        <w:shd w:val="clear" w:color="auto" w:fill="FFFFFF"/>
        <w:ind w:firstLine="878"/>
        <w:jc w:val="both"/>
        <w:rPr>
          <w:spacing w:val="4"/>
        </w:rPr>
      </w:pPr>
      <w:r w:rsidRPr="00B638F1">
        <w:rPr>
          <w:spacing w:val="4"/>
        </w:rPr>
        <w:t>Сведения по недоимке по состоянию на 01.07.2026 предоставлены Министерством финансов в программном продукте «Сво</w:t>
      </w:r>
      <w:proofErr w:type="gramStart"/>
      <w:r w:rsidRPr="00B638F1">
        <w:rPr>
          <w:spacing w:val="4"/>
        </w:rPr>
        <w:t>д-</w:t>
      </w:r>
      <w:proofErr w:type="gramEnd"/>
      <w:r w:rsidRPr="00B638F1">
        <w:rPr>
          <w:spacing w:val="4"/>
        </w:rPr>
        <w:t xml:space="preserve"> Веб». </w:t>
      </w:r>
    </w:p>
    <w:p w:rsidR="00B638F1" w:rsidRPr="00B638F1" w:rsidRDefault="00B638F1" w:rsidP="00B638F1">
      <w:pPr>
        <w:shd w:val="clear" w:color="auto" w:fill="FFFFFF"/>
        <w:ind w:firstLine="878"/>
        <w:jc w:val="both"/>
        <w:rPr>
          <w:spacing w:val="4"/>
        </w:rPr>
      </w:pPr>
      <w:r w:rsidRPr="00B638F1">
        <w:rPr>
          <w:spacing w:val="4"/>
        </w:rPr>
        <w:t xml:space="preserve">Недоимка по </w:t>
      </w:r>
      <w:proofErr w:type="gramStart"/>
      <w:r w:rsidRPr="00B638F1">
        <w:rPr>
          <w:spacing w:val="4"/>
        </w:rPr>
        <w:t xml:space="preserve">налогам, </w:t>
      </w:r>
      <w:r w:rsidRPr="00B638F1">
        <w:rPr>
          <w:spacing w:val="-1"/>
        </w:rPr>
        <w:t xml:space="preserve">поступающим в бюджет </w:t>
      </w:r>
      <w:proofErr w:type="spellStart"/>
      <w:r w:rsidRPr="00B638F1">
        <w:rPr>
          <w:spacing w:val="-1"/>
        </w:rPr>
        <w:t>Дальнереченского</w:t>
      </w:r>
      <w:proofErr w:type="spellEnd"/>
      <w:r w:rsidRPr="00B638F1">
        <w:rPr>
          <w:spacing w:val="-1"/>
        </w:rPr>
        <w:t xml:space="preserve"> городского округа на </w:t>
      </w:r>
      <w:r w:rsidRPr="00B638F1">
        <w:rPr>
          <w:spacing w:val="2"/>
        </w:rPr>
        <w:t xml:space="preserve">01 июля 2026 года </w:t>
      </w:r>
      <w:r w:rsidRPr="00B638F1">
        <w:rPr>
          <w:spacing w:val="4"/>
        </w:rPr>
        <w:t>в целом уменьшилась</w:t>
      </w:r>
      <w:proofErr w:type="gramEnd"/>
      <w:r w:rsidRPr="00B638F1">
        <w:rPr>
          <w:spacing w:val="4"/>
        </w:rPr>
        <w:t xml:space="preserve"> за исключением налога на доходы физических лиц, госпошлины по делам, рассматриваемым в судах общей юрисдикции, мировыми судьями (за исключением Верховного Суда РФ).</w:t>
      </w:r>
    </w:p>
    <w:p w:rsidR="00B638F1" w:rsidRPr="00B638F1" w:rsidRDefault="00B638F1" w:rsidP="00B638F1">
      <w:pPr>
        <w:shd w:val="clear" w:color="auto" w:fill="FFFFFF"/>
        <w:ind w:firstLine="878"/>
        <w:jc w:val="both"/>
      </w:pPr>
      <w:r w:rsidRPr="00B638F1">
        <w:rPr>
          <w:spacing w:val="4"/>
        </w:rPr>
        <w:t>В соответствие с постановлением администрации</w:t>
      </w:r>
      <w:r w:rsidRPr="00B638F1">
        <w:rPr>
          <w:spacing w:val="11"/>
        </w:rPr>
        <w:t xml:space="preserve"> </w:t>
      </w:r>
      <w:proofErr w:type="spellStart"/>
      <w:r w:rsidRPr="00B638F1">
        <w:rPr>
          <w:spacing w:val="11"/>
        </w:rPr>
        <w:t>Дальнереченского</w:t>
      </w:r>
      <w:proofErr w:type="spellEnd"/>
      <w:r w:rsidRPr="00B638F1">
        <w:rPr>
          <w:spacing w:val="11"/>
        </w:rPr>
        <w:t xml:space="preserve"> городского округа от 24.01.2022 № 50-па «О создании </w:t>
      </w:r>
      <w:r w:rsidRPr="00B638F1">
        <w:rPr>
          <w:spacing w:val="1"/>
        </w:rPr>
        <w:t xml:space="preserve">межведомственной комиссии по налоговой и социальной политике при администрации </w:t>
      </w:r>
      <w:proofErr w:type="spellStart"/>
      <w:r w:rsidRPr="00B638F1">
        <w:rPr>
          <w:spacing w:val="1"/>
        </w:rPr>
        <w:t>Дальнереченского</w:t>
      </w:r>
      <w:proofErr w:type="spellEnd"/>
      <w:r w:rsidRPr="00B638F1">
        <w:rPr>
          <w:spacing w:val="1"/>
        </w:rPr>
        <w:t xml:space="preserve"> городского округа</w:t>
      </w:r>
      <w:r w:rsidRPr="00B638F1">
        <w:rPr>
          <w:spacing w:val="5"/>
        </w:rPr>
        <w:t xml:space="preserve">» продолжает работать городская межведомственная </w:t>
      </w:r>
      <w:r w:rsidRPr="00B638F1">
        <w:t>комиссия по налоговой и социальной политике</w:t>
      </w:r>
      <w:r w:rsidRPr="00B638F1">
        <w:rPr>
          <w:spacing w:val="-2"/>
        </w:rPr>
        <w:t>.</w:t>
      </w:r>
    </w:p>
    <w:p w:rsidR="00B638F1" w:rsidRPr="00FE2DCF" w:rsidRDefault="00B638F1" w:rsidP="00FE2DCF">
      <w:pPr>
        <w:shd w:val="clear" w:color="auto" w:fill="FFFFFF"/>
        <w:ind w:firstLine="878"/>
        <w:jc w:val="both"/>
        <w:rPr>
          <w:spacing w:val="4"/>
        </w:rPr>
      </w:pPr>
      <w:r w:rsidRPr="00FE2DCF">
        <w:rPr>
          <w:spacing w:val="4"/>
        </w:rPr>
        <w:t>Комиссия рассматривает вопросы финансово-экономического состояния предприятий всех форм собственности, анализирует факторы, влияющие на рост или снижение недоимки.</w:t>
      </w:r>
    </w:p>
    <w:p w:rsidR="00B638F1" w:rsidRPr="00FE2DCF" w:rsidRDefault="00B638F1" w:rsidP="00FE2DCF">
      <w:pPr>
        <w:shd w:val="clear" w:color="auto" w:fill="FFFFFF"/>
        <w:ind w:firstLine="878"/>
        <w:jc w:val="both"/>
        <w:rPr>
          <w:spacing w:val="4"/>
        </w:rPr>
      </w:pPr>
      <w:r w:rsidRPr="00FE2DCF">
        <w:rPr>
          <w:spacing w:val="4"/>
        </w:rPr>
        <w:t xml:space="preserve">За 1 полугодие 2026 года проведено 6 заседания комиссии, за 1 полугодие </w:t>
      </w:r>
      <w:r w:rsidRPr="00B638F1">
        <w:rPr>
          <w:spacing w:val="4"/>
        </w:rPr>
        <w:t>2025 года проведено 6 заседания.</w:t>
      </w:r>
    </w:p>
    <w:p w:rsidR="00B638F1" w:rsidRPr="00FE2DCF" w:rsidRDefault="00B638F1" w:rsidP="00FE2DCF">
      <w:pPr>
        <w:shd w:val="clear" w:color="auto" w:fill="FFFFFF"/>
        <w:ind w:firstLine="878"/>
        <w:jc w:val="both"/>
        <w:rPr>
          <w:spacing w:val="4"/>
        </w:rPr>
      </w:pPr>
      <w:r w:rsidRPr="00FE2DCF">
        <w:rPr>
          <w:spacing w:val="4"/>
        </w:rPr>
        <w:t>По результатам рассмотрения на межведомственной комиссии погашено недоимки во все уровни бюджетов в сумме 19 127 300 руб.</w:t>
      </w:r>
    </w:p>
    <w:p w:rsidR="00B638F1" w:rsidRPr="00FE2DCF" w:rsidRDefault="00B638F1" w:rsidP="00FE2DCF">
      <w:pPr>
        <w:shd w:val="clear" w:color="auto" w:fill="FFFFFF"/>
        <w:ind w:firstLine="878"/>
        <w:jc w:val="both"/>
        <w:rPr>
          <w:spacing w:val="4"/>
        </w:rPr>
      </w:pPr>
      <w:r w:rsidRPr="00FE2DCF">
        <w:rPr>
          <w:spacing w:val="4"/>
        </w:rPr>
        <w:t>Безвозмездные поступления из краевого бюджета составили за 1 полугодие 2026 года 281 172 789,58 руб., увеличились по сравнению с аналогичным периодом 2025 года на 17 690 844,98 руб. (1 полугодие 2025 года 263 481 944,60 руб.).</w:t>
      </w:r>
    </w:p>
    <w:p w:rsidR="00B638F1" w:rsidRPr="00FE2DCF" w:rsidRDefault="00B638F1" w:rsidP="00FE2DCF">
      <w:pPr>
        <w:shd w:val="clear" w:color="auto" w:fill="FFFFFF"/>
        <w:ind w:firstLine="878"/>
        <w:jc w:val="both"/>
        <w:rPr>
          <w:spacing w:val="4"/>
        </w:rPr>
      </w:pPr>
      <w:r w:rsidRPr="00FE2DCF">
        <w:rPr>
          <w:spacing w:val="4"/>
        </w:rPr>
        <w:t xml:space="preserve">Расходы бюджета </w:t>
      </w:r>
      <w:proofErr w:type="spellStart"/>
      <w:r w:rsidRPr="00FE2DCF">
        <w:rPr>
          <w:spacing w:val="4"/>
        </w:rPr>
        <w:t>Дальнереченского</w:t>
      </w:r>
      <w:proofErr w:type="spellEnd"/>
      <w:r w:rsidRPr="00FE2DCF">
        <w:rPr>
          <w:spacing w:val="4"/>
        </w:rPr>
        <w:t xml:space="preserve"> городского округа за 1 полугодие 2026 года составили 685 425 005,22 руб. или 43,87 % от годовых плановых назначений, что на 92 465 496,56 руб. больше по сравнению с аналогичным периодом 2025 года (исполнение за 1 полугоди</w:t>
      </w:r>
      <w:r w:rsidR="004B4FD8" w:rsidRPr="00FE2DCF">
        <w:rPr>
          <w:spacing w:val="4"/>
        </w:rPr>
        <w:t>е 2025 года 592 959 508,66 руб.).</w:t>
      </w:r>
      <w:r w:rsidRPr="00FE2DCF">
        <w:rPr>
          <w:spacing w:val="4"/>
        </w:rPr>
        <w:t xml:space="preserve">                               </w:t>
      </w:r>
    </w:p>
    <w:p w:rsidR="004B4FD8" w:rsidRPr="00FE2DCF" w:rsidRDefault="004B4FD8" w:rsidP="00FE2DCF">
      <w:pPr>
        <w:shd w:val="clear" w:color="auto" w:fill="FFFFFF"/>
        <w:ind w:firstLine="878"/>
        <w:jc w:val="both"/>
        <w:rPr>
          <w:spacing w:val="4"/>
        </w:rPr>
      </w:pPr>
      <w:r w:rsidRPr="00FE2DCF">
        <w:rPr>
          <w:spacing w:val="4"/>
        </w:rPr>
        <w:t>По состоянию на 01.07.2026 года просроченная кредиторская задолженность отсутствует.</w:t>
      </w:r>
    </w:p>
    <w:p w:rsidR="004B4FD8" w:rsidRPr="00FE2DCF" w:rsidRDefault="004B4FD8" w:rsidP="00FE2DCF">
      <w:pPr>
        <w:shd w:val="clear" w:color="auto" w:fill="FFFFFF"/>
        <w:ind w:firstLine="878"/>
        <w:jc w:val="both"/>
        <w:rPr>
          <w:spacing w:val="4"/>
        </w:rPr>
      </w:pPr>
      <w:r w:rsidRPr="00FE2DCF">
        <w:rPr>
          <w:spacing w:val="4"/>
        </w:rPr>
        <w:t>По состоянию на 01.01.2026 года не оплачены исполнительные документы в сумме 45 638,40 руб., за первое полугодие 2026 года поступило исполнительных документов на сумму 20 834 917,23 руб., оплачено 20 808 084,20 руб., остаток на 01.07.2026 года – 72 471,43 руб.</w:t>
      </w:r>
    </w:p>
    <w:p w:rsidR="004B4FD8" w:rsidRPr="00FE2DCF" w:rsidRDefault="004B4FD8" w:rsidP="00FE2DCF">
      <w:pPr>
        <w:shd w:val="clear" w:color="auto" w:fill="FFFFFF"/>
        <w:ind w:firstLine="878"/>
        <w:jc w:val="both"/>
        <w:rPr>
          <w:spacing w:val="4"/>
        </w:rPr>
      </w:pPr>
      <w:r w:rsidRPr="00FE2DCF">
        <w:rPr>
          <w:spacing w:val="4"/>
        </w:rPr>
        <w:t xml:space="preserve">На 01.07.2026 года задолженность по муниципальному долгу отсутствует. </w:t>
      </w:r>
    </w:p>
    <w:p w:rsidR="004B4FD8" w:rsidRPr="00FE2DCF" w:rsidRDefault="004B4FD8" w:rsidP="00FE2DCF">
      <w:pPr>
        <w:shd w:val="clear" w:color="auto" w:fill="FFFFFF"/>
        <w:ind w:firstLine="878"/>
        <w:jc w:val="both"/>
        <w:rPr>
          <w:spacing w:val="4"/>
        </w:rPr>
      </w:pPr>
      <w:r w:rsidRPr="00FE2DCF">
        <w:rPr>
          <w:spacing w:val="4"/>
        </w:rPr>
        <w:t>На 2026 год запланирован дефицит бюджета в сумме 47 340 958,37 руб., по состоянию на 01.07.2026 года дефицит составил 41 929 444,51 руб.</w:t>
      </w:r>
    </w:p>
    <w:p w:rsidR="004B4FD8" w:rsidRPr="004B4FD8" w:rsidRDefault="004B4FD8" w:rsidP="004B4FD8">
      <w:pPr>
        <w:shd w:val="clear" w:color="auto" w:fill="FFFFFF"/>
        <w:ind w:firstLine="709"/>
        <w:jc w:val="both"/>
      </w:pPr>
      <w:r w:rsidRPr="004B4FD8">
        <w:lastRenderedPageBreak/>
        <w:t>Остаток средств на 01.07.2026 года на едином счете бюджета составил 52 503 267,90 руб., из них привлеченные средства на единый счет бюджета за счет остатков средств бюджетных учреждений 52 287 056,74 руб.</w:t>
      </w:r>
    </w:p>
    <w:p w:rsidR="004B4FD8" w:rsidRPr="004B4FD8" w:rsidRDefault="004B4FD8" w:rsidP="004B4FD8">
      <w:pPr>
        <w:shd w:val="clear" w:color="auto" w:fill="FFFFFF"/>
        <w:ind w:firstLine="709"/>
        <w:jc w:val="both"/>
      </w:pPr>
      <w:r w:rsidRPr="004B4FD8">
        <w:t>На 01.07. 2026 года:</w:t>
      </w:r>
    </w:p>
    <w:p w:rsidR="004B4FD8" w:rsidRPr="004B4FD8" w:rsidRDefault="004B4FD8" w:rsidP="004B4FD8">
      <w:pPr>
        <w:shd w:val="clear" w:color="auto" w:fill="FFFFFF"/>
        <w:ind w:firstLine="709"/>
        <w:jc w:val="both"/>
      </w:pPr>
      <w:r>
        <w:t xml:space="preserve">- </w:t>
      </w:r>
      <w:r w:rsidRPr="004B4FD8">
        <w:t>штатная численность работников органов местного самоуправления</w:t>
      </w:r>
      <w:r w:rsidRPr="004B4FD8">
        <w:br/>
        <w:t>(без    переданных    полномочий)    составляет  55,0   единиц,   фактическая</w:t>
      </w:r>
      <w:r w:rsidRPr="004B4FD8">
        <w:br/>
        <w:t>численность работников органов местного самоуправления (без переданных полномочий) составляет 45,0 чел. Фактические затраты на денежное содержание работников органов местного самоуправления (ст.211) составили 25 260 220,44 руб.</w:t>
      </w:r>
    </w:p>
    <w:p w:rsidR="004B4FD8" w:rsidRPr="004B4FD8" w:rsidRDefault="004B4FD8" w:rsidP="004B4FD8">
      <w:pPr>
        <w:shd w:val="clear" w:color="auto" w:fill="FFFFFF"/>
        <w:ind w:firstLine="709"/>
        <w:jc w:val="both"/>
      </w:pPr>
      <w:r>
        <w:t xml:space="preserve">- </w:t>
      </w:r>
      <w:r w:rsidRPr="004B4FD8">
        <w:t>штатная численность работников, занятых в бюджетной сфере 900 единицы, фактическая численность работников, занятых в бюджетной сфере 643   чел.,   фактические   затраты на их денежное содержание (ст.   211) составили 301 685 326,63 руб.</w:t>
      </w:r>
    </w:p>
    <w:p w:rsidR="009E34B4" w:rsidRPr="00AD4376" w:rsidRDefault="009E34B4" w:rsidP="009E34B4">
      <w:pPr>
        <w:shd w:val="clear" w:color="auto" w:fill="FFFFFF"/>
        <w:tabs>
          <w:tab w:val="left" w:pos="9355"/>
        </w:tabs>
        <w:ind w:left="284" w:right="-1"/>
        <w:jc w:val="both"/>
      </w:pPr>
      <w:r w:rsidRPr="00AD4376">
        <w:t xml:space="preserve">  </w:t>
      </w:r>
    </w:p>
    <w:p w:rsidR="00D15B0C" w:rsidRDefault="009E34B4" w:rsidP="00D15B0C">
      <w:pPr>
        <w:pStyle w:val="afc"/>
        <w:numPr>
          <w:ilvl w:val="1"/>
          <w:numId w:val="2"/>
        </w:numPr>
        <w:tabs>
          <w:tab w:val="left" w:pos="0"/>
        </w:tabs>
        <w:suppressAutoHyphens/>
        <w:ind w:left="0" w:firstLine="709"/>
        <w:jc w:val="both"/>
        <w:rPr>
          <w:rFonts w:ascii="Times New Roman" w:hAnsi="Times New Roman"/>
          <w:b/>
          <w:bCs/>
          <w:iCs/>
          <w:sz w:val="24"/>
          <w:szCs w:val="24"/>
        </w:rPr>
      </w:pPr>
      <w:r w:rsidRPr="00AD4376">
        <w:rPr>
          <w:rFonts w:ascii="Times New Roman" w:hAnsi="Times New Roman"/>
          <w:b/>
          <w:bCs/>
          <w:iCs/>
          <w:sz w:val="24"/>
          <w:szCs w:val="24"/>
        </w:rPr>
        <w:t>Характеристика с</w:t>
      </w:r>
      <w:r w:rsidR="00397FBD">
        <w:rPr>
          <w:rFonts w:ascii="Times New Roman" w:hAnsi="Times New Roman"/>
          <w:b/>
          <w:bCs/>
          <w:iCs/>
          <w:sz w:val="24"/>
          <w:szCs w:val="24"/>
        </w:rPr>
        <w:t xml:space="preserve">итуации </w:t>
      </w:r>
    </w:p>
    <w:p w:rsidR="00D15B0C" w:rsidRDefault="00D15B0C" w:rsidP="00D15B0C">
      <w:pPr>
        <w:pStyle w:val="afc"/>
        <w:suppressAutoHyphens/>
        <w:ind w:firstLine="709"/>
        <w:jc w:val="both"/>
        <w:rPr>
          <w:rFonts w:ascii="Times New Roman" w:hAnsi="Times New Roman"/>
          <w:bCs/>
          <w:iCs/>
          <w:sz w:val="24"/>
          <w:szCs w:val="24"/>
        </w:rPr>
      </w:pPr>
      <w:r>
        <w:rPr>
          <w:rFonts w:ascii="Times New Roman" w:hAnsi="Times New Roman"/>
          <w:bCs/>
          <w:iCs/>
          <w:sz w:val="24"/>
          <w:szCs w:val="24"/>
        </w:rPr>
        <w:t>В отчетном периоде  численность занятых в экономике составила 10,255 тыс. человек (99,9 % к январю – июню 2025 года).</w:t>
      </w:r>
    </w:p>
    <w:p w:rsidR="00D15B0C" w:rsidRDefault="00D15B0C" w:rsidP="00D15B0C">
      <w:pPr>
        <w:pStyle w:val="afc"/>
        <w:suppressAutoHyphens/>
        <w:ind w:firstLine="709"/>
        <w:jc w:val="both"/>
        <w:rPr>
          <w:rFonts w:ascii="Times New Roman" w:hAnsi="Times New Roman"/>
          <w:bCs/>
          <w:iCs/>
          <w:sz w:val="24"/>
          <w:szCs w:val="24"/>
        </w:rPr>
      </w:pPr>
      <w:r>
        <w:rPr>
          <w:rFonts w:ascii="Times New Roman" w:hAnsi="Times New Roman"/>
          <w:bCs/>
          <w:iCs/>
          <w:sz w:val="24"/>
          <w:szCs w:val="24"/>
        </w:rPr>
        <w:t>Количество работающих в организациях субъектов малого и среднего предпринимательства – 1,047 тыс. человек (106,5 % к январю – июню 2025 года).</w:t>
      </w:r>
    </w:p>
    <w:p w:rsidR="00D15B0C" w:rsidRDefault="00D15B0C" w:rsidP="00D15B0C">
      <w:pPr>
        <w:pStyle w:val="afc"/>
        <w:suppressAutoHyphens/>
        <w:ind w:firstLine="709"/>
        <w:jc w:val="both"/>
        <w:rPr>
          <w:rFonts w:ascii="Times New Roman" w:hAnsi="Times New Roman"/>
          <w:bCs/>
          <w:iCs/>
          <w:sz w:val="24"/>
          <w:szCs w:val="24"/>
        </w:rPr>
      </w:pPr>
      <w:r>
        <w:rPr>
          <w:rFonts w:ascii="Times New Roman" w:hAnsi="Times New Roman"/>
          <w:bCs/>
          <w:iCs/>
          <w:sz w:val="24"/>
          <w:szCs w:val="24"/>
        </w:rPr>
        <w:t>Количество малых предприятий (без учета ИП) – 18 (100 % к январю – июню 2025 года).</w:t>
      </w:r>
    </w:p>
    <w:p w:rsidR="00D15B0C" w:rsidRPr="00D15B0C" w:rsidRDefault="00D15B0C" w:rsidP="00D15B0C">
      <w:pPr>
        <w:pStyle w:val="afc"/>
        <w:suppressAutoHyphens/>
        <w:ind w:firstLine="709"/>
        <w:jc w:val="both"/>
        <w:rPr>
          <w:rFonts w:ascii="Times New Roman" w:hAnsi="Times New Roman"/>
          <w:bCs/>
          <w:iCs/>
          <w:sz w:val="24"/>
          <w:szCs w:val="24"/>
        </w:rPr>
      </w:pPr>
      <w:r>
        <w:rPr>
          <w:rFonts w:ascii="Times New Roman" w:hAnsi="Times New Roman"/>
          <w:bCs/>
          <w:iCs/>
          <w:sz w:val="24"/>
          <w:szCs w:val="24"/>
        </w:rPr>
        <w:t>Число индивидуальных предпринимателей – 725 (102,5 % к январю – июню 2025 года).</w:t>
      </w:r>
    </w:p>
    <w:p w:rsidR="0071082A" w:rsidRPr="00AD4376" w:rsidRDefault="0071082A" w:rsidP="0071082A">
      <w:pPr>
        <w:ind w:firstLine="708"/>
        <w:jc w:val="both"/>
        <w:rPr>
          <w:bCs/>
        </w:rPr>
      </w:pPr>
      <w:r>
        <w:t>Наблюдается положительная динамика роста числа</w:t>
      </w:r>
      <w:r w:rsidR="002E6B36">
        <w:t xml:space="preserve"> </w:t>
      </w:r>
      <w:proofErr w:type="gramStart"/>
      <w:r w:rsidRPr="00AD4376">
        <w:t>физических</w:t>
      </w:r>
      <w:proofErr w:type="gramEnd"/>
      <w:r w:rsidRPr="00AD4376">
        <w:t xml:space="preserve"> лица, применяющих специальный налоговый режим «Налог на профессиональный доход»</w:t>
      </w:r>
      <w:r w:rsidR="002E6B36">
        <w:t xml:space="preserve"> - 2239 человека</w:t>
      </w:r>
      <w:r w:rsidRPr="00AD4376">
        <w:rPr>
          <w:bCs/>
          <w:lang w:eastAsia="ru-RU"/>
        </w:rPr>
        <w:t xml:space="preserve"> (с 01.07.2020г. нарастающим итогом)</w:t>
      </w:r>
      <w:r w:rsidR="002E6B36" w:rsidRPr="002E6B36">
        <w:rPr>
          <w:bCs/>
          <w:iCs/>
        </w:rPr>
        <w:t xml:space="preserve"> </w:t>
      </w:r>
      <w:r w:rsidR="002E6B36">
        <w:rPr>
          <w:bCs/>
          <w:iCs/>
        </w:rPr>
        <w:t>(129,6 % к январю – июню 2025 года)</w:t>
      </w:r>
      <w:r w:rsidRPr="00AD4376">
        <w:rPr>
          <w:bCs/>
          <w:lang w:eastAsia="ru-RU"/>
        </w:rPr>
        <w:t xml:space="preserve">. </w:t>
      </w:r>
    </w:p>
    <w:p w:rsidR="0071082A" w:rsidRDefault="002E6B36" w:rsidP="00D2029E">
      <w:pPr>
        <w:ind w:firstLine="709"/>
        <w:jc w:val="both"/>
      </w:pPr>
      <w:r>
        <w:t>Продолжают деятельность со статусом «Социальное предприятие» 4 субъекта малого и среднего предпринимательства.</w:t>
      </w:r>
    </w:p>
    <w:p w:rsidR="002E6B36" w:rsidRDefault="002E6B36" w:rsidP="00D2029E">
      <w:pPr>
        <w:ind w:firstLine="709"/>
        <w:jc w:val="both"/>
      </w:pPr>
      <w:r>
        <w:t>За  1 полугодие</w:t>
      </w:r>
      <w:r w:rsidR="009E34B4" w:rsidRPr="00AD4376">
        <w:t xml:space="preserve"> 202</w:t>
      </w:r>
      <w:r w:rsidR="00D2029E" w:rsidRPr="00AD4376">
        <w:t>6</w:t>
      </w:r>
      <w:r w:rsidR="009E34B4" w:rsidRPr="00AD4376">
        <w:t xml:space="preserve"> года </w:t>
      </w:r>
      <w:r w:rsidR="009E34B4" w:rsidRPr="00AD4376">
        <w:rPr>
          <w:bCs/>
        </w:rPr>
        <w:t xml:space="preserve">отгружено товаров собственного производства, выполнено работ, услуг собственными силами по чистым видам деятельности крупными и средними организациями </w:t>
      </w:r>
      <w:r w:rsidR="009E34B4" w:rsidRPr="00AD4376">
        <w:t xml:space="preserve">на сумму </w:t>
      </w:r>
      <w:r>
        <w:t>619,2</w:t>
      </w:r>
      <w:r w:rsidR="009E34B4" w:rsidRPr="00AD4376">
        <w:t xml:space="preserve"> млн.</w:t>
      </w:r>
      <w:r w:rsidR="00D2029E" w:rsidRPr="00AD4376">
        <w:t xml:space="preserve"> рублей,</w:t>
      </w:r>
      <w:r w:rsidR="009E34B4" w:rsidRPr="00AD4376">
        <w:t xml:space="preserve"> </w:t>
      </w:r>
      <w:r w:rsidR="00D2029E" w:rsidRPr="00AD4376">
        <w:t>динамика к соответствующем</w:t>
      </w:r>
      <w:r>
        <w:t>у периоду прошлого года – 1,7 р.</w:t>
      </w:r>
    </w:p>
    <w:p w:rsidR="002E6B36" w:rsidRPr="002E6B36" w:rsidRDefault="002E6B36" w:rsidP="00913D74">
      <w:pPr>
        <w:ind w:firstLine="709"/>
        <w:jc w:val="center"/>
        <w:rPr>
          <w:b/>
        </w:rPr>
      </w:pPr>
      <w:r w:rsidRPr="002E6B36">
        <w:rPr>
          <w:b/>
        </w:rPr>
        <w:t>Производство важнейших видов промышленной продукции</w:t>
      </w:r>
      <w:r>
        <w:rPr>
          <w:b/>
        </w:rPr>
        <w:t>:</w:t>
      </w:r>
    </w:p>
    <w:tbl>
      <w:tblPr>
        <w:tblW w:w="9904" w:type="dxa"/>
        <w:tblInd w:w="250" w:type="dxa"/>
        <w:tblLook w:val="04A0" w:firstRow="1" w:lastRow="0" w:firstColumn="1" w:lastColumn="0" w:noHBand="0" w:noVBand="1"/>
      </w:tblPr>
      <w:tblGrid>
        <w:gridCol w:w="6237"/>
        <w:gridCol w:w="1370"/>
        <w:gridCol w:w="2297"/>
      </w:tblGrid>
      <w:tr w:rsidR="002E6B36" w:rsidTr="00FE2DCF">
        <w:trPr>
          <w:trHeight w:val="570"/>
        </w:trPr>
        <w:tc>
          <w:tcPr>
            <w:tcW w:w="6237" w:type="dxa"/>
            <w:tcBorders>
              <w:top w:val="single" w:sz="4" w:space="0" w:color="838383"/>
              <w:left w:val="single" w:sz="4" w:space="0" w:color="838383"/>
              <w:bottom w:val="single" w:sz="4" w:space="0" w:color="838383"/>
              <w:right w:val="single" w:sz="4" w:space="0" w:color="838383"/>
            </w:tcBorders>
            <w:shd w:val="clear" w:color="auto" w:fill="auto"/>
            <w:noWrap/>
            <w:vAlign w:val="bottom"/>
            <w:hideMark/>
          </w:tcPr>
          <w:p w:rsidR="002E6B36" w:rsidRDefault="002E6B36" w:rsidP="00913D74">
            <w:pPr>
              <w:jc w:val="center"/>
              <w:rPr>
                <w:color w:val="000000"/>
                <w:sz w:val="26"/>
                <w:szCs w:val="26"/>
              </w:rPr>
            </w:pPr>
            <w:r>
              <w:rPr>
                <w:color w:val="000000"/>
                <w:sz w:val="26"/>
                <w:szCs w:val="26"/>
              </w:rPr>
              <w:t> </w:t>
            </w:r>
          </w:p>
        </w:tc>
        <w:tc>
          <w:tcPr>
            <w:tcW w:w="1370" w:type="dxa"/>
            <w:tcBorders>
              <w:top w:val="single" w:sz="4" w:space="0" w:color="838383"/>
              <w:left w:val="nil"/>
              <w:bottom w:val="single" w:sz="4" w:space="0" w:color="838383"/>
              <w:right w:val="single" w:sz="4" w:space="0" w:color="838383"/>
            </w:tcBorders>
            <w:shd w:val="clear" w:color="auto" w:fill="auto"/>
            <w:vAlign w:val="center"/>
            <w:hideMark/>
          </w:tcPr>
          <w:p w:rsidR="002E6B36" w:rsidRPr="000B38B9" w:rsidRDefault="002E6B36" w:rsidP="00913D74">
            <w:pPr>
              <w:jc w:val="center"/>
              <w:rPr>
                <w:iCs/>
                <w:color w:val="000000"/>
                <w:sz w:val="26"/>
                <w:szCs w:val="26"/>
              </w:rPr>
            </w:pPr>
            <w:r w:rsidRPr="000B38B9">
              <w:rPr>
                <w:iCs/>
                <w:color w:val="000000"/>
                <w:sz w:val="26"/>
                <w:szCs w:val="26"/>
              </w:rPr>
              <w:t>Январь ‒ июнь 2026</w:t>
            </w:r>
          </w:p>
        </w:tc>
        <w:tc>
          <w:tcPr>
            <w:tcW w:w="2297" w:type="dxa"/>
            <w:tcBorders>
              <w:top w:val="single" w:sz="4" w:space="0" w:color="838383"/>
              <w:left w:val="nil"/>
              <w:bottom w:val="single" w:sz="4" w:space="0" w:color="838383"/>
              <w:right w:val="single" w:sz="4" w:space="0" w:color="838383"/>
            </w:tcBorders>
            <w:shd w:val="clear" w:color="auto" w:fill="auto"/>
            <w:vAlign w:val="center"/>
            <w:hideMark/>
          </w:tcPr>
          <w:p w:rsidR="002E6B36" w:rsidRPr="000B38B9" w:rsidRDefault="002E6B36" w:rsidP="00913D74">
            <w:pPr>
              <w:jc w:val="center"/>
              <w:rPr>
                <w:iCs/>
                <w:color w:val="000000"/>
                <w:sz w:val="26"/>
                <w:szCs w:val="26"/>
              </w:rPr>
            </w:pPr>
            <w:proofErr w:type="gramStart"/>
            <w:r w:rsidRPr="000B38B9">
              <w:rPr>
                <w:iCs/>
                <w:color w:val="000000"/>
                <w:sz w:val="26"/>
                <w:szCs w:val="26"/>
              </w:rPr>
              <w:t>В</w:t>
            </w:r>
            <w:proofErr w:type="gramEnd"/>
            <w:r w:rsidRPr="000B38B9">
              <w:rPr>
                <w:iCs/>
                <w:color w:val="000000"/>
                <w:sz w:val="26"/>
                <w:szCs w:val="26"/>
              </w:rPr>
              <w:t xml:space="preserve"> % к январю ‒ июню 2025</w:t>
            </w:r>
          </w:p>
        </w:tc>
      </w:tr>
      <w:tr w:rsidR="002E6B36" w:rsidTr="00FE2DCF">
        <w:trPr>
          <w:trHeight w:val="282"/>
        </w:trPr>
        <w:tc>
          <w:tcPr>
            <w:tcW w:w="6237" w:type="dxa"/>
            <w:tcBorders>
              <w:top w:val="nil"/>
              <w:left w:val="single" w:sz="4" w:space="0" w:color="838383"/>
              <w:bottom w:val="nil"/>
              <w:right w:val="single" w:sz="4" w:space="0" w:color="838383"/>
            </w:tcBorders>
            <w:shd w:val="clear" w:color="auto" w:fill="auto"/>
            <w:noWrap/>
            <w:vAlign w:val="bottom"/>
            <w:hideMark/>
          </w:tcPr>
          <w:p w:rsidR="002E6B36" w:rsidRPr="00913D74" w:rsidRDefault="002E6B36" w:rsidP="00913D74">
            <w:pPr>
              <w:jc w:val="both"/>
            </w:pPr>
            <w:r w:rsidRPr="00913D74">
              <w:t>Лесоматериалы продольно распиленные</w:t>
            </w:r>
          </w:p>
        </w:tc>
        <w:tc>
          <w:tcPr>
            <w:tcW w:w="1370" w:type="dxa"/>
            <w:tcBorders>
              <w:top w:val="nil"/>
              <w:left w:val="nil"/>
              <w:bottom w:val="nil"/>
              <w:right w:val="nil"/>
            </w:tcBorders>
            <w:shd w:val="clear" w:color="auto" w:fill="auto"/>
            <w:noWrap/>
            <w:vAlign w:val="bottom"/>
            <w:hideMark/>
          </w:tcPr>
          <w:p w:rsidR="002E6B36" w:rsidRPr="00913D74" w:rsidRDefault="002E6B36" w:rsidP="00913D74">
            <w:pPr>
              <w:ind w:firstLineChars="200" w:firstLine="480"/>
              <w:jc w:val="both"/>
            </w:pPr>
          </w:p>
        </w:tc>
        <w:tc>
          <w:tcPr>
            <w:tcW w:w="2297" w:type="dxa"/>
            <w:tcBorders>
              <w:top w:val="nil"/>
              <w:left w:val="single" w:sz="4" w:space="0" w:color="838383"/>
              <w:bottom w:val="nil"/>
              <w:right w:val="single" w:sz="4" w:space="0" w:color="838383"/>
            </w:tcBorders>
            <w:shd w:val="clear" w:color="auto" w:fill="auto"/>
            <w:noWrap/>
            <w:vAlign w:val="bottom"/>
            <w:hideMark/>
          </w:tcPr>
          <w:p w:rsidR="002E6B36" w:rsidRPr="00913D74" w:rsidRDefault="002E6B36" w:rsidP="00913D74">
            <w:pPr>
              <w:ind w:firstLineChars="300" w:firstLine="720"/>
              <w:jc w:val="both"/>
            </w:pPr>
            <w:r w:rsidRPr="00913D74">
              <w:t> </w:t>
            </w:r>
          </w:p>
        </w:tc>
      </w:tr>
      <w:tr w:rsidR="002E6B36" w:rsidTr="00FE2DCF">
        <w:trPr>
          <w:trHeight w:val="282"/>
        </w:trPr>
        <w:tc>
          <w:tcPr>
            <w:tcW w:w="6237" w:type="dxa"/>
            <w:tcBorders>
              <w:top w:val="nil"/>
              <w:left w:val="single" w:sz="4" w:space="0" w:color="838383"/>
              <w:bottom w:val="nil"/>
              <w:right w:val="single" w:sz="4" w:space="0" w:color="838383"/>
            </w:tcBorders>
            <w:shd w:val="clear" w:color="auto" w:fill="auto"/>
            <w:noWrap/>
            <w:vAlign w:val="bottom"/>
            <w:hideMark/>
          </w:tcPr>
          <w:p w:rsidR="002E6B36" w:rsidRPr="00913D74" w:rsidRDefault="002E6B36" w:rsidP="00913D74">
            <w:pPr>
              <w:jc w:val="both"/>
            </w:pPr>
            <w:proofErr w:type="gramStart"/>
            <w:r w:rsidRPr="00913D74">
              <w:t>или расколотые, разделенные на слои или лущеные,</w:t>
            </w:r>
            <w:proofErr w:type="gramEnd"/>
          </w:p>
        </w:tc>
        <w:tc>
          <w:tcPr>
            <w:tcW w:w="1370" w:type="dxa"/>
            <w:tcBorders>
              <w:top w:val="nil"/>
              <w:left w:val="nil"/>
              <w:bottom w:val="nil"/>
              <w:right w:val="nil"/>
            </w:tcBorders>
            <w:shd w:val="clear" w:color="auto" w:fill="auto"/>
            <w:noWrap/>
            <w:vAlign w:val="bottom"/>
            <w:hideMark/>
          </w:tcPr>
          <w:p w:rsidR="002E6B36" w:rsidRPr="00913D74" w:rsidRDefault="002E6B36" w:rsidP="00913D74">
            <w:pPr>
              <w:ind w:firstLineChars="200" w:firstLine="480"/>
              <w:jc w:val="both"/>
            </w:pPr>
          </w:p>
        </w:tc>
        <w:tc>
          <w:tcPr>
            <w:tcW w:w="2297" w:type="dxa"/>
            <w:tcBorders>
              <w:top w:val="nil"/>
              <w:left w:val="single" w:sz="4" w:space="0" w:color="838383"/>
              <w:bottom w:val="nil"/>
              <w:right w:val="single" w:sz="4" w:space="0" w:color="838383"/>
            </w:tcBorders>
            <w:shd w:val="clear" w:color="auto" w:fill="auto"/>
            <w:noWrap/>
            <w:vAlign w:val="bottom"/>
            <w:hideMark/>
          </w:tcPr>
          <w:p w:rsidR="002E6B36" w:rsidRPr="00913D74" w:rsidRDefault="002E6B36" w:rsidP="00913D74">
            <w:pPr>
              <w:ind w:firstLineChars="300" w:firstLine="720"/>
              <w:jc w:val="both"/>
            </w:pPr>
            <w:r w:rsidRPr="00913D74">
              <w:t> </w:t>
            </w:r>
          </w:p>
        </w:tc>
      </w:tr>
      <w:tr w:rsidR="002E6B36" w:rsidTr="00FE2DCF">
        <w:trPr>
          <w:trHeight w:val="282"/>
        </w:trPr>
        <w:tc>
          <w:tcPr>
            <w:tcW w:w="6237" w:type="dxa"/>
            <w:tcBorders>
              <w:top w:val="nil"/>
              <w:left w:val="single" w:sz="4" w:space="0" w:color="838383"/>
              <w:bottom w:val="nil"/>
              <w:right w:val="single" w:sz="4" w:space="0" w:color="838383"/>
            </w:tcBorders>
            <w:shd w:val="clear" w:color="auto" w:fill="auto"/>
            <w:noWrap/>
            <w:vAlign w:val="bottom"/>
            <w:hideMark/>
          </w:tcPr>
          <w:p w:rsidR="002E6B36" w:rsidRPr="00913D74" w:rsidRDefault="002E6B36" w:rsidP="00913D74">
            <w:pPr>
              <w:jc w:val="both"/>
            </w:pPr>
            <w:r w:rsidRPr="00913D74">
              <w:t>толщиной более 6 мм; деревянные</w:t>
            </w:r>
          </w:p>
        </w:tc>
        <w:tc>
          <w:tcPr>
            <w:tcW w:w="1370" w:type="dxa"/>
            <w:tcBorders>
              <w:top w:val="nil"/>
              <w:left w:val="nil"/>
              <w:bottom w:val="nil"/>
              <w:right w:val="nil"/>
            </w:tcBorders>
            <w:shd w:val="clear" w:color="auto" w:fill="auto"/>
            <w:noWrap/>
            <w:vAlign w:val="bottom"/>
            <w:hideMark/>
          </w:tcPr>
          <w:p w:rsidR="002E6B36" w:rsidRPr="00913D74" w:rsidRDefault="002E6B36" w:rsidP="00913D74">
            <w:pPr>
              <w:ind w:firstLineChars="200" w:firstLine="480"/>
              <w:jc w:val="both"/>
            </w:pPr>
          </w:p>
        </w:tc>
        <w:tc>
          <w:tcPr>
            <w:tcW w:w="2297" w:type="dxa"/>
            <w:tcBorders>
              <w:top w:val="nil"/>
              <w:left w:val="single" w:sz="4" w:space="0" w:color="838383"/>
              <w:bottom w:val="nil"/>
              <w:right w:val="single" w:sz="4" w:space="0" w:color="838383"/>
            </w:tcBorders>
            <w:shd w:val="clear" w:color="auto" w:fill="auto"/>
            <w:noWrap/>
            <w:vAlign w:val="bottom"/>
            <w:hideMark/>
          </w:tcPr>
          <w:p w:rsidR="002E6B36" w:rsidRPr="00913D74" w:rsidRDefault="002E6B36" w:rsidP="00913D74">
            <w:pPr>
              <w:ind w:firstLineChars="300" w:firstLine="720"/>
              <w:jc w:val="both"/>
            </w:pPr>
            <w:r w:rsidRPr="00913D74">
              <w:t> </w:t>
            </w:r>
          </w:p>
        </w:tc>
      </w:tr>
      <w:tr w:rsidR="002E6B36" w:rsidTr="00FE2DCF">
        <w:trPr>
          <w:trHeight w:val="282"/>
        </w:trPr>
        <w:tc>
          <w:tcPr>
            <w:tcW w:w="6237" w:type="dxa"/>
            <w:tcBorders>
              <w:top w:val="nil"/>
              <w:left w:val="single" w:sz="4" w:space="0" w:color="838383"/>
              <w:bottom w:val="nil"/>
              <w:right w:val="single" w:sz="4" w:space="0" w:color="838383"/>
            </w:tcBorders>
            <w:shd w:val="clear" w:color="auto" w:fill="auto"/>
            <w:noWrap/>
            <w:vAlign w:val="bottom"/>
            <w:hideMark/>
          </w:tcPr>
          <w:p w:rsidR="002E6B36" w:rsidRPr="00913D74" w:rsidRDefault="002E6B36" w:rsidP="00913D74">
            <w:pPr>
              <w:jc w:val="both"/>
            </w:pPr>
            <w:r w:rsidRPr="00913D74">
              <w:t>железнодорожные или трамвайные шпалы,</w:t>
            </w:r>
          </w:p>
        </w:tc>
        <w:tc>
          <w:tcPr>
            <w:tcW w:w="1370" w:type="dxa"/>
            <w:tcBorders>
              <w:top w:val="nil"/>
              <w:left w:val="nil"/>
              <w:bottom w:val="nil"/>
              <w:right w:val="nil"/>
            </w:tcBorders>
            <w:shd w:val="clear" w:color="auto" w:fill="auto"/>
            <w:noWrap/>
            <w:vAlign w:val="bottom"/>
            <w:hideMark/>
          </w:tcPr>
          <w:p w:rsidR="002E6B36" w:rsidRPr="00913D74" w:rsidRDefault="002E6B36" w:rsidP="00913D74">
            <w:pPr>
              <w:ind w:firstLineChars="200" w:firstLine="480"/>
              <w:jc w:val="both"/>
            </w:pPr>
          </w:p>
        </w:tc>
        <w:tc>
          <w:tcPr>
            <w:tcW w:w="2297" w:type="dxa"/>
            <w:tcBorders>
              <w:top w:val="nil"/>
              <w:left w:val="single" w:sz="4" w:space="0" w:color="838383"/>
              <w:bottom w:val="nil"/>
              <w:right w:val="single" w:sz="4" w:space="0" w:color="838383"/>
            </w:tcBorders>
            <w:shd w:val="clear" w:color="auto" w:fill="auto"/>
            <w:noWrap/>
            <w:vAlign w:val="bottom"/>
            <w:hideMark/>
          </w:tcPr>
          <w:p w:rsidR="002E6B36" w:rsidRPr="00913D74" w:rsidRDefault="002E6B36" w:rsidP="00913D74">
            <w:pPr>
              <w:ind w:firstLineChars="300" w:firstLine="720"/>
              <w:jc w:val="both"/>
            </w:pPr>
            <w:r w:rsidRPr="00913D74">
              <w:t> </w:t>
            </w:r>
          </w:p>
        </w:tc>
      </w:tr>
      <w:tr w:rsidR="002E6B36" w:rsidTr="00FE2DCF">
        <w:trPr>
          <w:trHeight w:val="330"/>
        </w:trPr>
        <w:tc>
          <w:tcPr>
            <w:tcW w:w="6237" w:type="dxa"/>
            <w:tcBorders>
              <w:top w:val="nil"/>
              <w:left w:val="single" w:sz="4" w:space="0" w:color="838383"/>
              <w:bottom w:val="single" w:sz="4" w:space="0" w:color="838383"/>
              <w:right w:val="single" w:sz="4" w:space="0" w:color="838383"/>
            </w:tcBorders>
            <w:shd w:val="clear" w:color="auto" w:fill="auto"/>
            <w:noWrap/>
            <w:vAlign w:val="bottom"/>
            <w:hideMark/>
          </w:tcPr>
          <w:p w:rsidR="002E6B36" w:rsidRPr="00913D74" w:rsidRDefault="002E6B36" w:rsidP="00913D74">
            <w:pPr>
              <w:jc w:val="both"/>
            </w:pPr>
            <w:r w:rsidRPr="00913D74">
              <w:t>непропитанные, тыс. м3</w:t>
            </w:r>
          </w:p>
        </w:tc>
        <w:tc>
          <w:tcPr>
            <w:tcW w:w="1370" w:type="dxa"/>
            <w:tcBorders>
              <w:top w:val="nil"/>
              <w:left w:val="nil"/>
              <w:bottom w:val="single" w:sz="4" w:space="0" w:color="838383"/>
              <w:right w:val="nil"/>
            </w:tcBorders>
            <w:shd w:val="clear" w:color="auto" w:fill="auto"/>
            <w:noWrap/>
            <w:vAlign w:val="bottom"/>
            <w:hideMark/>
          </w:tcPr>
          <w:p w:rsidR="002E6B36" w:rsidRPr="00913D74" w:rsidRDefault="002E6B36" w:rsidP="00913D74">
            <w:pPr>
              <w:ind w:firstLineChars="200" w:firstLine="480"/>
              <w:jc w:val="both"/>
            </w:pPr>
            <w:r w:rsidRPr="00913D74">
              <w:t>…</w:t>
            </w:r>
          </w:p>
        </w:tc>
        <w:tc>
          <w:tcPr>
            <w:tcW w:w="2297" w:type="dxa"/>
            <w:tcBorders>
              <w:top w:val="nil"/>
              <w:left w:val="single" w:sz="4" w:space="0" w:color="838383"/>
              <w:bottom w:val="single" w:sz="4" w:space="0" w:color="838383"/>
              <w:right w:val="single" w:sz="4" w:space="0" w:color="838383"/>
            </w:tcBorders>
            <w:shd w:val="clear" w:color="auto" w:fill="auto"/>
            <w:noWrap/>
            <w:vAlign w:val="bottom"/>
            <w:hideMark/>
          </w:tcPr>
          <w:p w:rsidR="002E6B36" w:rsidRPr="00913D74" w:rsidRDefault="002E6B36" w:rsidP="00913D74">
            <w:pPr>
              <w:ind w:firstLineChars="300" w:firstLine="720"/>
              <w:jc w:val="both"/>
            </w:pPr>
            <w:r w:rsidRPr="00913D74">
              <w:t>2.6</w:t>
            </w:r>
            <w:proofErr w:type="gramStart"/>
            <w:r w:rsidRPr="00913D74">
              <w:t>р</w:t>
            </w:r>
            <w:proofErr w:type="gramEnd"/>
          </w:p>
        </w:tc>
      </w:tr>
      <w:tr w:rsidR="002E6B36" w:rsidTr="00FE2DCF">
        <w:trPr>
          <w:trHeight w:val="330"/>
        </w:trPr>
        <w:tc>
          <w:tcPr>
            <w:tcW w:w="6237" w:type="dxa"/>
            <w:tcBorders>
              <w:top w:val="nil"/>
              <w:left w:val="single" w:sz="4" w:space="0" w:color="838383"/>
              <w:bottom w:val="nil"/>
              <w:right w:val="single" w:sz="4" w:space="0" w:color="838383"/>
            </w:tcBorders>
            <w:shd w:val="clear" w:color="auto" w:fill="auto"/>
            <w:noWrap/>
            <w:vAlign w:val="bottom"/>
            <w:hideMark/>
          </w:tcPr>
          <w:p w:rsidR="002E6B36" w:rsidRPr="00913D74" w:rsidRDefault="002E6B36" w:rsidP="00913D74">
            <w:pPr>
              <w:jc w:val="both"/>
            </w:pPr>
            <w:r w:rsidRPr="00913D74">
              <w:t>Смеси асфальтобетонные дорожные, аэродромные</w:t>
            </w:r>
          </w:p>
        </w:tc>
        <w:tc>
          <w:tcPr>
            <w:tcW w:w="1370" w:type="dxa"/>
            <w:tcBorders>
              <w:top w:val="nil"/>
              <w:left w:val="nil"/>
              <w:bottom w:val="nil"/>
              <w:right w:val="nil"/>
            </w:tcBorders>
            <w:shd w:val="clear" w:color="auto" w:fill="auto"/>
            <w:noWrap/>
            <w:vAlign w:val="bottom"/>
            <w:hideMark/>
          </w:tcPr>
          <w:p w:rsidR="002E6B36" w:rsidRPr="00913D74" w:rsidRDefault="002E6B36" w:rsidP="00913D74">
            <w:pPr>
              <w:ind w:firstLineChars="200" w:firstLine="480"/>
              <w:jc w:val="both"/>
            </w:pPr>
            <w:r w:rsidRPr="00913D74">
              <w:t> </w:t>
            </w:r>
          </w:p>
        </w:tc>
        <w:tc>
          <w:tcPr>
            <w:tcW w:w="2297" w:type="dxa"/>
            <w:tcBorders>
              <w:top w:val="nil"/>
              <w:left w:val="single" w:sz="4" w:space="0" w:color="838383"/>
              <w:bottom w:val="nil"/>
              <w:right w:val="single" w:sz="4" w:space="0" w:color="838383"/>
            </w:tcBorders>
            <w:shd w:val="clear" w:color="auto" w:fill="auto"/>
            <w:noWrap/>
            <w:vAlign w:val="bottom"/>
            <w:hideMark/>
          </w:tcPr>
          <w:p w:rsidR="002E6B36" w:rsidRPr="00913D74" w:rsidRDefault="002E6B36" w:rsidP="00913D74">
            <w:pPr>
              <w:ind w:firstLineChars="300" w:firstLine="720"/>
              <w:jc w:val="both"/>
            </w:pPr>
            <w:r w:rsidRPr="00913D74">
              <w:t> </w:t>
            </w:r>
          </w:p>
        </w:tc>
      </w:tr>
      <w:tr w:rsidR="002E6B36" w:rsidTr="00FE2DCF">
        <w:trPr>
          <w:trHeight w:val="330"/>
        </w:trPr>
        <w:tc>
          <w:tcPr>
            <w:tcW w:w="6237" w:type="dxa"/>
            <w:tcBorders>
              <w:top w:val="nil"/>
              <w:left w:val="single" w:sz="4" w:space="0" w:color="838383"/>
              <w:bottom w:val="single" w:sz="4" w:space="0" w:color="838383"/>
              <w:right w:val="single" w:sz="4" w:space="0" w:color="838383"/>
            </w:tcBorders>
            <w:shd w:val="clear" w:color="auto" w:fill="auto"/>
            <w:noWrap/>
            <w:vAlign w:val="bottom"/>
            <w:hideMark/>
          </w:tcPr>
          <w:p w:rsidR="002E6B36" w:rsidRPr="00913D74" w:rsidRDefault="002E6B36" w:rsidP="00913D74">
            <w:pPr>
              <w:jc w:val="both"/>
            </w:pPr>
            <w:r w:rsidRPr="00913D74">
              <w:t xml:space="preserve">и асфальтобетон </w:t>
            </w:r>
            <w:proofErr w:type="gramStart"/>
            <w:r w:rsidRPr="00913D74">
              <w:t>горячие</w:t>
            </w:r>
            <w:proofErr w:type="gramEnd"/>
            <w:r w:rsidRPr="00913D74">
              <w:t>, т</w:t>
            </w:r>
          </w:p>
        </w:tc>
        <w:tc>
          <w:tcPr>
            <w:tcW w:w="1370" w:type="dxa"/>
            <w:tcBorders>
              <w:top w:val="nil"/>
              <w:left w:val="nil"/>
              <w:bottom w:val="single" w:sz="4" w:space="0" w:color="838383"/>
              <w:right w:val="nil"/>
            </w:tcBorders>
            <w:shd w:val="clear" w:color="auto" w:fill="auto"/>
            <w:noWrap/>
            <w:vAlign w:val="bottom"/>
            <w:hideMark/>
          </w:tcPr>
          <w:p w:rsidR="002E6B36" w:rsidRPr="00913D74" w:rsidRDefault="002E6B36" w:rsidP="00913D74">
            <w:pPr>
              <w:ind w:firstLineChars="200" w:firstLine="480"/>
              <w:jc w:val="both"/>
            </w:pPr>
            <w:r w:rsidRPr="00913D74">
              <w:t>…</w:t>
            </w:r>
          </w:p>
        </w:tc>
        <w:tc>
          <w:tcPr>
            <w:tcW w:w="2297" w:type="dxa"/>
            <w:tcBorders>
              <w:top w:val="nil"/>
              <w:left w:val="single" w:sz="4" w:space="0" w:color="838383"/>
              <w:bottom w:val="single" w:sz="4" w:space="0" w:color="838383"/>
              <w:right w:val="single" w:sz="4" w:space="0" w:color="838383"/>
            </w:tcBorders>
            <w:shd w:val="clear" w:color="auto" w:fill="auto"/>
            <w:noWrap/>
            <w:vAlign w:val="bottom"/>
            <w:hideMark/>
          </w:tcPr>
          <w:p w:rsidR="002E6B36" w:rsidRPr="00913D74" w:rsidRDefault="002E6B36" w:rsidP="00913D74">
            <w:pPr>
              <w:ind w:firstLineChars="300" w:firstLine="720"/>
              <w:jc w:val="both"/>
            </w:pPr>
            <w:r w:rsidRPr="00913D74">
              <w:t>72,2</w:t>
            </w:r>
          </w:p>
        </w:tc>
      </w:tr>
      <w:tr w:rsidR="002E6B36" w:rsidTr="00FE2DCF">
        <w:trPr>
          <w:trHeight w:val="282"/>
        </w:trPr>
        <w:tc>
          <w:tcPr>
            <w:tcW w:w="6237" w:type="dxa"/>
            <w:tcBorders>
              <w:top w:val="nil"/>
              <w:left w:val="single" w:sz="4" w:space="0" w:color="838383"/>
              <w:bottom w:val="single" w:sz="4" w:space="0" w:color="838383"/>
              <w:right w:val="single" w:sz="4" w:space="0" w:color="838383"/>
            </w:tcBorders>
            <w:shd w:val="clear" w:color="auto" w:fill="auto"/>
            <w:noWrap/>
            <w:vAlign w:val="bottom"/>
            <w:hideMark/>
          </w:tcPr>
          <w:p w:rsidR="002E6B36" w:rsidRPr="00913D74" w:rsidRDefault="002E6B36" w:rsidP="00913D74">
            <w:pPr>
              <w:jc w:val="both"/>
            </w:pPr>
            <w:r w:rsidRPr="00913D74">
              <w:t>Пар и горячая вода, тыс. Гкал</w:t>
            </w:r>
          </w:p>
        </w:tc>
        <w:tc>
          <w:tcPr>
            <w:tcW w:w="1370" w:type="dxa"/>
            <w:tcBorders>
              <w:top w:val="nil"/>
              <w:left w:val="nil"/>
              <w:bottom w:val="single" w:sz="4" w:space="0" w:color="838383"/>
              <w:right w:val="nil"/>
            </w:tcBorders>
            <w:shd w:val="clear" w:color="auto" w:fill="auto"/>
            <w:noWrap/>
            <w:vAlign w:val="bottom"/>
            <w:hideMark/>
          </w:tcPr>
          <w:p w:rsidR="002E6B36" w:rsidRPr="00913D74" w:rsidRDefault="002E6B36" w:rsidP="00913D74">
            <w:pPr>
              <w:ind w:firstLineChars="200" w:firstLine="480"/>
              <w:jc w:val="both"/>
            </w:pPr>
            <w:r w:rsidRPr="00913D74">
              <w:t>…</w:t>
            </w:r>
          </w:p>
        </w:tc>
        <w:tc>
          <w:tcPr>
            <w:tcW w:w="2297" w:type="dxa"/>
            <w:tcBorders>
              <w:top w:val="nil"/>
              <w:left w:val="single" w:sz="4" w:space="0" w:color="838383"/>
              <w:bottom w:val="single" w:sz="4" w:space="0" w:color="838383"/>
              <w:right w:val="single" w:sz="4" w:space="0" w:color="838383"/>
            </w:tcBorders>
            <w:shd w:val="clear" w:color="auto" w:fill="auto"/>
            <w:noWrap/>
            <w:vAlign w:val="bottom"/>
            <w:hideMark/>
          </w:tcPr>
          <w:p w:rsidR="002E6B36" w:rsidRPr="00913D74" w:rsidRDefault="002E6B36" w:rsidP="00913D74">
            <w:pPr>
              <w:ind w:firstLineChars="300" w:firstLine="720"/>
              <w:jc w:val="both"/>
            </w:pPr>
            <w:r w:rsidRPr="00913D74">
              <w:t>99,6</w:t>
            </w:r>
          </w:p>
        </w:tc>
      </w:tr>
    </w:tbl>
    <w:p w:rsidR="009E34B4" w:rsidRPr="00AD4376" w:rsidRDefault="009E34B4" w:rsidP="009E34B4">
      <w:pPr>
        <w:ind w:firstLine="709"/>
        <w:jc w:val="both"/>
      </w:pPr>
      <w:r w:rsidRPr="00AD4376">
        <w:t>Объем плат</w:t>
      </w:r>
      <w:r w:rsidR="000B38B9">
        <w:t xml:space="preserve">ных услуг населению за 1 </w:t>
      </w:r>
      <w:proofErr w:type="spellStart"/>
      <w:r w:rsidR="000B38B9">
        <w:t>полугоди</w:t>
      </w:r>
      <w:proofErr w:type="spellEnd"/>
      <w:r w:rsidRPr="00AD4376">
        <w:t xml:space="preserve"> 202</w:t>
      </w:r>
      <w:r w:rsidR="00D2029E" w:rsidRPr="00AD4376">
        <w:t>6</w:t>
      </w:r>
      <w:r w:rsidRPr="00AD4376">
        <w:t xml:space="preserve"> года составил </w:t>
      </w:r>
      <w:r w:rsidR="000B38B9">
        <w:t>287,7 млн. рублей</w:t>
      </w:r>
      <w:r w:rsidR="00D2029E" w:rsidRPr="00AD4376">
        <w:t>,</w:t>
      </w:r>
      <w:r w:rsidRPr="00AD4376">
        <w:t xml:space="preserve"> динамика к соответствующему периоду прошлого года – </w:t>
      </w:r>
      <w:r w:rsidR="000B38B9">
        <w:t>107,8</w:t>
      </w:r>
      <w:r w:rsidRPr="00AD4376">
        <w:t>% .</w:t>
      </w:r>
    </w:p>
    <w:p w:rsidR="009E34B4" w:rsidRPr="00AD4376" w:rsidRDefault="009E34B4" w:rsidP="009E34B4">
      <w:pPr>
        <w:ind w:firstLine="709"/>
        <w:jc w:val="both"/>
      </w:pPr>
      <w:r w:rsidRPr="00AD4376">
        <w:t xml:space="preserve">Количества индивидуальных предпринимателей составило </w:t>
      </w:r>
      <w:r w:rsidR="00D2029E" w:rsidRPr="00AD4376">
        <w:t>7</w:t>
      </w:r>
      <w:r w:rsidR="00C55937">
        <w:t>25</w:t>
      </w:r>
      <w:r w:rsidRPr="00AD4376">
        <w:t xml:space="preserve"> человек (</w:t>
      </w:r>
      <w:r w:rsidR="00D2029E" w:rsidRPr="00AD4376">
        <w:t>10</w:t>
      </w:r>
      <w:r w:rsidR="00C55937">
        <w:t>2</w:t>
      </w:r>
      <w:r w:rsidR="00D2029E" w:rsidRPr="00AD4376">
        <w:t>,</w:t>
      </w:r>
      <w:r w:rsidR="00C55937">
        <w:t>5</w:t>
      </w:r>
      <w:r w:rsidRPr="00AD4376">
        <w:t>% к аналогичному периоду прошлого года).</w:t>
      </w:r>
    </w:p>
    <w:p w:rsidR="00D2029E" w:rsidRPr="00AD4376" w:rsidRDefault="009E34B4" w:rsidP="009E34B4">
      <w:pPr>
        <w:ind w:firstLine="567"/>
        <w:jc w:val="both"/>
        <w:rPr>
          <w:rFonts w:eastAsia="Calibri"/>
        </w:rPr>
      </w:pPr>
      <w:r w:rsidRPr="00AD4376">
        <w:rPr>
          <w:rFonts w:eastAsia="Calibri"/>
        </w:rPr>
        <w:t>Среднемесячная заработная плата ра</w:t>
      </w:r>
      <w:r w:rsidRPr="00AD4376">
        <w:rPr>
          <w:rFonts w:eastAsia="Calibri"/>
          <w:bCs/>
        </w:rPr>
        <w:t xml:space="preserve">ботников крупных и средних организаций </w:t>
      </w:r>
      <w:r w:rsidR="00D2029E" w:rsidRPr="00AD4376">
        <w:rPr>
          <w:rFonts w:eastAsia="Calibri"/>
        </w:rPr>
        <w:t>за</w:t>
      </w:r>
      <w:r w:rsidRPr="00AD4376">
        <w:rPr>
          <w:rFonts w:eastAsia="Calibri"/>
        </w:rPr>
        <w:t xml:space="preserve"> январь-</w:t>
      </w:r>
      <w:r w:rsidR="000B38B9">
        <w:rPr>
          <w:rFonts w:eastAsia="Calibri"/>
        </w:rPr>
        <w:t>май</w:t>
      </w:r>
      <w:r w:rsidRPr="00AD4376">
        <w:rPr>
          <w:rFonts w:eastAsia="Calibri"/>
        </w:rPr>
        <w:t xml:space="preserve"> 202</w:t>
      </w:r>
      <w:r w:rsidR="00D2029E" w:rsidRPr="00AD4376">
        <w:rPr>
          <w:rFonts w:eastAsia="Calibri"/>
        </w:rPr>
        <w:t>6</w:t>
      </w:r>
      <w:r w:rsidRPr="00AD4376">
        <w:rPr>
          <w:rFonts w:eastAsia="Calibri"/>
        </w:rPr>
        <w:t xml:space="preserve"> года составила </w:t>
      </w:r>
      <w:r w:rsidR="000B38B9">
        <w:rPr>
          <w:rFonts w:eastAsia="Calibri"/>
        </w:rPr>
        <w:t>98301,5</w:t>
      </w:r>
      <w:r w:rsidRPr="00AD4376">
        <w:rPr>
          <w:rFonts w:eastAsia="Calibri"/>
        </w:rPr>
        <w:t xml:space="preserve"> рублей (1</w:t>
      </w:r>
      <w:r w:rsidR="000B38B9">
        <w:rPr>
          <w:rFonts w:eastAsia="Calibri"/>
        </w:rPr>
        <w:t>11,5</w:t>
      </w:r>
      <w:r w:rsidRPr="00AD4376">
        <w:rPr>
          <w:rFonts w:eastAsia="Calibri"/>
        </w:rPr>
        <w:t xml:space="preserve"> % к  январю</w:t>
      </w:r>
      <w:r w:rsidR="00A551CB" w:rsidRPr="00AD4376">
        <w:rPr>
          <w:rFonts w:eastAsia="Calibri"/>
        </w:rPr>
        <w:t xml:space="preserve"> </w:t>
      </w:r>
      <w:r w:rsidR="000B38B9">
        <w:rPr>
          <w:rFonts w:eastAsia="Calibri"/>
        </w:rPr>
        <w:t>- маю</w:t>
      </w:r>
      <w:r w:rsidRPr="00AD4376">
        <w:rPr>
          <w:rFonts w:eastAsia="Calibri"/>
        </w:rPr>
        <w:t xml:space="preserve"> 202</w:t>
      </w:r>
      <w:r w:rsidR="000B38B9">
        <w:rPr>
          <w:rFonts w:eastAsia="Calibri"/>
        </w:rPr>
        <w:t>5</w:t>
      </w:r>
      <w:r w:rsidRPr="00AD4376">
        <w:rPr>
          <w:rFonts w:eastAsia="Calibri"/>
        </w:rPr>
        <w:t xml:space="preserve"> г.).</w:t>
      </w:r>
    </w:p>
    <w:p w:rsidR="009E34B4" w:rsidRPr="00AD4376" w:rsidRDefault="009E34B4" w:rsidP="009E34B4">
      <w:pPr>
        <w:ind w:firstLine="567"/>
        <w:jc w:val="both"/>
      </w:pPr>
      <w:r w:rsidRPr="00AD4376">
        <w:rPr>
          <w:rFonts w:eastAsia="Calibri"/>
        </w:rPr>
        <w:t xml:space="preserve"> </w:t>
      </w:r>
      <w:r w:rsidRPr="00AD4376">
        <w:t>По состоянию на 01.01.202</w:t>
      </w:r>
      <w:r w:rsidR="00D2029E" w:rsidRPr="00AD4376">
        <w:t>6</w:t>
      </w:r>
      <w:r w:rsidRPr="00AD4376">
        <w:t xml:space="preserve"> просроченная задолженность отсутствует. </w:t>
      </w:r>
    </w:p>
    <w:p w:rsidR="00D2029E" w:rsidRPr="00AD4376" w:rsidRDefault="00D2029E" w:rsidP="00D2029E">
      <w:pPr>
        <w:pStyle w:val="afc"/>
        <w:tabs>
          <w:tab w:val="left" w:pos="360"/>
        </w:tabs>
        <w:suppressAutoHyphens/>
        <w:jc w:val="both"/>
        <w:rPr>
          <w:rFonts w:ascii="Times New Roman" w:hAnsi="Times New Roman"/>
          <w:b/>
          <w:bCs/>
          <w:iCs/>
          <w:sz w:val="24"/>
          <w:szCs w:val="24"/>
        </w:rPr>
      </w:pPr>
    </w:p>
    <w:p w:rsidR="009E34B4" w:rsidRPr="00AD4376" w:rsidRDefault="00397FBD" w:rsidP="00397FBD">
      <w:pPr>
        <w:pStyle w:val="afc"/>
        <w:tabs>
          <w:tab w:val="left" w:pos="360"/>
        </w:tabs>
        <w:suppressAutoHyphens/>
        <w:ind w:firstLine="709"/>
        <w:jc w:val="both"/>
        <w:rPr>
          <w:rFonts w:ascii="Times New Roman" w:hAnsi="Times New Roman"/>
          <w:b/>
          <w:bCs/>
          <w:iCs/>
          <w:sz w:val="24"/>
          <w:szCs w:val="24"/>
        </w:rPr>
      </w:pPr>
      <w:r>
        <w:rPr>
          <w:rFonts w:ascii="Times New Roman" w:hAnsi="Times New Roman"/>
          <w:b/>
          <w:bCs/>
          <w:iCs/>
          <w:sz w:val="24"/>
          <w:szCs w:val="24"/>
        </w:rPr>
        <w:t>1.4. Меры поддержки</w:t>
      </w:r>
    </w:p>
    <w:p w:rsidR="00CB582D" w:rsidRPr="002E6B36" w:rsidRDefault="0071082A" w:rsidP="00CB582D">
      <w:pPr>
        <w:ind w:firstLine="708"/>
        <w:jc w:val="both"/>
      </w:pPr>
      <w:r w:rsidRPr="002E6B36">
        <w:t>В 1 полугодии 2026 года</w:t>
      </w:r>
      <w:r w:rsidR="00CB582D" w:rsidRPr="002E6B36">
        <w:t xml:space="preserve"> продолжала действовать муниципальная программа «Развитие малого и среднего предпринимательства на 2023-2027 годы», утверждённая постановлением  администрации </w:t>
      </w:r>
      <w:proofErr w:type="spellStart"/>
      <w:r w:rsidR="00CB582D" w:rsidRPr="002E6B36">
        <w:t>Дальнереченского</w:t>
      </w:r>
      <w:proofErr w:type="spellEnd"/>
      <w:r w:rsidR="00CB582D" w:rsidRPr="002E6B36">
        <w:t xml:space="preserve"> городского округа от 20.03.2023 № 312-па, на реализацию </w:t>
      </w:r>
      <w:r w:rsidR="00CB582D" w:rsidRPr="002E6B36">
        <w:lastRenderedPageBreak/>
        <w:t xml:space="preserve">которой из бюджета </w:t>
      </w:r>
      <w:proofErr w:type="spellStart"/>
      <w:r w:rsidR="00CB582D" w:rsidRPr="002E6B36">
        <w:t>Дальнереченского</w:t>
      </w:r>
      <w:proofErr w:type="spellEnd"/>
      <w:r w:rsidR="00CB582D" w:rsidRPr="002E6B36">
        <w:t xml:space="preserve"> городского округа на 2026 год были выделены денежные средства в размере 270 тыс. руб. </w:t>
      </w:r>
    </w:p>
    <w:p w:rsidR="0071082A" w:rsidRPr="002E6B36" w:rsidRDefault="0071082A" w:rsidP="0071082A">
      <w:pPr>
        <w:ind w:firstLine="708"/>
        <w:jc w:val="both"/>
      </w:pPr>
      <w:r w:rsidRPr="002E6B36">
        <w:t>- 70 тыс. руб. - на организацию и проведение торжественного мероприятия «День российского предпринимательства» - (мероприятие прошло 29 мая 2026);</w:t>
      </w:r>
    </w:p>
    <w:p w:rsidR="00CB582D" w:rsidRPr="002E6B36" w:rsidRDefault="00CB582D" w:rsidP="00CB582D">
      <w:pPr>
        <w:ind w:firstLine="708"/>
        <w:jc w:val="both"/>
      </w:pPr>
      <w:proofErr w:type="gramStart"/>
      <w:r w:rsidRPr="002E6B36">
        <w:rPr>
          <w:shd w:val="clear" w:color="auto" w:fill="FFFFFF"/>
        </w:rPr>
        <w:t>- 200 тыс. руб. - на финансовую поддержку социальных предпринимателей с целью возмещения понесённых ими части затрат для реализации проектов в сфере социального предпринимательства (</w:t>
      </w:r>
      <w:r w:rsidRPr="002E6B36">
        <w:t>субсидии на возмещение части затрат на потреблённую электроэнергию и аренду помещений (запланировано к проведению в 4 кв.2026).</w:t>
      </w:r>
      <w:proofErr w:type="gramEnd"/>
    </w:p>
    <w:p w:rsidR="0071082A" w:rsidRPr="002E6B36" w:rsidRDefault="0071082A" w:rsidP="002E6B36">
      <w:pPr>
        <w:widowControl w:val="0"/>
        <w:autoSpaceDE w:val="0"/>
        <w:autoSpaceDN w:val="0"/>
        <w:adjustRightInd w:val="0"/>
        <w:ind w:firstLine="709"/>
        <w:jc w:val="both"/>
      </w:pPr>
      <w:r w:rsidRPr="002E6B36">
        <w:t>В рамках программы в 1 полугодии</w:t>
      </w:r>
      <w:r w:rsidR="00CB582D" w:rsidRPr="002E6B36">
        <w:t xml:space="preserve"> 2026</w:t>
      </w:r>
      <w:r w:rsidRPr="002E6B36">
        <w:t xml:space="preserve"> года</w:t>
      </w:r>
      <w:r w:rsidR="00CB582D" w:rsidRPr="002E6B36">
        <w:t xml:space="preserve"> были реализованы мероприятия по информационно-консультационной, имущественной поддержке субъектов малого и среднего предпринима</w:t>
      </w:r>
      <w:r w:rsidR="002E6B36" w:rsidRPr="002E6B36">
        <w:t>тельства и «</w:t>
      </w:r>
      <w:proofErr w:type="spellStart"/>
      <w:r w:rsidR="002E6B36" w:rsidRPr="002E6B36">
        <w:t>самозанятых</w:t>
      </w:r>
      <w:proofErr w:type="spellEnd"/>
      <w:r w:rsidR="002E6B36" w:rsidRPr="002E6B36">
        <w:t>».</w:t>
      </w:r>
    </w:p>
    <w:p w:rsidR="00CB582D" w:rsidRPr="002E6B36" w:rsidRDefault="0071082A" w:rsidP="00CB582D">
      <w:pPr>
        <w:ind w:firstLine="709"/>
        <w:jc w:val="both"/>
      </w:pPr>
      <w:r w:rsidRPr="002E6B36">
        <w:t>В 1 полугодии 2026 года</w:t>
      </w:r>
      <w:r w:rsidR="00CB582D" w:rsidRPr="002E6B36">
        <w:t xml:space="preserve"> с представителями бизнеса проведены 9 встреч по вопросам  благоустройства и участию в ярмарочных мероприятиях, подготовке к проведению общегородских мероприятий, </w:t>
      </w:r>
      <w:r w:rsidR="00CB582D" w:rsidRPr="002E6B36">
        <w:rPr>
          <w:rStyle w:val="af"/>
          <w:rFonts w:eastAsia="Arial"/>
          <w:color w:val="auto"/>
        </w:rPr>
        <w:t xml:space="preserve">оказанию финансовой поддержки социальным предпринимателям, </w:t>
      </w:r>
      <w:r w:rsidR="00CB582D" w:rsidRPr="002E6B36">
        <w:t>обеспечению условий доступности объектов для инвалидов и маломобильных групп населения и т.д.</w:t>
      </w:r>
    </w:p>
    <w:p w:rsidR="00CB582D" w:rsidRPr="002E6B36" w:rsidRDefault="0071082A" w:rsidP="00CB582D">
      <w:pPr>
        <w:ind w:firstLine="709"/>
        <w:jc w:val="both"/>
      </w:pPr>
      <w:r w:rsidRPr="002E6B36">
        <w:t>Проведе</w:t>
      </w:r>
      <w:r w:rsidR="00CB582D" w:rsidRPr="002E6B36">
        <w:t>н</w:t>
      </w:r>
      <w:r w:rsidR="00FE2DCF">
        <w:t>о</w:t>
      </w:r>
      <w:r w:rsidR="00CB582D" w:rsidRPr="002E6B36">
        <w:t xml:space="preserve"> </w:t>
      </w:r>
      <w:r w:rsidRPr="002E6B36">
        <w:t>2</w:t>
      </w:r>
      <w:r w:rsidR="00CB582D" w:rsidRPr="002E6B36">
        <w:t xml:space="preserve"> Совет</w:t>
      </w:r>
      <w:r w:rsidRPr="002E6B36">
        <w:t>а</w:t>
      </w:r>
      <w:r w:rsidR="00CB582D" w:rsidRPr="002E6B36">
        <w:t xml:space="preserve"> по развитию МСП.</w:t>
      </w:r>
    </w:p>
    <w:p w:rsidR="00CB582D" w:rsidRPr="002E6B36" w:rsidRDefault="00CB582D" w:rsidP="00CB582D">
      <w:pPr>
        <w:tabs>
          <w:tab w:val="left" w:pos="0"/>
        </w:tabs>
        <w:jc w:val="both"/>
        <w:rPr>
          <w:shd w:val="clear" w:color="auto" w:fill="FFFFFF"/>
        </w:rPr>
      </w:pPr>
      <w:r w:rsidRPr="002E6B36">
        <w:tab/>
        <w:t xml:space="preserve">При поддержке  «Управления  образования </w:t>
      </w:r>
      <w:proofErr w:type="spellStart"/>
      <w:r w:rsidRPr="002E6B36">
        <w:t>Дальнереченского</w:t>
      </w:r>
      <w:proofErr w:type="spellEnd"/>
      <w:r w:rsidRPr="002E6B36">
        <w:t xml:space="preserve"> городского округа» были организованы мероприятия,  направленные на вовлечение молодых людей в предпринимательскую деятельность (проведение конкурсов, олимпиад среди учащихся, тренингов, мастер-классов и т.д.). Количество</w:t>
      </w:r>
      <w:r w:rsidRPr="002E6B36">
        <w:rPr>
          <w:shd w:val="clear" w:color="auto" w:fill="FFFFFF"/>
        </w:rPr>
        <w:t xml:space="preserve">  участников- 561 чел.</w:t>
      </w:r>
    </w:p>
    <w:p w:rsidR="002E6B36" w:rsidRPr="002E6B36" w:rsidRDefault="00CB582D" w:rsidP="002E6B36">
      <w:pPr>
        <w:ind w:firstLine="708"/>
        <w:jc w:val="both"/>
      </w:pPr>
      <w:r w:rsidRPr="002E6B36">
        <w:t>Для информирования субъектов МСП и «</w:t>
      </w:r>
      <w:proofErr w:type="spellStart"/>
      <w:r w:rsidRPr="002E6B36">
        <w:t>самозанятых</w:t>
      </w:r>
      <w:proofErr w:type="spellEnd"/>
      <w:r w:rsidRPr="002E6B36">
        <w:t xml:space="preserve">» на сайте </w:t>
      </w:r>
      <w:proofErr w:type="spellStart"/>
      <w:r w:rsidRPr="002E6B36">
        <w:t>Дальнереченского</w:t>
      </w:r>
      <w:proofErr w:type="spellEnd"/>
      <w:r w:rsidRPr="002E6B36">
        <w:t xml:space="preserve"> городского округа размещено </w:t>
      </w:r>
      <w:r w:rsidR="0071082A" w:rsidRPr="002E6B36">
        <w:t>91</w:t>
      </w:r>
      <w:r w:rsidRPr="002E6B36">
        <w:t xml:space="preserve"> информационных материала  (актуальная информация, материалы в помощь предпринимателю, нормативно-правовые документы и т.д.). Проконсультировано по разным направлениям </w:t>
      </w:r>
      <w:r w:rsidR="0071082A" w:rsidRPr="002E6B36">
        <w:t>48</w:t>
      </w:r>
      <w:r w:rsidRPr="002E6B36">
        <w:t xml:space="preserve"> обратившихся  субъектов  МСП, «</w:t>
      </w:r>
      <w:proofErr w:type="spellStart"/>
      <w:r w:rsidRPr="002E6B36">
        <w:t>самозанятых</w:t>
      </w:r>
      <w:proofErr w:type="spellEnd"/>
      <w:r w:rsidRPr="002E6B36">
        <w:t xml:space="preserve">», а также граждан, желающих открыть свой бизнес. </w:t>
      </w:r>
    </w:p>
    <w:p w:rsidR="002E6B36" w:rsidRPr="002E6B36" w:rsidRDefault="002E6B36" w:rsidP="002E6B36">
      <w:pPr>
        <w:ind w:firstLine="708"/>
        <w:jc w:val="both"/>
      </w:pPr>
      <w:r w:rsidRPr="002E6B36">
        <w:t>Оказана помощь  в оформлении заявок субъектам МСП для участия в конкурсе «Знай наших»  для растущих российских брендов (на конкурс подано 15 заявок).</w:t>
      </w:r>
    </w:p>
    <w:p w:rsidR="002E6B36" w:rsidRPr="002E6B36" w:rsidRDefault="00FE2DCF" w:rsidP="002E6B36">
      <w:pPr>
        <w:ind w:firstLine="708"/>
        <w:jc w:val="both"/>
      </w:pPr>
      <w:r>
        <w:t>Три</w:t>
      </w:r>
      <w:r w:rsidR="002E6B36" w:rsidRPr="002E6B36">
        <w:t xml:space="preserve"> заявки было оформлено на участие в конкурсе региональной предпринимательской  премии «Бизнес у моря»,  на участие в которой в этом году было подано более 450 заявок со всего края. В номинации «Туризм будущего» открытием года стала индивидуальный предприниматель Самусь Наталья Николаевна и ее АРТПРОСТРАНСТВО «Территория Творчества». </w:t>
      </w:r>
    </w:p>
    <w:p w:rsidR="002E6B36" w:rsidRPr="002E6B36" w:rsidRDefault="002E6B36" w:rsidP="002E6B36">
      <w:pPr>
        <w:ind w:firstLine="708"/>
        <w:jc w:val="both"/>
      </w:pPr>
      <w:r w:rsidRPr="002E6B36">
        <w:t xml:space="preserve">Для оперативного обмена информацией с бизнес - сообществом в </w:t>
      </w:r>
      <w:proofErr w:type="spellStart"/>
      <w:r w:rsidRPr="002E6B36">
        <w:t>мессенжерах</w:t>
      </w:r>
      <w:proofErr w:type="spellEnd"/>
      <w:r w:rsidRPr="002E6B36">
        <w:t xml:space="preserve"> действует группа «Предпринимательство».</w:t>
      </w:r>
    </w:p>
    <w:p w:rsidR="002E6B36" w:rsidRPr="002E6B36" w:rsidRDefault="002E6B36" w:rsidP="002E6B36">
      <w:pPr>
        <w:ind w:firstLine="708"/>
        <w:jc w:val="both"/>
      </w:pPr>
      <w:r w:rsidRPr="002E6B36">
        <w:t>Продолжено предоставление следующих мер поддержки МСП:</w:t>
      </w:r>
    </w:p>
    <w:p w:rsidR="002E6B36" w:rsidRPr="002E6B36" w:rsidRDefault="002E6B36" w:rsidP="002E6B36">
      <w:pPr>
        <w:ind w:firstLine="708"/>
        <w:jc w:val="both"/>
      </w:pPr>
      <w:r w:rsidRPr="002E6B36">
        <w:t xml:space="preserve">- льготы для субъектов МСП, осуществляющих реализацию </w:t>
      </w:r>
      <w:proofErr w:type="spellStart"/>
      <w:r w:rsidRPr="002E6B36">
        <w:t>газетно</w:t>
      </w:r>
      <w:proofErr w:type="spellEnd"/>
      <w:r w:rsidRPr="002E6B36">
        <w:t>-печатной продукции, продукции местных производителей, а также КФХ и потребкооперации в размере 50% от величины ставки платы за размещение объектов;</w:t>
      </w:r>
    </w:p>
    <w:p w:rsidR="002E6B36" w:rsidRPr="002E6B36" w:rsidRDefault="002E6B36" w:rsidP="002E6B36">
      <w:pPr>
        <w:ind w:firstLine="708"/>
        <w:jc w:val="both"/>
      </w:pPr>
      <w:r w:rsidRPr="002E6B36">
        <w:t>- моратории на снос и демонтаж нестационарных объектов торговли (за исключением самовольно установленных), демонтаж рекламных конструкций, на повышение размеров платы за право включения в схему размещения НТО и платы за размещение НТО;</w:t>
      </w:r>
    </w:p>
    <w:p w:rsidR="002E6B36" w:rsidRPr="002E6B36" w:rsidRDefault="002E6B36" w:rsidP="002E6B36">
      <w:pPr>
        <w:ind w:firstLine="214"/>
        <w:jc w:val="both"/>
      </w:pPr>
      <w:r w:rsidRPr="002E6B36">
        <w:rPr>
          <w:sz w:val="28"/>
          <w:szCs w:val="28"/>
        </w:rPr>
        <w:tab/>
      </w:r>
      <w:proofErr w:type="gramStart"/>
      <w:r w:rsidRPr="002E6B36">
        <w:t xml:space="preserve">В целях оказания имущественной поддержки  двум субъектам МСП была предоставлена муниципальная преференция в виде снижения арендной платы арендаторам муниципального имущества, включенного в перечень объектов муниципального имущества, предусмотренный частью 4 статьи 18 Федерального закона от 24.07.2007 № 209-ФЗ «О развитии малого и среднего предпринимательства в Российской Федерации» (ИП Пак А.В., Акуленко О.Н.). </w:t>
      </w:r>
      <w:proofErr w:type="gramEnd"/>
    </w:p>
    <w:p w:rsidR="002E6B36" w:rsidRDefault="002E6B36" w:rsidP="00397FBD">
      <w:pPr>
        <w:autoSpaceDE w:val="0"/>
        <w:autoSpaceDN w:val="0"/>
        <w:adjustRightInd w:val="0"/>
        <w:ind w:firstLine="701"/>
        <w:jc w:val="both"/>
        <w:rPr>
          <w:sz w:val="28"/>
          <w:szCs w:val="28"/>
        </w:rPr>
      </w:pPr>
    </w:p>
    <w:p w:rsidR="009E34B4" w:rsidRDefault="00397FBD" w:rsidP="00397FBD">
      <w:pPr>
        <w:autoSpaceDE w:val="0"/>
        <w:autoSpaceDN w:val="0"/>
        <w:adjustRightInd w:val="0"/>
        <w:ind w:firstLine="701"/>
        <w:jc w:val="both"/>
        <w:rPr>
          <w:b/>
          <w:bCs/>
        </w:rPr>
      </w:pPr>
      <w:r>
        <w:rPr>
          <w:b/>
          <w:bCs/>
        </w:rPr>
        <w:t xml:space="preserve">1.5. Перспективы развития </w:t>
      </w:r>
    </w:p>
    <w:p w:rsidR="005F0602" w:rsidRPr="005F0602" w:rsidRDefault="005F0602" w:rsidP="005F0602">
      <w:pPr>
        <w:ind w:firstLine="709"/>
        <w:jc w:val="both"/>
        <w:rPr>
          <w:rFonts w:eastAsiaTheme="minorHAnsi"/>
          <w:lang w:eastAsia="en-US"/>
        </w:rPr>
      </w:pPr>
      <w:r w:rsidRPr="005F0602">
        <w:rPr>
          <w:rFonts w:eastAsiaTheme="minorHAnsi"/>
          <w:lang w:eastAsia="en-US"/>
        </w:rPr>
        <w:t xml:space="preserve">В целях повышения инвестиционной привлекательности </w:t>
      </w:r>
      <w:proofErr w:type="spellStart"/>
      <w:r w:rsidRPr="005F0602">
        <w:rPr>
          <w:rFonts w:eastAsiaTheme="minorHAnsi"/>
          <w:lang w:eastAsia="en-US"/>
        </w:rPr>
        <w:t>Дальнереченского</w:t>
      </w:r>
      <w:proofErr w:type="spellEnd"/>
      <w:r w:rsidRPr="005F0602">
        <w:rPr>
          <w:rFonts w:eastAsiaTheme="minorHAnsi"/>
          <w:lang w:eastAsia="en-US"/>
        </w:rPr>
        <w:t xml:space="preserve"> городского округа и формирования благоприятного инвестиционного климата, а также для обеспечения устойчивого социально-экономического развития, создана инвестиционная команда. Деятельность команды осуществляет в рамках утвержденной инвестиционной стратегии социально-экономического развития </w:t>
      </w:r>
      <w:proofErr w:type="spellStart"/>
      <w:r w:rsidRPr="005F0602">
        <w:rPr>
          <w:rFonts w:eastAsiaTheme="minorHAnsi"/>
          <w:lang w:eastAsia="en-US"/>
        </w:rPr>
        <w:t>Даль</w:t>
      </w:r>
      <w:r w:rsidR="007E6D35">
        <w:rPr>
          <w:rFonts w:eastAsiaTheme="minorHAnsi"/>
          <w:lang w:eastAsia="en-US"/>
        </w:rPr>
        <w:t>нереченского</w:t>
      </w:r>
      <w:proofErr w:type="spellEnd"/>
      <w:r w:rsidR="007E6D35">
        <w:rPr>
          <w:rFonts w:eastAsiaTheme="minorHAnsi"/>
          <w:lang w:eastAsia="en-US"/>
        </w:rPr>
        <w:t xml:space="preserve"> городского округа.</w:t>
      </w:r>
      <w:r w:rsidRPr="005F0602">
        <w:rPr>
          <w:rFonts w:eastAsiaTheme="minorHAnsi"/>
          <w:lang w:eastAsia="en-US"/>
        </w:rPr>
        <w:t xml:space="preserve"> Стратегия определяет ключевые задачи органов местного самоуправления, направленные на привлечение инвестиций, </w:t>
      </w:r>
      <w:r w:rsidRPr="005F0602">
        <w:rPr>
          <w:rFonts w:eastAsiaTheme="minorHAnsi"/>
          <w:lang w:eastAsia="en-US"/>
        </w:rPr>
        <w:lastRenderedPageBreak/>
        <w:t xml:space="preserve">и формирует оптимальные условия для их реализации. Основные направления и мероприятия, направленные на достижение этих целей, прописаны в дорожной карте на 2026 год. </w:t>
      </w:r>
    </w:p>
    <w:p w:rsidR="005F0602" w:rsidRPr="005F0602" w:rsidRDefault="005F0602" w:rsidP="005F0602">
      <w:pPr>
        <w:ind w:firstLine="709"/>
        <w:jc w:val="both"/>
        <w:rPr>
          <w:rFonts w:eastAsiaTheme="minorHAnsi"/>
          <w:lang w:eastAsia="en-US"/>
        </w:rPr>
      </w:pPr>
      <w:r w:rsidRPr="005F0602">
        <w:rPr>
          <w:rFonts w:eastAsiaTheme="minorHAnsi"/>
          <w:lang w:eastAsia="en-US"/>
        </w:rPr>
        <w:t xml:space="preserve">В соответствии с Дорожной картой </w:t>
      </w:r>
      <w:proofErr w:type="gramStart"/>
      <w:r w:rsidRPr="005F0602">
        <w:rPr>
          <w:rFonts w:eastAsiaTheme="minorHAnsi"/>
          <w:lang w:eastAsia="en-US"/>
        </w:rPr>
        <w:t>внедрения Стандарта деятельности органов местного самоуправления Приморского края</w:t>
      </w:r>
      <w:proofErr w:type="gramEnd"/>
      <w:r w:rsidRPr="005F0602">
        <w:rPr>
          <w:rFonts w:eastAsiaTheme="minorHAnsi"/>
          <w:lang w:eastAsia="en-US"/>
        </w:rPr>
        <w:t xml:space="preserve"> по обеспечению благоприятного инвестиционного климата, утвержденной главой </w:t>
      </w:r>
      <w:proofErr w:type="spellStart"/>
      <w:r w:rsidRPr="005F0602">
        <w:rPr>
          <w:rFonts w:eastAsiaTheme="minorHAnsi"/>
          <w:lang w:eastAsia="en-US"/>
        </w:rPr>
        <w:t>Дальнереченского</w:t>
      </w:r>
      <w:proofErr w:type="spellEnd"/>
      <w:r w:rsidRPr="005F0602">
        <w:rPr>
          <w:rFonts w:eastAsiaTheme="minorHAnsi"/>
          <w:lang w:eastAsia="en-US"/>
        </w:rPr>
        <w:t xml:space="preserve"> городского округа распоряжением № 100-ра от 10 апреля 2026 года, осуществляются мероприятия по созданию условий для привлечения инвестиций.</w:t>
      </w:r>
    </w:p>
    <w:p w:rsidR="005F0602" w:rsidRPr="005F0602" w:rsidRDefault="005F0602" w:rsidP="005F0602">
      <w:pPr>
        <w:ind w:firstLine="709"/>
        <w:jc w:val="both"/>
        <w:rPr>
          <w:rFonts w:eastAsiaTheme="minorHAnsi"/>
          <w:lang w:eastAsia="en-US"/>
        </w:rPr>
      </w:pPr>
      <w:r w:rsidRPr="005F0602">
        <w:rPr>
          <w:rFonts w:eastAsiaTheme="minorHAnsi"/>
          <w:lang w:eastAsia="en-US"/>
        </w:rPr>
        <w:t>Для обеспечения информации о текущем состоянии инвестиционной среды был актуализирован и размещен инвестиционный профиль на 2026 год.</w:t>
      </w:r>
    </w:p>
    <w:p w:rsidR="005F0602" w:rsidRPr="005F0602" w:rsidRDefault="005F0602" w:rsidP="005F0602">
      <w:pPr>
        <w:ind w:firstLine="709"/>
        <w:jc w:val="both"/>
        <w:rPr>
          <w:rFonts w:eastAsiaTheme="minorHAnsi"/>
          <w:lang w:eastAsia="en-US"/>
        </w:rPr>
      </w:pPr>
      <w:r w:rsidRPr="005F0602">
        <w:rPr>
          <w:rFonts w:eastAsiaTheme="minorHAnsi"/>
          <w:lang w:eastAsia="en-US"/>
        </w:rPr>
        <w:t xml:space="preserve">Глава </w:t>
      </w:r>
      <w:proofErr w:type="spellStart"/>
      <w:r w:rsidRPr="005F0602">
        <w:rPr>
          <w:rFonts w:eastAsiaTheme="minorHAnsi"/>
          <w:lang w:eastAsia="en-US"/>
        </w:rPr>
        <w:t>Дальнереченского</w:t>
      </w:r>
      <w:proofErr w:type="spellEnd"/>
      <w:r w:rsidRPr="005F0602">
        <w:rPr>
          <w:rFonts w:eastAsiaTheme="minorHAnsi"/>
          <w:lang w:eastAsia="en-US"/>
        </w:rPr>
        <w:t xml:space="preserve"> городского округа и инвестиционный уполномоченный проводят встречи с инвесторами в формате «Час инвестора», инвестиционная команда предоставляет консультационные услуги, в рамках которого рассматриваются вопросы, связанные с реализацией инвестиционных проектов. </w:t>
      </w:r>
    </w:p>
    <w:p w:rsidR="005F0602" w:rsidRPr="005F0602" w:rsidRDefault="005F0602" w:rsidP="005F0602">
      <w:pPr>
        <w:ind w:firstLine="709"/>
        <w:jc w:val="both"/>
        <w:rPr>
          <w:rFonts w:eastAsiaTheme="minorHAnsi"/>
          <w:lang w:eastAsia="en-US"/>
        </w:rPr>
      </w:pPr>
      <w:r w:rsidRPr="005F0602">
        <w:rPr>
          <w:rFonts w:eastAsiaTheme="minorHAnsi"/>
          <w:lang w:eastAsia="en-US"/>
        </w:rPr>
        <w:t>Проведено два заседания Инвестиционного комитета, проведенные в формате «Час инвестора». В рамках заседаний были рассмотрены  вопросы, связанные с реализацией инвестиционного проекта: строительство  гостиницы с баней.</w:t>
      </w:r>
    </w:p>
    <w:p w:rsidR="005F0602" w:rsidRPr="005F0602" w:rsidRDefault="005F0602" w:rsidP="005F0602">
      <w:pPr>
        <w:ind w:firstLine="709"/>
        <w:jc w:val="both"/>
        <w:rPr>
          <w:rFonts w:eastAsiaTheme="minorHAnsi"/>
          <w:lang w:eastAsia="en-US"/>
        </w:rPr>
      </w:pPr>
      <w:r w:rsidRPr="005F0602">
        <w:rPr>
          <w:rFonts w:eastAsiaTheme="minorHAnsi"/>
          <w:lang w:eastAsia="en-US"/>
        </w:rPr>
        <w:t>С инвестором Торосян Г.Г. в июне 2026 года заключено соглашение о взаимодействии и намерениях по реализации инвестиционного проекта и подписан план мероприятий (дорожная карта) по строительству гостиницы с баней.</w:t>
      </w:r>
    </w:p>
    <w:p w:rsidR="005F0602" w:rsidRPr="005F0602" w:rsidRDefault="005F0602" w:rsidP="005F0602">
      <w:pPr>
        <w:ind w:firstLine="709"/>
        <w:jc w:val="both"/>
        <w:rPr>
          <w:rFonts w:eastAsiaTheme="minorHAnsi"/>
          <w:lang w:eastAsia="en-US"/>
        </w:rPr>
      </w:pPr>
      <w:r w:rsidRPr="005F0602">
        <w:rPr>
          <w:rFonts w:eastAsiaTheme="minorHAnsi"/>
          <w:lang w:eastAsia="en-US"/>
        </w:rPr>
        <w:t xml:space="preserve">На официальном сайте администрации </w:t>
      </w:r>
      <w:proofErr w:type="spellStart"/>
      <w:r w:rsidRPr="005F0602">
        <w:rPr>
          <w:rFonts w:eastAsiaTheme="minorHAnsi"/>
          <w:lang w:eastAsia="en-US"/>
        </w:rPr>
        <w:t>Дальнереченского</w:t>
      </w:r>
      <w:proofErr w:type="spellEnd"/>
      <w:r w:rsidRPr="005F0602">
        <w:rPr>
          <w:rFonts w:eastAsiaTheme="minorHAnsi"/>
          <w:lang w:eastAsia="en-US"/>
        </w:rPr>
        <w:t xml:space="preserve"> городского округа функционирует специализированный раздел, посвященный инвестиционной деятельности. В данном разделе в открытом доступе размещена информация о реализуемых и планируемых инвестиционных проектах, а также о сформированных инвестиционных площадках. </w:t>
      </w:r>
      <w:r>
        <w:rPr>
          <w:rFonts w:eastAsiaTheme="minorHAnsi"/>
          <w:lang w:eastAsia="en-US"/>
        </w:rPr>
        <w:t xml:space="preserve">За отчетный период </w:t>
      </w:r>
      <w:r w:rsidRPr="005F0602">
        <w:rPr>
          <w:rFonts w:eastAsiaTheme="minorHAnsi"/>
          <w:lang w:eastAsia="en-US"/>
        </w:rPr>
        <w:t xml:space="preserve">сформировано </w:t>
      </w:r>
      <w:r>
        <w:rPr>
          <w:rFonts w:eastAsiaTheme="minorHAnsi"/>
          <w:lang w:eastAsia="en-US"/>
        </w:rPr>
        <w:t>шесть</w:t>
      </w:r>
      <w:r w:rsidRPr="005F0602">
        <w:rPr>
          <w:rFonts w:eastAsiaTheme="minorHAnsi"/>
          <w:lang w:eastAsia="en-US"/>
        </w:rPr>
        <w:t xml:space="preserve"> инвестиционных площадок.</w:t>
      </w:r>
    </w:p>
    <w:p w:rsidR="005B0D2A" w:rsidRPr="005B0D2A" w:rsidRDefault="000F7E4E" w:rsidP="005B0D2A">
      <w:pPr>
        <w:autoSpaceDE w:val="0"/>
        <w:autoSpaceDN w:val="0"/>
        <w:adjustRightInd w:val="0"/>
        <w:ind w:firstLine="701"/>
        <w:jc w:val="both"/>
        <w:rPr>
          <w:bCs/>
        </w:rPr>
      </w:pPr>
      <w:r w:rsidRPr="005B0D2A">
        <w:rPr>
          <w:bCs/>
        </w:rPr>
        <w:t>В</w:t>
      </w:r>
      <w:r w:rsidR="005B0D2A" w:rsidRPr="005B0D2A">
        <w:rPr>
          <w:bCs/>
        </w:rPr>
        <w:t xml:space="preserve"> первом полугодии</w:t>
      </w:r>
      <w:r w:rsidRPr="005B0D2A">
        <w:rPr>
          <w:bCs/>
        </w:rPr>
        <w:t xml:space="preserve"> 2026 год</w:t>
      </w:r>
      <w:r w:rsidR="005B0D2A" w:rsidRPr="005B0D2A">
        <w:rPr>
          <w:bCs/>
        </w:rPr>
        <w:t xml:space="preserve">а </w:t>
      </w:r>
      <w:r w:rsidR="005B0D2A">
        <w:rPr>
          <w:bCs/>
        </w:rPr>
        <w:t xml:space="preserve">на территории </w:t>
      </w:r>
      <w:proofErr w:type="spellStart"/>
      <w:r w:rsidR="005B0D2A">
        <w:rPr>
          <w:bCs/>
        </w:rPr>
        <w:t>Дальнереченского</w:t>
      </w:r>
      <w:proofErr w:type="spellEnd"/>
      <w:r w:rsidR="005B0D2A">
        <w:rPr>
          <w:bCs/>
        </w:rPr>
        <w:t xml:space="preserve"> городского округа </w:t>
      </w:r>
      <w:r w:rsidR="005B0D2A" w:rsidRPr="005B0D2A">
        <w:rPr>
          <w:bCs/>
        </w:rPr>
        <w:t>реализованы следующие проекты:</w:t>
      </w:r>
    </w:p>
    <w:p w:rsidR="005B0D2A" w:rsidRPr="00AD4376" w:rsidRDefault="005B0D2A" w:rsidP="005B0D2A">
      <w:pPr>
        <w:shd w:val="clear" w:color="auto" w:fill="FFFFFF"/>
        <w:ind w:firstLine="709"/>
        <w:jc w:val="both"/>
        <w:outlineLvl w:val="1"/>
        <w:rPr>
          <w:rFonts w:eastAsiaTheme="minorHAnsi"/>
          <w:lang w:eastAsia="en-US"/>
        </w:rPr>
      </w:pPr>
      <w:r w:rsidRPr="00AD4376">
        <w:rPr>
          <w:rFonts w:eastAsiaTheme="minorHAnsi"/>
          <w:lang w:eastAsia="en-US"/>
        </w:rPr>
        <w:t xml:space="preserve">В рамках муниципальной программы «Формирование современной городской среды </w:t>
      </w:r>
      <w:proofErr w:type="spellStart"/>
      <w:r w:rsidRPr="00AD4376">
        <w:rPr>
          <w:rFonts w:eastAsiaTheme="minorHAnsi"/>
          <w:lang w:eastAsia="en-US"/>
        </w:rPr>
        <w:t>Дальнереченского</w:t>
      </w:r>
      <w:proofErr w:type="spellEnd"/>
      <w:r w:rsidRPr="00AD4376">
        <w:rPr>
          <w:rFonts w:eastAsiaTheme="minorHAnsi"/>
          <w:lang w:eastAsia="en-US"/>
        </w:rPr>
        <w:t xml:space="preserve"> </w:t>
      </w:r>
      <w:r>
        <w:rPr>
          <w:rFonts w:eastAsiaTheme="minorHAnsi"/>
          <w:lang w:eastAsia="en-US"/>
        </w:rPr>
        <w:t>городского округа» выполнены</w:t>
      </w:r>
      <w:r w:rsidRPr="00AD4376">
        <w:rPr>
          <w:rFonts w:eastAsiaTheme="minorHAnsi"/>
          <w:lang w:eastAsia="en-US"/>
        </w:rPr>
        <w:t xml:space="preserve">  </w:t>
      </w:r>
      <w:r>
        <w:rPr>
          <w:rFonts w:eastAsiaTheme="minorHAnsi"/>
          <w:lang w:eastAsia="en-US"/>
        </w:rPr>
        <w:t xml:space="preserve">мероприятия по благоустройству общественной  территории: </w:t>
      </w:r>
      <w:r w:rsidRPr="00AD4376">
        <w:rPr>
          <w:rFonts w:eastAsiaTheme="minorHAnsi"/>
          <w:lang w:eastAsia="en-US"/>
        </w:rPr>
        <w:t xml:space="preserve">Сквер «Студенческий»  расположенный по адресу </w:t>
      </w:r>
      <w:proofErr w:type="spellStart"/>
      <w:r w:rsidRPr="00AD4376">
        <w:rPr>
          <w:rFonts w:eastAsiaTheme="minorHAnsi"/>
          <w:lang w:eastAsia="en-US"/>
        </w:rPr>
        <w:t>г</w:t>
      </w:r>
      <w:proofErr w:type="gramStart"/>
      <w:r w:rsidRPr="00AD4376">
        <w:rPr>
          <w:rFonts w:eastAsiaTheme="minorHAnsi"/>
          <w:lang w:eastAsia="en-US"/>
        </w:rPr>
        <w:t>.Д</w:t>
      </w:r>
      <w:proofErr w:type="gramEnd"/>
      <w:r w:rsidRPr="00AD4376">
        <w:rPr>
          <w:rFonts w:eastAsiaTheme="minorHAnsi"/>
          <w:lang w:eastAsia="en-US"/>
        </w:rPr>
        <w:t>альнереченск</w:t>
      </w:r>
      <w:proofErr w:type="spellEnd"/>
      <w:r w:rsidRPr="00AD4376">
        <w:rPr>
          <w:rFonts w:eastAsiaTheme="minorHAnsi"/>
          <w:lang w:eastAsia="en-US"/>
        </w:rPr>
        <w:t>, ул. 45 лет Октября д.63</w:t>
      </w:r>
      <w:r>
        <w:rPr>
          <w:rFonts w:eastAsiaTheme="minorHAnsi"/>
          <w:lang w:eastAsia="en-US"/>
        </w:rPr>
        <w:t>.</w:t>
      </w:r>
    </w:p>
    <w:p w:rsidR="005B0D2A" w:rsidRPr="005B0D2A" w:rsidRDefault="005B0D2A" w:rsidP="005B0D2A">
      <w:pPr>
        <w:pStyle w:val="1b"/>
        <w:ind w:firstLine="709"/>
        <w:jc w:val="both"/>
        <w:rPr>
          <w:sz w:val="24"/>
          <w:szCs w:val="24"/>
        </w:rPr>
      </w:pPr>
      <w:r w:rsidRPr="005B0D2A">
        <w:rPr>
          <w:sz w:val="24"/>
          <w:szCs w:val="24"/>
        </w:rPr>
        <w:t xml:space="preserve">В  рамках реализации мероприятий муниципальной программы «Обеспечение доступным жильем и качественными услугами населения </w:t>
      </w:r>
      <w:proofErr w:type="spellStart"/>
      <w:r w:rsidRPr="005B0D2A">
        <w:rPr>
          <w:sz w:val="24"/>
          <w:szCs w:val="24"/>
        </w:rPr>
        <w:t>Дальнереченского</w:t>
      </w:r>
      <w:proofErr w:type="spellEnd"/>
      <w:r w:rsidRPr="005B0D2A">
        <w:rPr>
          <w:sz w:val="24"/>
          <w:szCs w:val="24"/>
        </w:rPr>
        <w:t xml:space="preserve"> городского округа» на  инженерных сетях и объектах холодного водоснабжения и водоотведения  выполнено работ по капитальному ремонту (замене) 8 объектов, а именно:</w:t>
      </w:r>
    </w:p>
    <w:p w:rsidR="005B0D2A" w:rsidRPr="005B0D2A" w:rsidRDefault="005B0D2A" w:rsidP="005B0D2A">
      <w:pPr>
        <w:pStyle w:val="1b"/>
        <w:ind w:firstLine="709"/>
        <w:jc w:val="both"/>
        <w:rPr>
          <w:sz w:val="24"/>
          <w:szCs w:val="24"/>
        </w:rPr>
      </w:pPr>
      <w:r w:rsidRPr="005B0D2A">
        <w:rPr>
          <w:sz w:val="24"/>
          <w:szCs w:val="24"/>
        </w:rPr>
        <w:t>1.1. Замена насоса СД450/22,5 на КНС №5 г. Дальнереченск;</w:t>
      </w:r>
    </w:p>
    <w:p w:rsidR="005B0D2A" w:rsidRPr="005B0D2A" w:rsidRDefault="005B0D2A" w:rsidP="005B0D2A">
      <w:pPr>
        <w:pStyle w:val="1b"/>
        <w:ind w:firstLine="709"/>
        <w:jc w:val="both"/>
        <w:rPr>
          <w:sz w:val="24"/>
          <w:szCs w:val="24"/>
        </w:rPr>
      </w:pPr>
      <w:r w:rsidRPr="005B0D2A">
        <w:rPr>
          <w:sz w:val="24"/>
          <w:szCs w:val="24"/>
        </w:rPr>
        <w:t>1.2. Замена насосов СД250/22,5 с электродвигателе</w:t>
      </w:r>
      <w:r w:rsidR="00A65ECE">
        <w:rPr>
          <w:sz w:val="24"/>
          <w:szCs w:val="24"/>
        </w:rPr>
        <w:t xml:space="preserve">м 37 </w:t>
      </w:r>
      <w:proofErr w:type="spellStart"/>
      <w:r w:rsidR="00A65ECE">
        <w:rPr>
          <w:sz w:val="24"/>
          <w:szCs w:val="24"/>
        </w:rPr>
        <w:t>кВТ</w:t>
      </w:r>
      <w:proofErr w:type="spellEnd"/>
      <w:r w:rsidR="00A65ECE">
        <w:rPr>
          <w:sz w:val="24"/>
          <w:szCs w:val="24"/>
        </w:rPr>
        <w:t xml:space="preserve">, 1500 об/мин на КНС </w:t>
      </w:r>
      <w:proofErr w:type="spellStart"/>
      <w:r w:rsidR="00A65ECE">
        <w:rPr>
          <w:sz w:val="24"/>
          <w:szCs w:val="24"/>
        </w:rPr>
        <w:t>г</w:t>
      </w:r>
      <w:proofErr w:type="gramStart"/>
      <w:r w:rsidR="00A65ECE">
        <w:rPr>
          <w:sz w:val="24"/>
          <w:szCs w:val="24"/>
        </w:rPr>
        <w:t>.</w:t>
      </w:r>
      <w:r w:rsidRPr="005B0D2A">
        <w:rPr>
          <w:sz w:val="24"/>
          <w:szCs w:val="24"/>
        </w:rPr>
        <w:t>Д</w:t>
      </w:r>
      <w:proofErr w:type="gramEnd"/>
      <w:r w:rsidRPr="005B0D2A">
        <w:rPr>
          <w:sz w:val="24"/>
          <w:szCs w:val="24"/>
        </w:rPr>
        <w:t>альнереченск</w:t>
      </w:r>
      <w:proofErr w:type="spellEnd"/>
      <w:r w:rsidRPr="005B0D2A">
        <w:rPr>
          <w:sz w:val="24"/>
          <w:szCs w:val="24"/>
        </w:rPr>
        <w:t>;</w:t>
      </w:r>
    </w:p>
    <w:p w:rsidR="005B0D2A" w:rsidRPr="005B0D2A" w:rsidRDefault="005B0D2A" w:rsidP="005B0D2A">
      <w:pPr>
        <w:pStyle w:val="1b"/>
        <w:ind w:firstLine="709"/>
        <w:jc w:val="both"/>
        <w:rPr>
          <w:sz w:val="24"/>
          <w:szCs w:val="24"/>
        </w:rPr>
      </w:pPr>
      <w:r w:rsidRPr="005B0D2A">
        <w:rPr>
          <w:sz w:val="24"/>
          <w:szCs w:val="24"/>
        </w:rPr>
        <w:t>1.3. Замена погружных насосов - 3 шт. на КНС г. Дальнереченск;</w:t>
      </w:r>
    </w:p>
    <w:p w:rsidR="005B0D2A" w:rsidRPr="005B0D2A" w:rsidRDefault="005B0D2A" w:rsidP="005B0D2A">
      <w:pPr>
        <w:pStyle w:val="1b"/>
        <w:ind w:firstLine="709"/>
        <w:jc w:val="both"/>
        <w:rPr>
          <w:sz w:val="24"/>
          <w:szCs w:val="24"/>
        </w:rPr>
      </w:pPr>
      <w:r w:rsidRPr="005B0D2A">
        <w:rPr>
          <w:sz w:val="24"/>
          <w:szCs w:val="24"/>
        </w:rPr>
        <w:t xml:space="preserve">1.4. Капитальный ремонт участка канализационной сети ориентир ул. Героев </w:t>
      </w:r>
      <w:proofErr w:type="spellStart"/>
      <w:r w:rsidRPr="005B0D2A">
        <w:rPr>
          <w:sz w:val="24"/>
          <w:szCs w:val="24"/>
        </w:rPr>
        <w:t>Даманского</w:t>
      </w:r>
      <w:proofErr w:type="spellEnd"/>
      <w:r w:rsidRPr="005B0D2A">
        <w:rPr>
          <w:sz w:val="24"/>
          <w:szCs w:val="24"/>
        </w:rPr>
        <w:t>, 30,32,34;</w:t>
      </w:r>
    </w:p>
    <w:p w:rsidR="005B0D2A" w:rsidRPr="005B0D2A" w:rsidRDefault="005B0D2A" w:rsidP="005B0D2A">
      <w:pPr>
        <w:pStyle w:val="1b"/>
        <w:ind w:firstLine="709"/>
        <w:jc w:val="both"/>
        <w:rPr>
          <w:sz w:val="24"/>
          <w:szCs w:val="24"/>
        </w:rPr>
      </w:pPr>
      <w:r w:rsidRPr="005B0D2A">
        <w:rPr>
          <w:sz w:val="24"/>
          <w:szCs w:val="24"/>
        </w:rPr>
        <w:t xml:space="preserve">1.5. Замена насоса К150-125-250 с электродвигателем 15 кВт, 1500 </w:t>
      </w:r>
      <w:proofErr w:type="gramStart"/>
      <w:r w:rsidRPr="005B0D2A">
        <w:rPr>
          <w:sz w:val="24"/>
          <w:szCs w:val="24"/>
        </w:rPr>
        <w:t>об</w:t>
      </w:r>
      <w:proofErr w:type="gramEnd"/>
      <w:r w:rsidRPr="005B0D2A">
        <w:rPr>
          <w:sz w:val="24"/>
          <w:szCs w:val="24"/>
        </w:rPr>
        <w:t>/</w:t>
      </w:r>
      <w:proofErr w:type="gramStart"/>
      <w:r w:rsidRPr="005B0D2A">
        <w:rPr>
          <w:sz w:val="24"/>
          <w:szCs w:val="24"/>
        </w:rPr>
        <w:t>мин</w:t>
      </w:r>
      <w:proofErr w:type="gramEnd"/>
      <w:r w:rsidRPr="005B0D2A">
        <w:rPr>
          <w:sz w:val="24"/>
          <w:szCs w:val="24"/>
        </w:rPr>
        <w:t xml:space="preserve"> на </w:t>
      </w:r>
      <w:proofErr w:type="spellStart"/>
      <w:r w:rsidRPr="005B0D2A">
        <w:rPr>
          <w:sz w:val="24"/>
          <w:szCs w:val="24"/>
        </w:rPr>
        <w:t>водозаборно</w:t>
      </w:r>
      <w:proofErr w:type="spellEnd"/>
      <w:r w:rsidRPr="005B0D2A">
        <w:rPr>
          <w:sz w:val="24"/>
          <w:szCs w:val="24"/>
        </w:rPr>
        <w:t>-очистном сооружении г. Дальнереченск;</w:t>
      </w:r>
    </w:p>
    <w:p w:rsidR="005B0D2A" w:rsidRPr="005B0D2A" w:rsidRDefault="005B0D2A" w:rsidP="005B0D2A">
      <w:pPr>
        <w:pStyle w:val="1b"/>
        <w:ind w:firstLine="709"/>
        <w:jc w:val="both"/>
        <w:rPr>
          <w:sz w:val="24"/>
          <w:szCs w:val="24"/>
        </w:rPr>
      </w:pPr>
      <w:r w:rsidRPr="005B0D2A">
        <w:rPr>
          <w:sz w:val="24"/>
          <w:szCs w:val="24"/>
        </w:rPr>
        <w:t xml:space="preserve">1.6. Замена насоса Д200/36 с электродвигателем 37 кВт, 1500 </w:t>
      </w:r>
      <w:proofErr w:type="gramStart"/>
      <w:r w:rsidRPr="005B0D2A">
        <w:rPr>
          <w:sz w:val="24"/>
          <w:szCs w:val="24"/>
        </w:rPr>
        <w:t>об</w:t>
      </w:r>
      <w:proofErr w:type="gramEnd"/>
      <w:r w:rsidRPr="005B0D2A">
        <w:rPr>
          <w:sz w:val="24"/>
          <w:szCs w:val="24"/>
        </w:rPr>
        <w:t>/</w:t>
      </w:r>
      <w:proofErr w:type="gramStart"/>
      <w:r w:rsidRPr="005B0D2A">
        <w:rPr>
          <w:sz w:val="24"/>
          <w:szCs w:val="24"/>
        </w:rPr>
        <w:t>мин</w:t>
      </w:r>
      <w:proofErr w:type="gramEnd"/>
      <w:r w:rsidRPr="005B0D2A">
        <w:rPr>
          <w:sz w:val="24"/>
          <w:szCs w:val="24"/>
        </w:rPr>
        <w:t xml:space="preserve"> на </w:t>
      </w:r>
      <w:proofErr w:type="spellStart"/>
      <w:r w:rsidRPr="005B0D2A">
        <w:rPr>
          <w:sz w:val="24"/>
          <w:szCs w:val="24"/>
        </w:rPr>
        <w:t>водозаборно</w:t>
      </w:r>
      <w:proofErr w:type="spellEnd"/>
      <w:r w:rsidRPr="005B0D2A">
        <w:rPr>
          <w:sz w:val="24"/>
          <w:szCs w:val="24"/>
        </w:rPr>
        <w:t>-очистном сооружении г. Дальнереченск;</w:t>
      </w:r>
    </w:p>
    <w:p w:rsidR="005B0D2A" w:rsidRPr="005B0D2A" w:rsidRDefault="005B0D2A" w:rsidP="005B0D2A">
      <w:pPr>
        <w:pStyle w:val="1b"/>
        <w:ind w:firstLine="709"/>
        <w:jc w:val="both"/>
        <w:rPr>
          <w:sz w:val="24"/>
          <w:szCs w:val="24"/>
        </w:rPr>
      </w:pPr>
      <w:r w:rsidRPr="005B0D2A">
        <w:rPr>
          <w:sz w:val="24"/>
          <w:szCs w:val="24"/>
        </w:rPr>
        <w:t xml:space="preserve">1.7. Замена насоса Д200/36 с электродвигателем 37 кВт, 1500 </w:t>
      </w:r>
      <w:proofErr w:type="gramStart"/>
      <w:r w:rsidRPr="005B0D2A">
        <w:rPr>
          <w:sz w:val="24"/>
          <w:szCs w:val="24"/>
        </w:rPr>
        <w:t>об</w:t>
      </w:r>
      <w:proofErr w:type="gramEnd"/>
      <w:r w:rsidRPr="005B0D2A">
        <w:rPr>
          <w:sz w:val="24"/>
          <w:szCs w:val="24"/>
        </w:rPr>
        <w:t>/</w:t>
      </w:r>
      <w:proofErr w:type="gramStart"/>
      <w:r w:rsidRPr="005B0D2A">
        <w:rPr>
          <w:sz w:val="24"/>
          <w:szCs w:val="24"/>
        </w:rPr>
        <w:t>мин</w:t>
      </w:r>
      <w:proofErr w:type="gramEnd"/>
      <w:r w:rsidRPr="005B0D2A">
        <w:rPr>
          <w:sz w:val="24"/>
          <w:szCs w:val="24"/>
        </w:rPr>
        <w:t xml:space="preserve"> - 3 шт. на </w:t>
      </w:r>
      <w:proofErr w:type="spellStart"/>
      <w:r w:rsidRPr="005B0D2A">
        <w:rPr>
          <w:sz w:val="24"/>
          <w:szCs w:val="24"/>
        </w:rPr>
        <w:t>водозаборно</w:t>
      </w:r>
      <w:proofErr w:type="spellEnd"/>
      <w:r w:rsidRPr="005B0D2A">
        <w:rPr>
          <w:sz w:val="24"/>
          <w:szCs w:val="24"/>
        </w:rPr>
        <w:t>-очистном сооружении п. ЛДК;</w:t>
      </w:r>
    </w:p>
    <w:p w:rsidR="005B0D2A" w:rsidRPr="005B0D2A" w:rsidRDefault="005B0D2A" w:rsidP="005B0D2A">
      <w:pPr>
        <w:pStyle w:val="1b"/>
        <w:ind w:firstLine="709"/>
        <w:jc w:val="both"/>
        <w:rPr>
          <w:sz w:val="24"/>
          <w:szCs w:val="24"/>
        </w:rPr>
      </w:pPr>
      <w:r w:rsidRPr="005B0D2A">
        <w:rPr>
          <w:sz w:val="24"/>
          <w:szCs w:val="24"/>
        </w:rPr>
        <w:t>1.8. Замена электрооборудования в здании ВОС г. Дальнереченск;</w:t>
      </w:r>
    </w:p>
    <w:p w:rsidR="005B0D2A" w:rsidRPr="005B0D2A" w:rsidRDefault="005B0D2A" w:rsidP="005B0D2A">
      <w:pPr>
        <w:pStyle w:val="1b"/>
        <w:ind w:firstLine="709"/>
        <w:jc w:val="both"/>
        <w:rPr>
          <w:sz w:val="24"/>
          <w:szCs w:val="24"/>
        </w:rPr>
      </w:pPr>
      <w:r>
        <w:rPr>
          <w:sz w:val="24"/>
          <w:szCs w:val="24"/>
        </w:rPr>
        <w:t>В настоящее время ведутся р</w:t>
      </w:r>
      <w:r w:rsidRPr="005B0D2A">
        <w:rPr>
          <w:sz w:val="24"/>
          <w:szCs w:val="24"/>
        </w:rPr>
        <w:t>аботы по капитальному ремонту</w:t>
      </w:r>
      <w:r>
        <w:rPr>
          <w:sz w:val="24"/>
          <w:szCs w:val="24"/>
        </w:rPr>
        <w:t xml:space="preserve"> </w:t>
      </w:r>
      <w:r w:rsidRPr="005B0D2A">
        <w:rPr>
          <w:sz w:val="24"/>
          <w:szCs w:val="24"/>
        </w:rPr>
        <w:t xml:space="preserve">(замене) участка сети холодного водоснабжения по ул. </w:t>
      </w:r>
      <w:proofErr w:type="spellStart"/>
      <w:r w:rsidRPr="005B0D2A">
        <w:rPr>
          <w:sz w:val="24"/>
          <w:szCs w:val="24"/>
        </w:rPr>
        <w:t>Дальнереченская</w:t>
      </w:r>
      <w:proofErr w:type="spellEnd"/>
      <w:r w:rsidRPr="005B0D2A">
        <w:rPr>
          <w:sz w:val="24"/>
          <w:szCs w:val="24"/>
        </w:rPr>
        <w:t>.</w:t>
      </w:r>
    </w:p>
    <w:p w:rsidR="005B0D2A" w:rsidRPr="005B0D2A" w:rsidRDefault="005B0D2A" w:rsidP="005B0D2A">
      <w:pPr>
        <w:pStyle w:val="1b"/>
        <w:ind w:firstLine="709"/>
        <w:jc w:val="both"/>
        <w:rPr>
          <w:sz w:val="24"/>
          <w:szCs w:val="24"/>
        </w:rPr>
      </w:pPr>
      <w:r w:rsidRPr="005B0D2A">
        <w:rPr>
          <w:sz w:val="24"/>
          <w:szCs w:val="24"/>
        </w:rPr>
        <w:t xml:space="preserve">Также в рамках программы для обеспечения жителей качественной услугой холодного водоснабжения будут работы по разработке и бурению водозаборной скважины с. Лазо. </w:t>
      </w:r>
    </w:p>
    <w:p w:rsidR="005B0D2A" w:rsidRPr="005B0D2A" w:rsidRDefault="005B0D2A" w:rsidP="005B0D2A">
      <w:pPr>
        <w:pStyle w:val="1b"/>
        <w:ind w:firstLine="709"/>
        <w:jc w:val="both"/>
        <w:rPr>
          <w:sz w:val="24"/>
          <w:szCs w:val="24"/>
        </w:rPr>
      </w:pPr>
      <w:r w:rsidRPr="005B0D2A">
        <w:rPr>
          <w:sz w:val="24"/>
          <w:szCs w:val="24"/>
        </w:rPr>
        <w:t xml:space="preserve"> В   рамках муниципальной программы «</w:t>
      </w:r>
      <w:proofErr w:type="spellStart"/>
      <w:r w:rsidRPr="005B0D2A">
        <w:rPr>
          <w:sz w:val="24"/>
          <w:szCs w:val="24"/>
        </w:rPr>
        <w:t>Энергоэффективность</w:t>
      </w:r>
      <w:proofErr w:type="spellEnd"/>
      <w:r w:rsidRPr="005B0D2A">
        <w:rPr>
          <w:sz w:val="24"/>
          <w:szCs w:val="24"/>
        </w:rPr>
        <w:t xml:space="preserve">, развития газоснабжения и энергетики в Дальнереченском городского округе» произведен капитальный ремонт 2 участков тепловой сети и замена оборудования котельных, расположенных на территории ДГО и находящихся в муниципальной </w:t>
      </w:r>
      <w:proofErr w:type="gramStart"/>
      <w:r w:rsidRPr="005B0D2A">
        <w:rPr>
          <w:sz w:val="24"/>
          <w:szCs w:val="24"/>
        </w:rPr>
        <w:t>собственности</w:t>
      </w:r>
      <w:proofErr w:type="gramEnd"/>
      <w:r w:rsidRPr="005B0D2A">
        <w:rPr>
          <w:sz w:val="24"/>
          <w:szCs w:val="24"/>
        </w:rPr>
        <w:t xml:space="preserve">  а именно:</w:t>
      </w:r>
    </w:p>
    <w:p w:rsidR="005B0D2A" w:rsidRPr="005B0D2A" w:rsidRDefault="005B0D2A" w:rsidP="005B0D2A">
      <w:pPr>
        <w:pStyle w:val="1b"/>
        <w:ind w:firstLine="709"/>
        <w:jc w:val="both"/>
        <w:rPr>
          <w:sz w:val="24"/>
          <w:szCs w:val="24"/>
        </w:rPr>
      </w:pPr>
      <w:r w:rsidRPr="005B0D2A">
        <w:rPr>
          <w:sz w:val="24"/>
          <w:szCs w:val="24"/>
        </w:rPr>
        <w:t>2.1. Участок тепловой сети ТК18-ТК15 котельной №1 г. Дальнереченск</w:t>
      </w:r>
    </w:p>
    <w:p w:rsidR="005B0D2A" w:rsidRPr="005B0D2A" w:rsidRDefault="005B0D2A" w:rsidP="005B0D2A">
      <w:pPr>
        <w:pStyle w:val="1b"/>
        <w:ind w:firstLine="709"/>
        <w:jc w:val="both"/>
        <w:rPr>
          <w:sz w:val="24"/>
          <w:szCs w:val="24"/>
        </w:rPr>
      </w:pPr>
      <w:r w:rsidRPr="005B0D2A">
        <w:rPr>
          <w:sz w:val="24"/>
          <w:szCs w:val="24"/>
        </w:rPr>
        <w:lastRenderedPageBreak/>
        <w:t>2.2.Капитальный ремонт (замена) участка тепловой сети от котельной до УП3а котельной №2 г. Дальнереченск, ул. Флегонтова, 25а</w:t>
      </w:r>
    </w:p>
    <w:p w:rsidR="005B0D2A" w:rsidRDefault="005B0D2A" w:rsidP="005B0D2A">
      <w:pPr>
        <w:pStyle w:val="1b"/>
        <w:ind w:firstLine="709"/>
        <w:jc w:val="both"/>
        <w:rPr>
          <w:sz w:val="24"/>
          <w:szCs w:val="24"/>
        </w:rPr>
      </w:pPr>
      <w:r w:rsidRPr="005B0D2A">
        <w:rPr>
          <w:sz w:val="24"/>
          <w:szCs w:val="24"/>
        </w:rPr>
        <w:t>2.3.  Капитальный ремонт (замена) экономайзера ЭП1-330 котельной №1 г. Д</w:t>
      </w:r>
      <w:r>
        <w:rPr>
          <w:sz w:val="24"/>
          <w:szCs w:val="24"/>
        </w:rPr>
        <w:t>альнереченск, ул. Свободы, 41;</w:t>
      </w:r>
    </w:p>
    <w:p w:rsidR="005B0D2A" w:rsidRPr="005B0D2A" w:rsidRDefault="005B0D2A" w:rsidP="005B0D2A">
      <w:pPr>
        <w:pStyle w:val="1b"/>
        <w:ind w:firstLine="709"/>
        <w:jc w:val="both"/>
        <w:rPr>
          <w:sz w:val="24"/>
          <w:szCs w:val="24"/>
        </w:rPr>
      </w:pPr>
      <w:r w:rsidRPr="005B0D2A">
        <w:rPr>
          <w:sz w:val="24"/>
          <w:szCs w:val="24"/>
        </w:rPr>
        <w:t>2.4</w:t>
      </w:r>
      <w:r>
        <w:rPr>
          <w:sz w:val="24"/>
          <w:szCs w:val="24"/>
        </w:rPr>
        <w:t xml:space="preserve">. Капитальный ремонт (замена) двух </w:t>
      </w:r>
      <w:r w:rsidRPr="005B0D2A">
        <w:rPr>
          <w:sz w:val="24"/>
          <w:szCs w:val="24"/>
        </w:rPr>
        <w:t>баков аккумуляторов объемом 1000м</w:t>
      </w:r>
      <w:r w:rsidRPr="005B0D2A">
        <w:rPr>
          <w:sz w:val="24"/>
          <w:szCs w:val="24"/>
          <w:vertAlign w:val="superscript"/>
        </w:rPr>
        <w:t>2</w:t>
      </w:r>
      <w:r>
        <w:rPr>
          <w:sz w:val="24"/>
          <w:szCs w:val="24"/>
        </w:rPr>
        <w:t>.</w:t>
      </w:r>
    </w:p>
    <w:p w:rsidR="005B0D2A" w:rsidRDefault="005B0D2A" w:rsidP="005B0D2A">
      <w:pPr>
        <w:shd w:val="clear" w:color="auto" w:fill="FFFFFF"/>
        <w:ind w:firstLine="709"/>
        <w:jc w:val="both"/>
        <w:outlineLvl w:val="1"/>
        <w:rPr>
          <w:rFonts w:eastAsiaTheme="minorHAnsi"/>
          <w:lang w:eastAsia="en-US"/>
        </w:rPr>
      </w:pPr>
      <w:r>
        <w:rPr>
          <w:rFonts w:eastAsiaTheme="minorHAnsi"/>
          <w:lang w:eastAsia="en-US"/>
        </w:rPr>
        <w:t>В</w:t>
      </w:r>
      <w:r w:rsidR="00E7087C">
        <w:rPr>
          <w:rFonts w:eastAsiaTheme="minorHAnsi"/>
          <w:lang w:eastAsia="en-US"/>
        </w:rPr>
        <w:t>о втором полугодии</w:t>
      </w:r>
      <w:r w:rsidR="00A65ECE">
        <w:rPr>
          <w:rFonts w:eastAsiaTheme="minorHAnsi"/>
          <w:lang w:eastAsia="en-US"/>
        </w:rPr>
        <w:t xml:space="preserve"> 2026 года</w:t>
      </w:r>
      <w:r>
        <w:rPr>
          <w:rFonts w:eastAsiaTheme="minorHAnsi"/>
          <w:lang w:eastAsia="en-US"/>
        </w:rPr>
        <w:t>:</w:t>
      </w:r>
    </w:p>
    <w:p w:rsidR="003F6B30" w:rsidRPr="00AD4376" w:rsidRDefault="005B0D2A" w:rsidP="005B0D2A">
      <w:pPr>
        <w:shd w:val="clear" w:color="auto" w:fill="FFFFFF"/>
        <w:ind w:firstLine="709"/>
        <w:jc w:val="both"/>
        <w:outlineLvl w:val="1"/>
        <w:rPr>
          <w:rFonts w:eastAsiaTheme="minorHAnsi"/>
          <w:lang w:eastAsia="en-US"/>
        </w:rPr>
      </w:pPr>
      <w:r>
        <w:rPr>
          <w:rFonts w:eastAsiaTheme="minorHAnsi"/>
          <w:lang w:eastAsia="en-US"/>
        </w:rPr>
        <w:t>- в</w:t>
      </w:r>
      <w:r w:rsidR="003F6B30" w:rsidRPr="00AD4376">
        <w:rPr>
          <w:rFonts w:eastAsiaTheme="minorHAnsi"/>
          <w:lang w:eastAsia="en-US"/>
        </w:rPr>
        <w:t xml:space="preserve"> рамках муниципальной программы «Формирование современной городской среды </w:t>
      </w:r>
      <w:proofErr w:type="spellStart"/>
      <w:r w:rsidR="003F6B30" w:rsidRPr="00AD4376">
        <w:rPr>
          <w:rFonts w:eastAsiaTheme="minorHAnsi"/>
          <w:lang w:eastAsia="en-US"/>
        </w:rPr>
        <w:t>Дальнереченского</w:t>
      </w:r>
      <w:proofErr w:type="spellEnd"/>
      <w:r w:rsidR="003F6B30" w:rsidRPr="00AD4376">
        <w:rPr>
          <w:rFonts w:eastAsiaTheme="minorHAnsi"/>
          <w:lang w:eastAsia="en-US"/>
        </w:rPr>
        <w:t xml:space="preserve"> городского округа» запланированы  </w:t>
      </w:r>
      <w:r>
        <w:rPr>
          <w:rFonts w:eastAsiaTheme="minorHAnsi"/>
          <w:lang w:eastAsia="en-US"/>
        </w:rPr>
        <w:t xml:space="preserve">мероприятия по благоустройству </w:t>
      </w:r>
      <w:r w:rsidR="003F6B30" w:rsidRPr="00AD4376">
        <w:rPr>
          <w:rFonts w:eastAsiaTheme="minorHAnsi"/>
          <w:lang w:eastAsia="en-US"/>
        </w:rPr>
        <w:t>общественн</w:t>
      </w:r>
      <w:r>
        <w:rPr>
          <w:rFonts w:eastAsiaTheme="minorHAnsi"/>
          <w:lang w:eastAsia="en-US"/>
        </w:rPr>
        <w:t>ой территории</w:t>
      </w:r>
      <w:r w:rsidR="003F6B30" w:rsidRPr="00AD4376">
        <w:rPr>
          <w:rFonts w:eastAsiaTheme="minorHAnsi"/>
          <w:lang w:eastAsia="en-US"/>
        </w:rPr>
        <w:t xml:space="preserve">: </w:t>
      </w:r>
      <w:r w:rsidR="003F6B30" w:rsidRPr="00AD4376">
        <w:rPr>
          <w:rFonts w:eastAsiaTheme="minorHAnsi"/>
        </w:rPr>
        <w:t xml:space="preserve">Парк ул. </w:t>
      </w:r>
      <w:proofErr w:type="gramStart"/>
      <w:r w:rsidR="003F6B30" w:rsidRPr="00AD4376">
        <w:rPr>
          <w:rFonts w:eastAsiaTheme="minorHAnsi"/>
        </w:rPr>
        <w:t>Тополиная</w:t>
      </w:r>
      <w:proofErr w:type="gramEnd"/>
      <w:r w:rsidR="003F6B30" w:rsidRPr="00AD4376">
        <w:rPr>
          <w:rFonts w:eastAsiaTheme="minorHAnsi"/>
        </w:rPr>
        <w:t xml:space="preserve">, г. Дальнереченск, </w:t>
      </w:r>
      <w:r w:rsidR="003F6B30" w:rsidRPr="00AD4376">
        <w:rPr>
          <w:rFonts w:eastAsiaTheme="minorHAnsi"/>
          <w:lang w:eastAsia="en-US"/>
        </w:rPr>
        <w:t>(IV этап).</w:t>
      </w:r>
    </w:p>
    <w:p w:rsidR="003F6B30" w:rsidRPr="00AD4376" w:rsidRDefault="005B0D2A" w:rsidP="003F6B30">
      <w:pPr>
        <w:ind w:firstLine="709"/>
        <w:jc w:val="both"/>
        <w:rPr>
          <w:rFonts w:eastAsiaTheme="minorHAnsi"/>
          <w:lang w:eastAsia="en-US"/>
        </w:rPr>
      </w:pPr>
      <w:r>
        <w:rPr>
          <w:rFonts w:eastAsiaTheme="minorHAnsi"/>
          <w:lang w:eastAsia="en-US"/>
        </w:rPr>
        <w:t xml:space="preserve">- </w:t>
      </w:r>
      <w:r w:rsidRPr="00AD4376">
        <w:rPr>
          <w:rFonts w:eastAsiaTheme="minorHAnsi"/>
          <w:lang w:eastAsia="en-US"/>
        </w:rPr>
        <w:t xml:space="preserve">по проекту «Молодежный бюджет» </w:t>
      </w:r>
      <w:r w:rsidR="003F6B30" w:rsidRPr="00AD4376">
        <w:rPr>
          <w:rFonts w:eastAsiaTheme="minorHAnsi"/>
          <w:lang w:eastAsia="en-US"/>
        </w:rPr>
        <w:t xml:space="preserve">устройство двух спортивных площадок на территории МБОУ «ООШ №12», МБОУ «Центр образования «Импульс»» </w:t>
      </w:r>
      <w:proofErr w:type="spellStart"/>
      <w:r w:rsidR="003F6B30" w:rsidRPr="00AD4376">
        <w:rPr>
          <w:rFonts w:eastAsiaTheme="minorHAnsi"/>
          <w:lang w:eastAsia="en-US"/>
        </w:rPr>
        <w:t>Дальнереченского</w:t>
      </w:r>
      <w:proofErr w:type="spellEnd"/>
      <w:r w:rsidR="003F6B30" w:rsidRPr="00AD4376">
        <w:rPr>
          <w:rFonts w:eastAsiaTheme="minorHAnsi"/>
          <w:lang w:eastAsia="en-US"/>
        </w:rPr>
        <w:t xml:space="preserve"> городского округа.</w:t>
      </w:r>
    </w:p>
    <w:p w:rsidR="003F6B30" w:rsidRDefault="005B0D2A" w:rsidP="003F6B30">
      <w:pPr>
        <w:ind w:firstLine="709"/>
        <w:jc w:val="both"/>
        <w:rPr>
          <w:rFonts w:eastAsiaTheme="minorHAnsi"/>
          <w:lang w:eastAsia="en-US"/>
        </w:rPr>
      </w:pPr>
      <w:r>
        <w:rPr>
          <w:rFonts w:eastAsiaTheme="minorHAnsi"/>
          <w:lang w:eastAsia="en-US"/>
        </w:rPr>
        <w:t>- п</w:t>
      </w:r>
      <w:r w:rsidR="003F6B30" w:rsidRPr="00AD4376">
        <w:rPr>
          <w:rFonts w:eastAsiaTheme="minorHAnsi"/>
          <w:lang w:eastAsia="en-US"/>
        </w:rPr>
        <w:t>о проекту «Твой проект» устройство асфальтирования тротуаров ул. 45 лет Октября, ул. Ленина.</w:t>
      </w:r>
    </w:p>
    <w:p w:rsidR="00E7087C" w:rsidRPr="00E7087C" w:rsidRDefault="00E7087C" w:rsidP="00E7087C">
      <w:pPr>
        <w:pStyle w:val="ConsPlusNormal"/>
        <w:spacing w:after="0"/>
        <w:ind w:firstLine="709"/>
        <w:jc w:val="both"/>
        <w:rPr>
          <w:rFonts w:ascii="Times New Roman" w:eastAsiaTheme="minorHAnsi" w:hAnsi="Times New Roman" w:cs="Times New Roman"/>
          <w:sz w:val="24"/>
          <w:szCs w:val="24"/>
          <w:lang w:eastAsia="en-US"/>
        </w:rPr>
      </w:pPr>
      <w:r w:rsidRPr="00AD4376">
        <w:rPr>
          <w:rFonts w:ascii="Times New Roman" w:eastAsiaTheme="minorHAnsi" w:hAnsi="Times New Roman" w:cs="Times New Roman"/>
          <w:sz w:val="24"/>
          <w:szCs w:val="24"/>
          <w:lang w:eastAsia="en-US"/>
        </w:rPr>
        <w:t>В рамках краевой программы «1000 дворо</w:t>
      </w:r>
      <w:r>
        <w:rPr>
          <w:rFonts w:ascii="Times New Roman" w:eastAsiaTheme="minorHAnsi" w:hAnsi="Times New Roman" w:cs="Times New Roman"/>
          <w:sz w:val="24"/>
          <w:szCs w:val="24"/>
          <w:lang w:eastAsia="en-US"/>
        </w:rPr>
        <w:t xml:space="preserve">в» будут </w:t>
      </w:r>
      <w:r w:rsidRPr="00AD4376">
        <w:rPr>
          <w:rFonts w:ascii="Times New Roman" w:eastAsiaTheme="minorHAnsi" w:hAnsi="Times New Roman" w:cs="Times New Roman"/>
          <w:sz w:val="24"/>
          <w:szCs w:val="24"/>
          <w:lang w:eastAsia="en-US"/>
        </w:rPr>
        <w:t xml:space="preserve">благоустроены  2 дворовые территории, расположенные по адресу: г. Дальнереченск, ул. Героев </w:t>
      </w:r>
      <w:proofErr w:type="spellStart"/>
      <w:r w:rsidRPr="00AD4376">
        <w:rPr>
          <w:rFonts w:ascii="Times New Roman" w:eastAsiaTheme="minorHAnsi" w:hAnsi="Times New Roman" w:cs="Times New Roman"/>
          <w:sz w:val="24"/>
          <w:szCs w:val="24"/>
          <w:lang w:eastAsia="en-US"/>
        </w:rPr>
        <w:t>Дам</w:t>
      </w:r>
      <w:r>
        <w:rPr>
          <w:rFonts w:ascii="Times New Roman" w:eastAsiaTheme="minorHAnsi" w:hAnsi="Times New Roman" w:cs="Times New Roman"/>
          <w:sz w:val="24"/>
          <w:szCs w:val="24"/>
          <w:lang w:eastAsia="en-US"/>
        </w:rPr>
        <w:t>анского</w:t>
      </w:r>
      <w:proofErr w:type="spellEnd"/>
      <w:r>
        <w:rPr>
          <w:rFonts w:ascii="Times New Roman" w:eastAsiaTheme="minorHAnsi" w:hAnsi="Times New Roman" w:cs="Times New Roman"/>
          <w:sz w:val="24"/>
          <w:szCs w:val="24"/>
          <w:lang w:eastAsia="en-US"/>
        </w:rPr>
        <w:t xml:space="preserve"> д.4,  ул. Ленина д.71а.</w:t>
      </w:r>
    </w:p>
    <w:p w:rsidR="003F6B30" w:rsidRPr="00AD4376" w:rsidRDefault="00A65ECE" w:rsidP="003F6B30">
      <w:pPr>
        <w:spacing w:line="276" w:lineRule="auto"/>
        <w:ind w:firstLine="709"/>
        <w:jc w:val="both"/>
      </w:pPr>
      <w:r>
        <w:t>В первом полугодии</w:t>
      </w:r>
      <w:r w:rsidR="003F6B30" w:rsidRPr="00AD4376">
        <w:t xml:space="preserve"> 2026 год</w:t>
      </w:r>
      <w:r>
        <w:t>а</w:t>
      </w:r>
      <w:r w:rsidR="003F6B30" w:rsidRPr="00AD4376">
        <w:t xml:space="preserve"> зарегистрировано 12 ТОС:</w:t>
      </w:r>
    </w:p>
    <w:p w:rsidR="003F6B30" w:rsidRPr="00AD4376" w:rsidRDefault="003F6B30" w:rsidP="003F6B30">
      <w:pPr>
        <w:ind w:firstLine="709"/>
        <w:jc w:val="both"/>
        <w:rPr>
          <w:rFonts w:eastAsiaTheme="minorHAnsi"/>
          <w:lang w:eastAsia="en-US"/>
        </w:rPr>
      </w:pPr>
      <w:r w:rsidRPr="00AD4376">
        <w:rPr>
          <w:rFonts w:eastAsiaTheme="minorHAnsi"/>
          <w:lang w:eastAsia="en-US"/>
        </w:rPr>
        <w:t xml:space="preserve">- ТОС «Родной дворик» (ул. Рябуха, 18) — новая детская площадка. </w:t>
      </w:r>
    </w:p>
    <w:p w:rsidR="003F6B30" w:rsidRPr="00AD4376" w:rsidRDefault="003F6B30" w:rsidP="003F6B30">
      <w:pPr>
        <w:ind w:firstLine="709"/>
        <w:jc w:val="both"/>
        <w:rPr>
          <w:rFonts w:eastAsiaTheme="minorHAnsi"/>
          <w:lang w:eastAsia="en-US"/>
        </w:rPr>
      </w:pPr>
      <w:r w:rsidRPr="00AD4376">
        <w:rPr>
          <w:rFonts w:eastAsiaTheme="minorHAnsi"/>
          <w:lang w:eastAsia="en-US"/>
        </w:rPr>
        <w:t xml:space="preserve">- ТОС «Любимый дом» (ул. Ленина, 30) — новая детская площадка. </w:t>
      </w:r>
    </w:p>
    <w:p w:rsidR="003F6B30" w:rsidRPr="00AD4376" w:rsidRDefault="003F6B30" w:rsidP="003F6B30">
      <w:pPr>
        <w:ind w:firstLine="709"/>
        <w:jc w:val="both"/>
        <w:rPr>
          <w:rFonts w:eastAsiaTheme="minorHAnsi"/>
          <w:lang w:eastAsia="en-US"/>
        </w:rPr>
      </w:pPr>
      <w:r w:rsidRPr="00AD4376">
        <w:rPr>
          <w:rFonts w:eastAsiaTheme="minorHAnsi"/>
          <w:lang w:eastAsia="en-US"/>
        </w:rPr>
        <w:t xml:space="preserve">- ТОС «Салют» (ул. Ленина, 71) — благоустройство территории. </w:t>
      </w:r>
    </w:p>
    <w:p w:rsidR="003F6B30" w:rsidRPr="00AD4376" w:rsidRDefault="003F6B30" w:rsidP="003F6B30">
      <w:pPr>
        <w:ind w:firstLine="709"/>
        <w:jc w:val="both"/>
        <w:rPr>
          <w:rFonts w:eastAsiaTheme="minorHAnsi"/>
          <w:lang w:eastAsia="en-US"/>
        </w:rPr>
      </w:pPr>
      <w:r w:rsidRPr="00AD4376">
        <w:rPr>
          <w:rFonts w:eastAsiaTheme="minorHAnsi"/>
          <w:lang w:eastAsia="en-US"/>
        </w:rPr>
        <w:t xml:space="preserve">- ТОС «Любимый дом 1» (ул. </w:t>
      </w:r>
      <w:proofErr w:type="gramStart"/>
      <w:r w:rsidRPr="00AD4376">
        <w:rPr>
          <w:rFonts w:eastAsiaTheme="minorHAnsi"/>
          <w:lang w:eastAsia="en-US"/>
        </w:rPr>
        <w:t>Полевая</w:t>
      </w:r>
      <w:proofErr w:type="gramEnd"/>
      <w:r w:rsidRPr="00AD4376">
        <w:rPr>
          <w:rFonts w:eastAsiaTheme="minorHAnsi"/>
          <w:lang w:eastAsia="en-US"/>
        </w:rPr>
        <w:t xml:space="preserve">, 1) — асфальтирование придомовой территории. </w:t>
      </w:r>
    </w:p>
    <w:p w:rsidR="003F6B30" w:rsidRPr="00AD4376" w:rsidRDefault="003F6B30" w:rsidP="003F6B30">
      <w:pPr>
        <w:ind w:firstLine="709"/>
        <w:jc w:val="both"/>
        <w:rPr>
          <w:rFonts w:eastAsiaTheme="minorHAnsi"/>
          <w:lang w:eastAsia="en-US"/>
        </w:rPr>
      </w:pPr>
      <w:r w:rsidRPr="00AD4376">
        <w:rPr>
          <w:rFonts w:eastAsiaTheme="minorHAnsi"/>
          <w:lang w:eastAsia="en-US"/>
        </w:rPr>
        <w:t>- ТОС «Владивостокская 1а» (ул. Владивостокская, 1а) — асфальтирование и установка бордюрного камня. 🚧</w:t>
      </w:r>
    </w:p>
    <w:p w:rsidR="003F6B30" w:rsidRPr="00AD4376" w:rsidRDefault="003F6B30" w:rsidP="003F6B30">
      <w:pPr>
        <w:ind w:firstLine="709"/>
        <w:jc w:val="both"/>
        <w:rPr>
          <w:rFonts w:eastAsiaTheme="minorHAnsi"/>
          <w:lang w:eastAsia="en-US"/>
        </w:rPr>
      </w:pPr>
      <w:r w:rsidRPr="00AD4376">
        <w:rPr>
          <w:rFonts w:eastAsiaTheme="minorHAnsi"/>
          <w:lang w:eastAsia="en-US"/>
        </w:rPr>
        <w:t xml:space="preserve">- ТОС «Мы первые» (район Мясокомбината) — устройство уличного освещения. </w:t>
      </w:r>
    </w:p>
    <w:p w:rsidR="003F6B30" w:rsidRPr="00AD4376" w:rsidRDefault="003F6B30" w:rsidP="003F6B30">
      <w:pPr>
        <w:ind w:firstLine="709"/>
        <w:jc w:val="both"/>
        <w:rPr>
          <w:rFonts w:eastAsiaTheme="minorHAnsi"/>
          <w:lang w:eastAsia="en-US"/>
        </w:rPr>
      </w:pPr>
      <w:r w:rsidRPr="00AD4376">
        <w:rPr>
          <w:rFonts w:eastAsiaTheme="minorHAnsi"/>
          <w:lang w:eastAsia="en-US"/>
        </w:rPr>
        <w:t xml:space="preserve">- ТОС «Пионерская» (ул. Пионерская) — отсыпка и обустройство кюветов. </w:t>
      </w:r>
    </w:p>
    <w:p w:rsidR="003F6B30" w:rsidRPr="00AD4376" w:rsidRDefault="003F6B30" w:rsidP="003F6B30">
      <w:pPr>
        <w:ind w:firstLine="709"/>
        <w:jc w:val="both"/>
        <w:rPr>
          <w:rFonts w:eastAsiaTheme="minorHAnsi"/>
          <w:lang w:eastAsia="en-US"/>
        </w:rPr>
      </w:pPr>
      <w:r w:rsidRPr="00AD4376">
        <w:rPr>
          <w:rFonts w:eastAsiaTheme="minorHAnsi"/>
          <w:lang w:eastAsia="en-US"/>
        </w:rPr>
        <w:t xml:space="preserve">- ТОС «Стрелковая 5» (ул. Стрелковая, 5) — асфальтирование территории. </w:t>
      </w:r>
    </w:p>
    <w:p w:rsidR="003F6B30" w:rsidRPr="00913D74" w:rsidRDefault="003F6B30" w:rsidP="003F6B30">
      <w:pPr>
        <w:ind w:firstLine="709"/>
        <w:jc w:val="both"/>
      </w:pPr>
      <w:r w:rsidRPr="00AD4376">
        <w:rPr>
          <w:rFonts w:eastAsiaTheme="minorHAnsi"/>
          <w:lang w:eastAsia="en-US"/>
        </w:rPr>
        <w:t>- ТОС «</w:t>
      </w:r>
      <w:proofErr w:type="spellStart"/>
      <w:r w:rsidRPr="00AD4376">
        <w:rPr>
          <w:rFonts w:eastAsiaTheme="minorHAnsi"/>
          <w:lang w:eastAsia="en-US"/>
        </w:rPr>
        <w:t>Даманцы</w:t>
      </w:r>
      <w:proofErr w:type="spellEnd"/>
      <w:r w:rsidRPr="00AD4376">
        <w:rPr>
          <w:rFonts w:eastAsiaTheme="minorHAnsi"/>
          <w:lang w:eastAsia="en-US"/>
        </w:rPr>
        <w:t xml:space="preserve">» (Героев </w:t>
      </w:r>
      <w:proofErr w:type="spellStart"/>
      <w:r w:rsidRPr="00AD4376">
        <w:rPr>
          <w:rFonts w:eastAsiaTheme="minorHAnsi"/>
          <w:lang w:eastAsia="en-US"/>
        </w:rPr>
        <w:t>Даманского</w:t>
      </w:r>
      <w:proofErr w:type="spellEnd"/>
      <w:r w:rsidRPr="00AD4376">
        <w:rPr>
          <w:rFonts w:eastAsiaTheme="minorHAnsi"/>
          <w:lang w:eastAsia="en-US"/>
        </w:rPr>
        <w:t>) — обустройство парковки, установка лавочек и урн</w:t>
      </w:r>
      <w:r w:rsidRPr="00913D74">
        <w:t xml:space="preserve">. </w:t>
      </w:r>
    </w:p>
    <w:p w:rsidR="003F6B30" w:rsidRPr="00913D74" w:rsidRDefault="003F6B30" w:rsidP="003F6B30">
      <w:pPr>
        <w:ind w:firstLine="709"/>
        <w:jc w:val="both"/>
      </w:pPr>
      <w:r w:rsidRPr="00913D74">
        <w:t xml:space="preserve">- ТОС «Михаила </w:t>
      </w:r>
      <w:proofErr w:type="spellStart"/>
      <w:r w:rsidRPr="00913D74">
        <w:t>Личенко</w:t>
      </w:r>
      <w:proofErr w:type="spellEnd"/>
      <w:r w:rsidRPr="00913D74">
        <w:t xml:space="preserve">, 17» — асфальтирование придомовой территории. </w:t>
      </w:r>
    </w:p>
    <w:p w:rsidR="003F6B30" w:rsidRPr="00913D74" w:rsidRDefault="003F6B30" w:rsidP="003F6B30">
      <w:pPr>
        <w:ind w:firstLine="709"/>
        <w:jc w:val="both"/>
      </w:pPr>
      <w:r w:rsidRPr="00913D74">
        <w:t xml:space="preserve">- ТОС «Михаила </w:t>
      </w:r>
      <w:proofErr w:type="spellStart"/>
      <w:r w:rsidRPr="00913D74">
        <w:t>Личенко</w:t>
      </w:r>
      <w:proofErr w:type="spellEnd"/>
      <w:r w:rsidRPr="00913D74">
        <w:t xml:space="preserve">, 13» — асфальтирование придомовой территории. </w:t>
      </w:r>
    </w:p>
    <w:p w:rsidR="003F6B30" w:rsidRPr="00913D74" w:rsidRDefault="003F6B30" w:rsidP="003F6B30">
      <w:pPr>
        <w:ind w:firstLine="709"/>
        <w:jc w:val="both"/>
      </w:pPr>
      <w:r w:rsidRPr="00913D74">
        <w:t xml:space="preserve">- ТОС «Дружба» (ул. Зелёная) — спортивная площадка. </w:t>
      </w:r>
    </w:p>
    <w:p w:rsidR="003F6B30" w:rsidRPr="00913D74" w:rsidRDefault="003F6B30" w:rsidP="00913D74">
      <w:pPr>
        <w:ind w:firstLine="709"/>
        <w:jc w:val="both"/>
      </w:pPr>
      <w:r w:rsidRPr="00913D74">
        <w:t>Также</w:t>
      </w:r>
      <w:r w:rsidR="00DC0F26" w:rsidRPr="00913D74">
        <w:t>,</w:t>
      </w:r>
      <w:r w:rsidRPr="00913D74">
        <w:t xml:space="preserve"> </w:t>
      </w:r>
      <w:r w:rsidR="00DC0F26" w:rsidRPr="00913D74">
        <w:t>за отчетный период администрацией</w:t>
      </w:r>
      <w:r w:rsidRPr="00913D74">
        <w:t xml:space="preserve"> </w:t>
      </w:r>
      <w:proofErr w:type="spellStart"/>
      <w:r w:rsidRPr="00913D74">
        <w:t>Дальнереченского</w:t>
      </w:r>
      <w:proofErr w:type="spellEnd"/>
      <w:r w:rsidRPr="00913D74">
        <w:t xml:space="preserve"> городского округа </w:t>
      </w:r>
      <w:r w:rsidR="00DC0F26" w:rsidRPr="00913D74">
        <w:t xml:space="preserve">подготовлены и направлены документы </w:t>
      </w:r>
      <w:r w:rsidR="006506EE" w:rsidRPr="00913D74">
        <w:t>для</w:t>
      </w:r>
      <w:r w:rsidRPr="00913D74">
        <w:t xml:space="preserve"> участии во Всероссийском конкурсе лучших проектов создания комфортной городской среды для субъектов Российской Федерации, входящих в состав Дальневосточного  федерального округа в 2026 году с проектом «Центральная площадь и </w:t>
      </w:r>
      <w:proofErr w:type="spellStart"/>
      <w:r w:rsidRPr="00913D74">
        <w:t>ул</w:t>
      </w:r>
      <w:proofErr w:type="gramStart"/>
      <w:r w:rsidRPr="00913D74">
        <w:t>.Л</w:t>
      </w:r>
      <w:proofErr w:type="gramEnd"/>
      <w:r w:rsidRPr="00913D74">
        <w:t>енина</w:t>
      </w:r>
      <w:proofErr w:type="spellEnd"/>
      <w:r w:rsidRPr="00913D74">
        <w:t xml:space="preserve">». </w:t>
      </w:r>
    </w:p>
    <w:p w:rsidR="006847BD" w:rsidRPr="00AD4376" w:rsidRDefault="006847BD" w:rsidP="00397FBD">
      <w:pPr>
        <w:autoSpaceDE w:val="0"/>
        <w:autoSpaceDN w:val="0"/>
        <w:adjustRightInd w:val="0"/>
        <w:ind w:firstLine="701"/>
        <w:jc w:val="both"/>
        <w:rPr>
          <w:b/>
          <w:bCs/>
        </w:rPr>
      </w:pPr>
    </w:p>
    <w:p w:rsidR="000971F5" w:rsidRPr="00AD4376" w:rsidRDefault="009E34B4" w:rsidP="007248BA">
      <w:pPr>
        <w:pStyle w:val="af0"/>
        <w:spacing w:before="0" w:beforeAutospacing="0" w:after="0" w:afterAutospacing="0"/>
        <w:ind w:firstLine="701"/>
        <w:jc w:val="both"/>
        <w:rPr>
          <w:b/>
          <w:lang w:eastAsia="ar-SA"/>
        </w:rPr>
      </w:pPr>
      <w:r w:rsidRPr="00AD4376">
        <w:rPr>
          <w:b/>
          <w:lang w:eastAsia="ar-SA"/>
        </w:rPr>
        <w:t>1.6. Пробле</w:t>
      </w:r>
      <w:r w:rsidR="000971F5" w:rsidRPr="00AD4376">
        <w:rPr>
          <w:b/>
          <w:lang w:eastAsia="ar-SA"/>
        </w:rPr>
        <w:t xml:space="preserve">мные вопросы </w:t>
      </w:r>
    </w:p>
    <w:p w:rsidR="009E34B4" w:rsidRPr="00AD4376" w:rsidRDefault="009E34B4" w:rsidP="007248BA">
      <w:pPr>
        <w:ind w:firstLine="709"/>
        <w:jc w:val="both"/>
      </w:pPr>
      <w:r w:rsidRPr="00AD4376">
        <w:t>Одной из ключевых проблем социального развития является снижение численности постоянного населения за счет увеличения естественной убыли постоянного населения и миграционного оттока.</w:t>
      </w:r>
    </w:p>
    <w:p w:rsidR="009E34B4" w:rsidRPr="00AD4376" w:rsidRDefault="009E34B4" w:rsidP="007248BA">
      <w:pPr>
        <w:pStyle w:val="af0"/>
        <w:tabs>
          <w:tab w:val="left" w:pos="993"/>
        </w:tabs>
        <w:spacing w:before="0" w:beforeAutospacing="0" w:after="0" w:afterAutospacing="0"/>
        <w:ind w:firstLine="709"/>
        <w:jc w:val="both"/>
        <w:rPr>
          <w:lang w:eastAsia="ar-SA"/>
        </w:rPr>
      </w:pPr>
      <w:r w:rsidRPr="00AD4376">
        <w:rPr>
          <w:lang w:eastAsia="ar-SA"/>
        </w:rPr>
        <w:t>Система водоснабжения и водоотведения городского округа в настоящее время требуют реконструкции, модернизации и капитального ремонта, а также строительства новых объектов. Уровень износа водопроводных и канализационных сетей в среднем по городскому округу составляет более 70%.</w:t>
      </w:r>
    </w:p>
    <w:p w:rsidR="009E34B4" w:rsidRPr="00B15114" w:rsidRDefault="009E34B4" w:rsidP="007248BA">
      <w:pPr>
        <w:pStyle w:val="af0"/>
        <w:tabs>
          <w:tab w:val="left" w:pos="993"/>
        </w:tabs>
        <w:spacing w:before="0" w:beforeAutospacing="0" w:after="0" w:afterAutospacing="0"/>
        <w:ind w:firstLine="709"/>
        <w:jc w:val="both"/>
        <w:rPr>
          <w:lang w:eastAsia="ar-SA"/>
        </w:rPr>
      </w:pPr>
      <w:r w:rsidRPr="00AD4376">
        <w:rPr>
          <w:lang w:eastAsia="ar-SA"/>
        </w:rPr>
        <w:t>Состояние существующей ливневой канализации на территории городского округа не удовлетворяет требованиям по надлежащему санитарно-техническому состоянию объектов благоустройства и содержанию городской территории в целом.</w:t>
      </w:r>
    </w:p>
    <w:p w:rsidR="00616B94" w:rsidRPr="00AD4376" w:rsidRDefault="00616B94" w:rsidP="007248BA">
      <w:pPr>
        <w:pStyle w:val="af0"/>
        <w:spacing w:before="0" w:beforeAutospacing="0" w:after="0" w:afterAutospacing="0"/>
        <w:ind w:firstLine="709"/>
      </w:pPr>
      <w:r w:rsidRPr="00AD4376">
        <w:t>В сельскохозяйственном секторе выявлены следующие проблемы, требующие решения:</w:t>
      </w:r>
    </w:p>
    <w:p w:rsidR="00616B94" w:rsidRPr="00AD4376" w:rsidRDefault="00616B94" w:rsidP="007248BA">
      <w:pPr>
        <w:pStyle w:val="af0"/>
        <w:numPr>
          <w:ilvl w:val="0"/>
          <w:numId w:val="1"/>
        </w:numPr>
        <w:spacing w:before="0" w:beforeAutospacing="0" w:after="0" w:afterAutospacing="0"/>
        <w:ind w:firstLine="709"/>
        <w:jc w:val="both"/>
      </w:pPr>
      <w:r w:rsidRPr="00AD4376">
        <w:t>недостаток стабильных и надежных каналов реализации сельскохозяйственной продукции.</w:t>
      </w:r>
    </w:p>
    <w:p w:rsidR="00616B94" w:rsidRPr="00AD4376" w:rsidRDefault="00616B94" w:rsidP="007248BA">
      <w:pPr>
        <w:pStyle w:val="af0"/>
        <w:numPr>
          <w:ilvl w:val="0"/>
          <w:numId w:val="1"/>
        </w:numPr>
        <w:spacing w:before="0" w:beforeAutospacing="0" w:after="0" w:afterAutospacing="0"/>
        <w:ind w:firstLine="709"/>
        <w:jc w:val="both"/>
      </w:pPr>
      <w:r w:rsidRPr="00AD4376">
        <w:t>ограниченные возможности получения кредитных средств под низкие процентные ставки без предоставления поручителей и залогового имущества.</w:t>
      </w:r>
    </w:p>
    <w:p w:rsidR="00616B94" w:rsidRPr="00AD4376" w:rsidRDefault="00616B94" w:rsidP="007248BA">
      <w:pPr>
        <w:pStyle w:val="af0"/>
        <w:numPr>
          <w:ilvl w:val="0"/>
          <w:numId w:val="1"/>
        </w:numPr>
        <w:spacing w:before="0" w:beforeAutospacing="0" w:after="0" w:afterAutospacing="0"/>
        <w:ind w:firstLine="709"/>
        <w:jc w:val="both"/>
      </w:pPr>
      <w:r w:rsidRPr="00AD4376">
        <w:lastRenderedPageBreak/>
        <w:t>высокий уровень цен на минеральные удобрения, средства защиты растений, запасные части, горюче-смазочные материалы, а также значительные транспортные издержки на доставку данных материалов.</w:t>
      </w:r>
    </w:p>
    <w:p w:rsidR="00616B94" w:rsidRPr="00AD4376" w:rsidRDefault="00616B94" w:rsidP="007248BA">
      <w:pPr>
        <w:pStyle w:val="af0"/>
        <w:numPr>
          <w:ilvl w:val="0"/>
          <w:numId w:val="1"/>
        </w:numPr>
        <w:spacing w:before="0" w:beforeAutospacing="0" w:after="0" w:afterAutospacing="0"/>
        <w:ind w:firstLine="709"/>
        <w:jc w:val="both"/>
      </w:pPr>
      <w:r w:rsidRPr="00AD4376">
        <w:t>низкий уровень цен на реализацию сельскохозяйственной продукции.</w:t>
      </w:r>
    </w:p>
    <w:p w:rsidR="00616B94" w:rsidRPr="00AD4376" w:rsidRDefault="00616B94" w:rsidP="007248BA">
      <w:pPr>
        <w:pStyle w:val="af0"/>
        <w:tabs>
          <w:tab w:val="left" w:pos="993"/>
        </w:tabs>
        <w:spacing w:before="0" w:beforeAutospacing="0" w:after="0" w:afterAutospacing="0"/>
        <w:ind w:firstLine="709"/>
        <w:jc w:val="both"/>
        <w:rPr>
          <w:lang w:eastAsia="ar-SA"/>
        </w:rPr>
      </w:pPr>
    </w:p>
    <w:p w:rsidR="009E34B4" w:rsidRPr="00AD4376" w:rsidRDefault="009E34B4" w:rsidP="00B27EC9">
      <w:pPr>
        <w:pStyle w:val="1b"/>
        <w:widowControl/>
        <w:numPr>
          <w:ilvl w:val="0"/>
          <w:numId w:val="2"/>
        </w:numPr>
        <w:ind w:left="0" w:firstLine="0"/>
        <w:jc w:val="center"/>
        <w:rPr>
          <w:b/>
          <w:sz w:val="24"/>
          <w:szCs w:val="24"/>
        </w:rPr>
      </w:pPr>
      <w:r w:rsidRPr="00AD4376">
        <w:rPr>
          <w:b/>
          <w:sz w:val="24"/>
          <w:szCs w:val="24"/>
        </w:rPr>
        <w:t xml:space="preserve">Документы стратегического планирование </w:t>
      </w:r>
      <w:proofErr w:type="spellStart"/>
      <w:r w:rsidRPr="00AD4376">
        <w:rPr>
          <w:b/>
          <w:sz w:val="24"/>
          <w:szCs w:val="24"/>
        </w:rPr>
        <w:t>Дальнереченского</w:t>
      </w:r>
      <w:proofErr w:type="spellEnd"/>
      <w:r w:rsidRPr="00AD4376">
        <w:rPr>
          <w:b/>
          <w:sz w:val="24"/>
          <w:szCs w:val="24"/>
        </w:rPr>
        <w:t xml:space="preserve"> городского округа</w:t>
      </w:r>
    </w:p>
    <w:p w:rsidR="00B27EC9" w:rsidRPr="00AD4376" w:rsidRDefault="00B27EC9" w:rsidP="009E34B4">
      <w:pPr>
        <w:pStyle w:val="1b"/>
        <w:widowControl/>
        <w:ind w:firstLine="708"/>
        <w:jc w:val="both"/>
        <w:rPr>
          <w:b/>
          <w:sz w:val="24"/>
          <w:szCs w:val="24"/>
        </w:rPr>
      </w:pPr>
    </w:p>
    <w:p w:rsidR="004A7EF9" w:rsidRDefault="002A6616" w:rsidP="004A7EF9">
      <w:pPr>
        <w:pStyle w:val="1b"/>
        <w:widowControl/>
        <w:numPr>
          <w:ilvl w:val="1"/>
          <w:numId w:val="2"/>
        </w:numPr>
        <w:jc w:val="both"/>
        <w:rPr>
          <w:b/>
          <w:sz w:val="24"/>
          <w:szCs w:val="24"/>
        </w:rPr>
      </w:pPr>
      <w:r>
        <w:rPr>
          <w:b/>
          <w:sz w:val="24"/>
          <w:szCs w:val="24"/>
        </w:rPr>
        <w:t xml:space="preserve"> </w:t>
      </w:r>
      <w:proofErr w:type="gramStart"/>
      <w:r w:rsidR="009E34B4" w:rsidRPr="00AD4376">
        <w:rPr>
          <w:b/>
          <w:sz w:val="24"/>
          <w:szCs w:val="24"/>
        </w:rPr>
        <w:t>В</w:t>
      </w:r>
      <w:proofErr w:type="gramEnd"/>
      <w:r w:rsidR="009E34B4" w:rsidRPr="00AD4376">
        <w:rPr>
          <w:b/>
          <w:sz w:val="24"/>
          <w:szCs w:val="24"/>
        </w:rPr>
        <w:t xml:space="preserve"> </w:t>
      </w:r>
      <w:proofErr w:type="gramStart"/>
      <w:r w:rsidR="009E34B4" w:rsidRPr="00AD4376">
        <w:rPr>
          <w:b/>
          <w:sz w:val="24"/>
          <w:szCs w:val="24"/>
        </w:rPr>
        <w:t>Да</w:t>
      </w:r>
      <w:r w:rsidR="00B27EC9" w:rsidRPr="00AD4376">
        <w:rPr>
          <w:b/>
          <w:sz w:val="24"/>
          <w:szCs w:val="24"/>
        </w:rPr>
        <w:t>льнереченском</w:t>
      </w:r>
      <w:proofErr w:type="gramEnd"/>
      <w:r w:rsidR="00B27EC9" w:rsidRPr="00AD4376">
        <w:rPr>
          <w:b/>
          <w:sz w:val="24"/>
          <w:szCs w:val="24"/>
        </w:rPr>
        <w:t xml:space="preserve"> городском округе</w:t>
      </w:r>
      <w:r w:rsidR="009E34B4" w:rsidRPr="00AD4376">
        <w:rPr>
          <w:b/>
          <w:sz w:val="24"/>
          <w:szCs w:val="24"/>
        </w:rPr>
        <w:t xml:space="preserve"> утверждены следующие документы  стратегического планирования </w:t>
      </w:r>
    </w:p>
    <w:p w:rsidR="004A7EF9" w:rsidRDefault="004A7EF9" w:rsidP="00913D74">
      <w:pPr>
        <w:pStyle w:val="af0"/>
        <w:spacing w:before="0" w:beforeAutospacing="0" w:after="0" w:afterAutospacing="0"/>
        <w:ind w:firstLine="709"/>
      </w:pPr>
      <w:r>
        <w:t>- генеральный план</w:t>
      </w:r>
      <w:r w:rsidRPr="004A7EF9">
        <w:t xml:space="preserve"> </w:t>
      </w:r>
      <w:r>
        <w:t>утвержден</w:t>
      </w:r>
      <w:r w:rsidRPr="004A7EF9">
        <w:t xml:space="preserve"> решением Думы </w:t>
      </w:r>
      <w:proofErr w:type="spellStart"/>
      <w:r w:rsidRPr="004A7EF9">
        <w:t>Дальнереченского</w:t>
      </w:r>
      <w:proofErr w:type="spellEnd"/>
      <w:r>
        <w:t xml:space="preserve"> городского округа от 25.12. 2012</w:t>
      </w:r>
      <w:r w:rsidRPr="004A7EF9">
        <w:t xml:space="preserve"> №106</w:t>
      </w:r>
      <w:r>
        <w:t xml:space="preserve"> (с изменениями).</w:t>
      </w:r>
    </w:p>
    <w:p w:rsidR="004A7EF9" w:rsidRPr="00913D74" w:rsidRDefault="004A7EF9" w:rsidP="00913D74">
      <w:pPr>
        <w:pStyle w:val="af0"/>
        <w:spacing w:before="0" w:beforeAutospacing="0" w:after="0" w:afterAutospacing="0"/>
        <w:ind w:firstLine="709"/>
      </w:pPr>
      <w:r>
        <w:t>- Правила землепользования и застройки утверждены</w:t>
      </w:r>
      <w:r w:rsidRPr="00913D74">
        <w:t xml:space="preserve"> решением Думы </w:t>
      </w:r>
      <w:proofErr w:type="spellStart"/>
      <w:r w:rsidRPr="00913D74">
        <w:t>Дальнереченского</w:t>
      </w:r>
      <w:proofErr w:type="spellEnd"/>
      <w:r w:rsidRPr="00913D74">
        <w:t xml:space="preserve"> городского округа от 25.12. 2012 № 107 (с изменениями).</w:t>
      </w:r>
    </w:p>
    <w:p w:rsidR="004A7EF9" w:rsidRDefault="004A7EF9" w:rsidP="00913D74">
      <w:pPr>
        <w:pStyle w:val="af0"/>
        <w:spacing w:before="0" w:beforeAutospacing="0" w:after="0" w:afterAutospacing="0"/>
        <w:ind w:firstLine="709"/>
      </w:pPr>
      <w:r>
        <w:t xml:space="preserve">- </w:t>
      </w:r>
      <w:r w:rsidRPr="00AD4376">
        <w:t xml:space="preserve">В 2018 году разработана стратегия социально-экономического развития </w:t>
      </w:r>
      <w:proofErr w:type="spellStart"/>
      <w:r w:rsidRPr="00AD4376">
        <w:t>Дальнереченского</w:t>
      </w:r>
      <w:proofErr w:type="spellEnd"/>
      <w:r w:rsidRPr="00AD4376">
        <w:t xml:space="preserve"> городского округ</w:t>
      </w:r>
      <w:r>
        <w:t>а Приморского края до 2030 года.</w:t>
      </w:r>
    </w:p>
    <w:p w:rsidR="009532E7" w:rsidRPr="00AD4376" w:rsidRDefault="009532E7" w:rsidP="00913D74">
      <w:pPr>
        <w:pStyle w:val="af0"/>
        <w:spacing w:before="0" w:beforeAutospacing="0" w:after="0" w:afterAutospacing="0"/>
        <w:ind w:firstLine="709"/>
      </w:pPr>
      <w:r>
        <w:t>- Инвестиционная стратегия утверждена 27.05.2026 года.</w:t>
      </w:r>
    </w:p>
    <w:p w:rsidR="009E34B4" w:rsidRPr="00AD4376" w:rsidRDefault="003E204F" w:rsidP="00913D74">
      <w:pPr>
        <w:pStyle w:val="af0"/>
        <w:spacing w:before="0" w:beforeAutospacing="0" w:after="0" w:afterAutospacing="0"/>
        <w:ind w:firstLine="709"/>
      </w:pPr>
      <w:r w:rsidRPr="00AD4376">
        <w:t xml:space="preserve">- «Прогноз  социально-экономического развития </w:t>
      </w:r>
      <w:proofErr w:type="spellStart"/>
      <w:r w:rsidRPr="00AD4376">
        <w:t>Дальнереченского</w:t>
      </w:r>
      <w:proofErr w:type="spellEnd"/>
      <w:r w:rsidRPr="00AD4376">
        <w:t xml:space="preserve"> городского округа на 2025 год и плановый период до 2028 года», утвержденный  п</w:t>
      </w:r>
      <w:r w:rsidR="00F151D2" w:rsidRPr="00AD4376">
        <w:t xml:space="preserve">остановлением администрации </w:t>
      </w:r>
      <w:proofErr w:type="spellStart"/>
      <w:r w:rsidR="00F151D2" w:rsidRPr="00AD4376">
        <w:t>Дальнереченского</w:t>
      </w:r>
      <w:proofErr w:type="spellEnd"/>
      <w:r w:rsidR="00F151D2" w:rsidRPr="00AD4376">
        <w:t xml:space="preserve"> городского округа о</w:t>
      </w:r>
      <w:r w:rsidRPr="00AD4376">
        <w:t>т 29.10.2025 № 1252-па</w:t>
      </w:r>
      <w:r w:rsidR="00F151D2" w:rsidRPr="00AD4376">
        <w:t>.</w:t>
      </w:r>
      <w:r w:rsidR="009E34B4" w:rsidRPr="00AD4376">
        <w:t xml:space="preserve">  </w:t>
      </w:r>
    </w:p>
    <w:p w:rsidR="00CA22EE" w:rsidRPr="00AD4376" w:rsidRDefault="00CA22EE" w:rsidP="00913D74">
      <w:pPr>
        <w:pStyle w:val="af0"/>
        <w:spacing w:before="0" w:beforeAutospacing="0" w:after="0" w:afterAutospacing="0"/>
        <w:ind w:firstLine="709"/>
      </w:pPr>
      <w:proofErr w:type="gramStart"/>
      <w:r w:rsidRPr="00913D74">
        <w:t xml:space="preserve">- Порядок по разработке прогноза социально-экономического развития </w:t>
      </w:r>
      <w:proofErr w:type="spellStart"/>
      <w:r w:rsidRPr="00913D74">
        <w:t>Дальнереченского</w:t>
      </w:r>
      <w:proofErr w:type="spellEnd"/>
      <w:r w:rsidRPr="00913D74">
        <w:t xml:space="preserve"> городского округа, утвержденный постановлением администрации </w:t>
      </w:r>
      <w:proofErr w:type="spellStart"/>
      <w:r w:rsidRPr="00913D74">
        <w:t>Дальнереченского</w:t>
      </w:r>
      <w:proofErr w:type="spellEnd"/>
      <w:r w:rsidRPr="00913D74">
        <w:t xml:space="preserve"> городского округ от 10.10.2025 № 1196-па. </w:t>
      </w:r>
      <w:proofErr w:type="gramEnd"/>
    </w:p>
    <w:p w:rsidR="003E204F" w:rsidRPr="00913D74" w:rsidRDefault="003E204F" w:rsidP="00913D74">
      <w:pPr>
        <w:pStyle w:val="af0"/>
        <w:spacing w:before="0" w:beforeAutospacing="0" w:after="0" w:afterAutospacing="0"/>
        <w:ind w:firstLine="709"/>
      </w:pPr>
      <w:r w:rsidRPr="00913D74">
        <w:t xml:space="preserve">- «О бюджете </w:t>
      </w:r>
      <w:proofErr w:type="spellStart"/>
      <w:r w:rsidRPr="00913D74">
        <w:t>Дальнереченского</w:t>
      </w:r>
      <w:proofErr w:type="spellEnd"/>
      <w:r w:rsidRPr="00913D74">
        <w:t xml:space="preserve"> городского округа на 2026 год и плановый период 2027 и 2028 годов», решение Думы </w:t>
      </w:r>
      <w:proofErr w:type="spellStart"/>
      <w:r w:rsidRPr="00913D74">
        <w:t>Дальнереченского</w:t>
      </w:r>
      <w:proofErr w:type="spellEnd"/>
      <w:r w:rsidRPr="00913D74">
        <w:t xml:space="preserve"> городского округа от 23 декабря 2025 года  № 102-МПА;</w:t>
      </w:r>
    </w:p>
    <w:p w:rsidR="00D062E3" w:rsidRPr="00AD4376" w:rsidRDefault="00D062E3" w:rsidP="00913D74">
      <w:pPr>
        <w:pStyle w:val="af0"/>
        <w:spacing w:before="0" w:beforeAutospacing="0" w:after="0" w:afterAutospacing="0"/>
        <w:ind w:firstLine="709"/>
      </w:pPr>
      <w:r w:rsidRPr="00913D74">
        <w:t xml:space="preserve">На территории </w:t>
      </w:r>
      <w:proofErr w:type="spellStart"/>
      <w:r w:rsidRPr="00913D74">
        <w:t>Дальнереченского</w:t>
      </w:r>
      <w:proofErr w:type="spellEnd"/>
      <w:r w:rsidRPr="00913D74">
        <w:t xml:space="preserve"> городского округа утверждены и реализуются следующие муниципальные программы:</w:t>
      </w:r>
    </w:p>
    <w:p w:rsidR="00D062E3" w:rsidRPr="00AD4376" w:rsidRDefault="00D062E3" w:rsidP="00913D74">
      <w:pPr>
        <w:pStyle w:val="af0"/>
        <w:spacing w:before="0" w:beforeAutospacing="0" w:after="0" w:afterAutospacing="0"/>
        <w:ind w:firstLine="709"/>
      </w:pPr>
      <w:r w:rsidRPr="00AD4376">
        <w:t>-</w:t>
      </w:r>
      <w:r w:rsidRPr="00913D74">
        <w:t xml:space="preserve"> «</w:t>
      </w:r>
      <w:proofErr w:type="spellStart"/>
      <w:r w:rsidRPr="00913D74">
        <w:t>Энергоэфективность</w:t>
      </w:r>
      <w:proofErr w:type="spellEnd"/>
      <w:r w:rsidRPr="00913D74">
        <w:t xml:space="preserve">, развитие газоснабжения и энергетики </w:t>
      </w:r>
      <w:proofErr w:type="gramStart"/>
      <w:r w:rsidRPr="00913D74">
        <w:t>в</w:t>
      </w:r>
      <w:proofErr w:type="gramEnd"/>
      <w:r w:rsidRPr="00913D74">
        <w:t xml:space="preserve"> </w:t>
      </w:r>
      <w:proofErr w:type="gramStart"/>
      <w:r w:rsidRPr="00913D74">
        <w:t>Дальнереченском</w:t>
      </w:r>
      <w:proofErr w:type="gramEnd"/>
      <w:r w:rsidRPr="00913D74">
        <w:t xml:space="preserve"> городском округе» на 2025-2027 годы;</w:t>
      </w:r>
      <w:r w:rsidRPr="00AD4376">
        <w:t xml:space="preserve"> </w:t>
      </w:r>
    </w:p>
    <w:p w:rsidR="00D062E3" w:rsidRPr="00AD4376" w:rsidRDefault="00D062E3" w:rsidP="00913D74">
      <w:pPr>
        <w:pStyle w:val="af0"/>
        <w:spacing w:before="0" w:beforeAutospacing="0" w:after="0" w:afterAutospacing="0"/>
        <w:ind w:firstLine="709"/>
      </w:pPr>
      <w:r w:rsidRPr="00AD4376">
        <w:t xml:space="preserve"> - «Развитие транспортного комплекса на территории </w:t>
      </w:r>
      <w:proofErr w:type="spellStart"/>
      <w:r w:rsidRPr="00AD4376">
        <w:t>Дальнереченского</w:t>
      </w:r>
      <w:proofErr w:type="spellEnd"/>
      <w:r w:rsidRPr="00AD4376">
        <w:t xml:space="preserve"> городского округа на 2021-202</w:t>
      </w:r>
      <w:r w:rsidR="00CA22EE" w:rsidRPr="00AD4376">
        <w:t>6</w:t>
      </w:r>
      <w:r w:rsidRPr="00AD4376">
        <w:t xml:space="preserve"> годы»;</w:t>
      </w:r>
    </w:p>
    <w:p w:rsidR="00D062E3" w:rsidRPr="00AD4376" w:rsidRDefault="00D062E3" w:rsidP="00913D74">
      <w:pPr>
        <w:pStyle w:val="af0"/>
        <w:spacing w:before="0" w:beforeAutospacing="0" w:after="0" w:afterAutospacing="0"/>
        <w:ind w:firstLine="709"/>
      </w:pPr>
      <w:r w:rsidRPr="00AD4376">
        <w:t xml:space="preserve">- «Обеспечение доступным жильем и качественными услугами ЖКХ населения </w:t>
      </w:r>
      <w:proofErr w:type="spellStart"/>
      <w:r w:rsidRPr="00AD4376">
        <w:t>Дальнереченского</w:t>
      </w:r>
      <w:proofErr w:type="spellEnd"/>
      <w:r w:rsidRPr="00AD4376">
        <w:t xml:space="preserve"> городского округа на 2025-2027 годы»; </w:t>
      </w:r>
    </w:p>
    <w:p w:rsidR="00D062E3" w:rsidRPr="00AD4376" w:rsidRDefault="00D062E3" w:rsidP="00913D74">
      <w:pPr>
        <w:pStyle w:val="af0"/>
        <w:spacing w:before="0" w:beforeAutospacing="0" w:after="0" w:afterAutospacing="0"/>
        <w:ind w:firstLine="709"/>
      </w:pPr>
      <w:r w:rsidRPr="00AD4376">
        <w:t xml:space="preserve">- «Развитие образования </w:t>
      </w:r>
      <w:proofErr w:type="spellStart"/>
      <w:r w:rsidRPr="00AD4376">
        <w:t>Дальнереченского</w:t>
      </w:r>
      <w:proofErr w:type="spellEnd"/>
      <w:r w:rsidRPr="00AD4376">
        <w:t xml:space="preserve"> городского округа на 202</w:t>
      </w:r>
      <w:r w:rsidR="00CA22EE" w:rsidRPr="00AD4376">
        <w:t>6</w:t>
      </w:r>
      <w:r w:rsidRPr="00AD4376">
        <w:t>-20</w:t>
      </w:r>
      <w:r w:rsidR="00CA22EE" w:rsidRPr="00AD4376">
        <w:t>30</w:t>
      </w:r>
      <w:r w:rsidRPr="00AD4376">
        <w:t xml:space="preserve"> годы»; </w:t>
      </w:r>
    </w:p>
    <w:p w:rsidR="00D062E3" w:rsidRPr="00AD4376" w:rsidRDefault="00D062E3" w:rsidP="00913D74">
      <w:pPr>
        <w:pStyle w:val="af0"/>
        <w:spacing w:before="0" w:beforeAutospacing="0" w:after="0" w:afterAutospacing="0"/>
        <w:ind w:firstLine="709"/>
      </w:pPr>
      <w:r w:rsidRPr="00AD4376">
        <w:t xml:space="preserve">- «Развитие культуры на территории </w:t>
      </w:r>
      <w:proofErr w:type="spellStart"/>
      <w:r w:rsidRPr="00AD4376">
        <w:t>Дальнерече</w:t>
      </w:r>
      <w:r w:rsidR="00E1741B" w:rsidRPr="00AD4376">
        <w:t>нского</w:t>
      </w:r>
      <w:proofErr w:type="spellEnd"/>
      <w:r w:rsidR="00E1741B" w:rsidRPr="00AD4376">
        <w:t xml:space="preserve"> городского округа на 2026</w:t>
      </w:r>
      <w:r w:rsidRPr="00AD4376">
        <w:t>-202</w:t>
      </w:r>
      <w:r w:rsidR="00E1741B" w:rsidRPr="00AD4376">
        <w:t>8</w:t>
      </w:r>
      <w:r w:rsidRPr="00AD4376">
        <w:t xml:space="preserve"> годы»; </w:t>
      </w:r>
    </w:p>
    <w:p w:rsidR="00D062E3" w:rsidRPr="00AD4376" w:rsidRDefault="00D062E3" w:rsidP="00913D74">
      <w:pPr>
        <w:pStyle w:val="af0"/>
        <w:spacing w:before="0" w:beforeAutospacing="0" w:after="0" w:afterAutospacing="0"/>
        <w:ind w:firstLine="709"/>
      </w:pPr>
      <w:r w:rsidRPr="00AD4376">
        <w:t xml:space="preserve">- «Развитие физической культуры и спорта </w:t>
      </w:r>
      <w:proofErr w:type="spellStart"/>
      <w:r w:rsidRPr="00AD4376">
        <w:t>Дальнереченского</w:t>
      </w:r>
      <w:proofErr w:type="spellEnd"/>
      <w:r w:rsidRPr="00AD4376">
        <w:t xml:space="preserve"> городского округа» на 2025-2027 годы; </w:t>
      </w:r>
    </w:p>
    <w:p w:rsidR="00D062E3" w:rsidRPr="00AD4376" w:rsidRDefault="00D062E3" w:rsidP="00913D74">
      <w:pPr>
        <w:pStyle w:val="af0"/>
        <w:spacing w:before="0" w:beforeAutospacing="0" w:after="0" w:afterAutospacing="0"/>
        <w:ind w:firstLine="709"/>
      </w:pPr>
      <w:r w:rsidRPr="00AD4376">
        <w:t xml:space="preserve">- «Информационное общество на 2025-2028 годы»; </w:t>
      </w:r>
    </w:p>
    <w:p w:rsidR="00D062E3" w:rsidRPr="00AD4376" w:rsidRDefault="00D062E3" w:rsidP="00913D74">
      <w:pPr>
        <w:pStyle w:val="af0"/>
        <w:spacing w:before="0" w:beforeAutospacing="0" w:after="0" w:afterAutospacing="0"/>
        <w:ind w:firstLine="709"/>
      </w:pPr>
      <w:r w:rsidRPr="00AD4376">
        <w:t xml:space="preserve">- «Защита населения и территории ДГО от чрезвычайных ситуаций природного и техногенного характера» на 2022-2026 годы;  </w:t>
      </w:r>
    </w:p>
    <w:p w:rsidR="00D062E3" w:rsidRPr="00AD4376" w:rsidRDefault="00D062E3" w:rsidP="00913D74">
      <w:pPr>
        <w:pStyle w:val="af0"/>
        <w:spacing w:before="0" w:beforeAutospacing="0" w:after="0" w:afterAutospacing="0"/>
        <w:ind w:firstLine="709"/>
      </w:pPr>
      <w:r w:rsidRPr="00AD4376">
        <w:t xml:space="preserve">- «Развитие малого и среднего предпринимательства на территории </w:t>
      </w:r>
      <w:proofErr w:type="spellStart"/>
      <w:r w:rsidRPr="00AD4376">
        <w:t>Дальнереченского</w:t>
      </w:r>
      <w:proofErr w:type="spellEnd"/>
      <w:r w:rsidRPr="00AD4376">
        <w:t xml:space="preserve"> городского округа на 2023-2027 годы»; </w:t>
      </w:r>
    </w:p>
    <w:p w:rsidR="00D062E3" w:rsidRPr="00AD4376" w:rsidRDefault="00D062E3" w:rsidP="00913D74">
      <w:pPr>
        <w:pStyle w:val="af0"/>
        <w:spacing w:before="0" w:beforeAutospacing="0" w:after="0" w:afterAutospacing="0"/>
        <w:ind w:firstLine="709"/>
      </w:pPr>
      <w:r w:rsidRPr="00AD4376">
        <w:t xml:space="preserve">- «Развитие муниципальной службы в органах местного самоуправления </w:t>
      </w:r>
      <w:proofErr w:type="spellStart"/>
      <w:r w:rsidRPr="00AD4376">
        <w:t>Дальнереченского</w:t>
      </w:r>
      <w:proofErr w:type="spellEnd"/>
      <w:r w:rsidRPr="00AD4376">
        <w:t xml:space="preserve"> городского округа» на 202</w:t>
      </w:r>
      <w:r w:rsidR="00E1741B" w:rsidRPr="00AD4376">
        <w:t>6</w:t>
      </w:r>
      <w:r w:rsidRPr="00AD4376">
        <w:t>-202</w:t>
      </w:r>
      <w:r w:rsidR="00E1741B" w:rsidRPr="00AD4376">
        <w:t>8</w:t>
      </w:r>
      <w:r w:rsidRPr="00AD4376">
        <w:t xml:space="preserve"> годы;  </w:t>
      </w:r>
    </w:p>
    <w:p w:rsidR="00D062E3" w:rsidRPr="00AD4376" w:rsidRDefault="00D062E3" w:rsidP="00913D74">
      <w:pPr>
        <w:pStyle w:val="af0"/>
        <w:spacing w:before="0" w:beforeAutospacing="0" w:after="0" w:afterAutospacing="0"/>
        <w:ind w:firstLine="709"/>
      </w:pPr>
      <w:r w:rsidRPr="00AD4376">
        <w:t>- «Формирование</w:t>
      </w:r>
      <w:r w:rsidR="00CA22EE" w:rsidRPr="00AD4376">
        <w:t xml:space="preserve"> современной городской среды </w:t>
      </w:r>
      <w:proofErr w:type="spellStart"/>
      <w:r w:rsidR="00CA22EE" w:rsidRPr="00AD4376">
        <w:t>Дальнереченского</w:t>
      </w:r>
      <w:proofErr w:type="spellEnd"/>
      <w:r w:rsidR="00CA22EE" w:rsidRPr="00AD4376">
        <w:t xml:space="preserve"> городского округа</w:t>
      </w:r>
      <w:r w:rsidRPr="00AD4376">
        <w:t xml:space="preserve">» на 2018-2030 годы; </w:t>
      </w:r>
    </w:p>
    <w:p w:rsidR="00D062E3" w:rsidRPr="00913D74" w:rsidRDefault="00D062E3" w:rsidP="00913D74">
      <w:pPr>
        <w:pStyle w:val="af0"/>
        <w:spacing w:before="0" w:beforeAutospacing="0" w:after="0" w:afterAutospacing="0"/>
        <w:ind w:firstLine="709"/>
      </w:pPr>
      <w:r w:rsidRPr="00AD4376">
        <w:t xml:space="preserve">- «Обеспечение жильем молодых семей </w:t>
      </w:r>
      <w:proofErr w:type="spellStart"/>
      <w:r w:rsidRPr="00AD4376">
        <w:t>Дальнереченского</w:t>
      </w:r>
      <w:proofErr w:type="spellEnd"/>
      <w:r w:rsidRPr="00AD4376">
        <w:t xml:space="preserve"> городского округа» на 2025-2027 годы;  </w:t>
      </w:r>
    </w:p>
    <w:p w:rsidR="00D062E3" w:rsidRPr="00AD4376" w:rsidRDefault="00D062E3" w:rsidP="00913D74">
      <w:pPr>
        <w:pStyle w:val="af0"/>
        <w:spacing w:before="0" w:beforeAutospacing="0" w:after="0" w:afterAutospacing="0"/>
        <w:ind w:firstLine="709"/>
      </w:pPr>
      <w:r w:rsidRPr="00913D74">
        <w:t>-</w:t>
      </w:r>
      <w:r w:rsidR="00CA22EE" w:rsidRPr="00913D74">
        <w:t xml:space="preserve"> </w:t>
      </w:r>
      <w:r w:rsidRPr="00913D74">
        <w:t xml:space="preserve">«Обеспечение жилыми помещения детей сирот  и детей, оставшихся без попечения родителей, лиц из числа детей – сирот и детей, оставшихся без попечения родителей на территории </w:t>
      </w:r>
      <w:proofErr w:type="spellStart"/>
      <w:r w:rsidRPr="00913D74">
        <w:t>Дальнереченского</w:t>
      </w:r>
      <w:proofErr w:type="spellEnd"/>
      <w:r w:rsidRPr="00913D74">
        <w:t xml:space="preserve"> городского округа» на 2025-2027 годы;</w:t>
      </w:r>
      <w:r w:rsidRPr="00AD4376">
        <w:t xml:space="preserve"> </w:t>
      </w:r>
    </w:p>
    <w:p w:rsidR="00D062E3" w:rsidRPr="00913D74" w:rsidRDefault="00D062E3" w:rsidP="00913D74">
      <w:pPr>
        <w:pStyle w:val="af0"/>
        <w:spacing w:before="0" w:beforeAutospacing="0" w:after="0" w:afterAutospacing="0"/>
        <w:ind w:firstLine="709"/>
      </w:pPr>
      <w:r w:rsidRPr="00AD4376">
        <w:t xml:space="preserve">- «Управление муниципальными финансами </w:t>
      </w:r>
      <w:proofErr w:type="spellStart"/>
      <w:r w:rsidRPr="00AD4376">
        <w:t>Дальнереченского</w:t>
      </w:r>
      <w:proofErr w:type="spellEnd"/>
      <w:r w:rsidRPr="00AD4376">
        <w:t xml:space="preserve"> городского округа на 202</w:t>
      </w:r>
      <w:r w:rsidR="00CA22EE" w:rsidRPr="00AD4376">
        <w:t>6</w:t>
      </w:r>
      <w:r w:rsidRPr="00AD4376">
        <w:t>-202</w:t>
      </w:r>
      <w:r w:rsidR="00CA22EE" w:rsidRPr="00AD4376">
        <w:t>8</w:t>
      </w:r>
      <w:r w:rsidRPr="00AD4376">
        <w:t xml:space="preserve"> годы»; </w:t>
      </w:r>
    </w:p>
    <w:p w:rsidR="00D062E3" w:rsidRPr="00AD4376" w:rsidRDefault="00D062E3" w:rsidP="00913D74">
      <w:pPr>
        <w:pStyle w:val="af0"/>
        <w:spacing w:before="0" w:beforeAutospacing="0" w:after="0" w:afterAutospacing="0"/>
        <w:ind w:firstLine="709"/>
      </w:pPr>
      <w:r w:rsidRPr="00913D74">
        <w:t xml:space="preserve">- «Укрепление общественного здоровья населения </w:t>
      </w:r>
      <w:proofErr w:type="spellStart"/>
      <w:r w:rsidRPr="00913D74">
        <w:t>Дальнереченского</w:t>
      </w:r>
      <w:proofErr w:type="spellEnd"/>
      <w:r w:rsidRPr="00913D74">
        <w:t xml:space="preserve"> городского округа» на 2025-2030 годы;</w:t>
      </w:r>
      <w:r w:rsidRPr="00AD4376">
        <w:t xml:space="preserve"> </w:t>
      </w:r>
    </w:p>
    <w:p w:rsidR="00D062E3" w:rsidRPr="00913D74" w:rsidRDefault="00D062E3" w:rsidP="00913D74">
      <w:pPr>
        <w:pStyle w:val="af0"/>
        <w:spacing w:before="0" w:beforeAutospacing="0" w:after="0" w:afterAutospacing="0"/>
        <w:ind w:firstLine="709"/>
      </w:pPr>
      <w:r w:rsidRPr="00AD4376">
        <w:lastRenderedPageBreak/>
        <w:t xml:space="preserve">- «Профилактика правонарушений на территории </w:t>
      </w:r>
      <w:proofErr w:type="spellStart"/>
      <w:r w:rsidRPr="00AD4376">
        <w:t>Дальнереченского</w:t>
      </w:r>
      <w:proofErr w:type="spellEnd"/>
      <w:r w:rsidRPr="00AD4376">
        <w:t xml:space="preserve"> городского округа на 2024-2026 годы»;  </w:t>
      </w:r>
    </w:p>
    <w:p w:rsidR="00D062E3" w:rsidRPr="00913D74" w:rsidRDefault="00D062E3" w:rsidP="00913D74">
      <w:pPr>
        <w:pStyle w:val="af0"/>
        <w:spacing w:before="0" w:beforeAutospacing="0" w:after="0" w:afterAutospacing="0"/>
        <w:ind w:firstLine="709"/>
      </w:pPr>
      <w:r w:rsidRPr="00913D74">
        <w:t xml:space="preserve">- «Противодействие коррупции </w:t>
      </w:r>
      <w:proofErr w:type="gramStart"/>
      <w:r w:rsidRPr="00913D74">
        <w:t>в</w:t>
      </w:r>
      <w:proofErr w:type="gramEnd"/>
      <w:r w:rsidRPr="00913D74">
        <w:t xml:space="preserve"> </w:t>
      </w:r>
      <w:proofErr w:type="gramStart"/>
      <w:r w:rsidRPr="00913D74">
        <w:t>Дальнереченском</w:t>
      </w:r>
      <w:proofErr w:type="gramEnd"/>
      <w:r w:rsidRPr="00913D74">
        <w:t xml:space="preserve"> городском округе» на 202</w:t>
      </w:r>
      <w:r w:rsidR="00E1741B" w:rsidRPr="00913D74">
        <w:t>6</w:t>
      </w:r>
      <w:r w:rsidRPr="00913D74">
        <w:t>-20</w:t>
      </w:r>
      <w:r w:rsidR="00E1741B" w:rsidRPr="00913D74">
        <w:t>30</w:t>
      </w:r>
      <w:r w:rsidRPr="00913D74">
        <w:t xml:space="preserve"> годы;</w:t>
      </w:r>
      <w:r w:rsidRPr="00AD4376">
        <w:t xml:space="preserve"> </w:t>
      </w:r>
    </w:p>
    <w:p w:rsidR="00D062E3" w:rsidRPr="00913D74" w:rsidRDefault="00D062E3" w:rsidP="00913D74">
      <w:pPr>
        <w:pStyle w:val="af0"/>
        <w:spacing w:before="0" w:beforeAutospacing="0" w:after="0" w:afterAutospacing="0"/>
        <w:ind w:firstLine="709"/>
      </w:pPr>
      <w:r w:rsidRPr="00913D74">
        <w:t xml:space="preserve">- «Поддержка социально ориентированных некоммерческих организаций на территории </w:t>
      </w:r>
      <w:proofErr w:type="spellStart"/>
      <w:r w:rsidRPr="00913D74">
        <w:t>Дальнереченского</w:t>
      </w:r>
      <w:proofErr w:type="spellEnd"/>
      <w:r w:rsidRPr="00913D74">
        <w:t xml:space="preserve"> городского округа на 2022-2026 годы»; </w:t>
      </w:r>
    </w:p>
    <w:p w:rsidR="00D062E3" w:rsidRPr="00AD4376" w:rsidRDefault="00D062E3" w:rsidP="00913D74">
      <w:pPr>
        <w:pStyle w:val="af0"/>
        <w:spacing w:before="0" w:beforeAutospacing="0" w:after="0" w:afterAutospacing="0"/>
        <w:ind w:firstLine="709"/>
      </w:pPr>
      <w:r w:rsidRPr="00913D74">
        <w:t xml:space="preserve">- «Развитие добровольной пожарной команды </w:t>
      </w:r>
      <w:proofErr w:type="gramStart"/>
      <w:r w:rsidRPr="00913D74">
        <w:t>в</w:t>
      </w:r>
      <w:proofErr w:type="gramEnd"/>
      <w:r w:rsidRPr="00913D74">
        <w:t xml:space="preserve"> </w:t>
      </w:r>
      <w:proofErr w:type="gramStart"/>
      <w:r w:rsidRPr="00913D74">
        <w:t>Дальнереченском</w:t>
      </w:r>
      <w:proofErr w:type="gramEnd"/>
      <w:r w:rsidRPr="00913D74">
        <w:t xml:space="preserve"> городском округе на 2023-2027 годы»; </w:t>
      </w:r>
    </w:p>
    <w:p w:rsidR="00D062E3" w:rsidRPr="00913D74" w:rsidRDefault="00C55937" w:rsidP="00913D74">
      <w:pPr>
        <w:pStyle w:val="af0"/>
        <w:spacing w:before="0" w:beforeAutospacing="0" w:after="0" w:afterAutospacing="0"/>
        <w:ind w:firstLine="709"/>
      </w:pPr>
      <w:r w:rsidRPr="00913D74">
        <w:t xml:space="preserve"> - «Эффективное</w:t>
      </w:r>
      <w:r w:rsidR="00D062E3" w:rsidRPr="00913D74">
        <w:t xml:space="preserve"> вовлечение в оборот земель сельскохозяйственного назначения </w:t>
      </w:r>
      <w:proofErr w:type="spellStart"/>
      <w:r w:rsidR="00D062E3" w:rsidRPr="00913D74">
        <w:t>Дальнереченского</w:t>
      </w:r>
      <w:proofErr w:type="spellEnd"/>
      <w:r w:rsidR="00D062E3" w:rsidRPr="00913D74">
        <w:t xml:space="preserve"> городского округа на 2024-2026 годы»; </w:t>
      </w:r>
    </w:p>
    <w:p w:rsidR="00D062E3" w:rsidRPr="00AD4376" w:rsidRDefault="00D062E3" w:rsidP="00913D74">
      <w:pPr>
        <w:pStyle w:val="af0"/>
        <w:spacing w:before="0" w:beforeAutospacing="0" w:after="0" w:afterAutospacing="0"/>
        <w:ind w:firstLine="709"/>
      </w:pPr>
      <w:r w:rsidRPr="00913D74">
        <w:t xml:space="preserve">- «Обеспечение защиты прав потребителей </w:t>
      </w:r>
      <w:proofErr w:type="gramStart"/>
      <w:r w:rsidRPr="00913D74">
        <w:t>в</w:t>
      </w:r>
      <w:proofErr w:type="gramEnd"/>
      <w:r w:rsidRPr="00913D74">
        <w:t xml:space="preserve"> </w:t>
      </w:r>
      <w:proofErr w:type="gramStart"/>
      <w:r w:rsidRPr="00913D74">
        <w:t>Дальнереченском</w:t>
      </w:r>
      <w:proofErr w:type="gramEnd"/>
      <w:r w:rsidRPr="00913D74">
        <w:t xml:space="preserve"> городском округе на 2025-2030 годы»;</w:t>
      </w:r>
      <w:r w:rsidRPr="00AD4376">
        <w:t xml:space="preserve"> </w:t>
      </w:r>
    </w:p>
    <w:p w:rsidR="00D062E3" w:rsidRPr="00AD4376" w:rsidRDefault="00D062E3" w:rsidP="00913D74">
      <w:pPr>
        <w:pStyle w:val="af0"/>
        <w:spacing w:before="0" w:beforeAutospacing="0" w:after="0" w:afterAutospacing="0"/>
        <w:ind w:firstLine="709"/>
      </w:pPr>
      <w:r w:rsidRPr="00AD4376">
        <w:t xml:space="preserve">- «Формирование законопослушного поведения участников дорожного движения на территории </w:t>
      </w:r>
      <w:proofErr w:type="spellStart"/>
      <w:r w:rsidRPr="00AD4376">
        <w:t>Дальнереченского</w:t>
      </w:r>
      <w:proofErr w:type="spellEnd"/>
      <w:r w:rsidRPr="00AD4376">
        <w:t xml:space="preserve"> городского округа на 2023-2027 годы».</w:t>
      </w:r>
    </w:p>
    <w:p w:rsidR="000971F5" w:rsidRPr="00AD4376" w:rsidRDefault="000971F5" w:rsidP="00E1741B">
      <w:pPr>
        <w:pStyle w:val="1b"/>
        <w:widowControl/>
        <w:ind w:firstLine="709"/>
        <w:jc w:val="center"/>
        <w:rPr>
          <w:b/>
          <w:sz w:val="24"/>
          <w:szCs w:val="24"/>
        </w:rPr>
      </w:pPr>
    </w:p>
    <w:p w:rsidR="009E34B4" w:rsidRPr="00397FBD" w:rsidRDefault="009E34B4" w:rsidP="00397FBD">
      <w:pPr>
        <w:pStyle w:val="1b"/>
        <w:widowControl/>
        <w:ind w:firstLine="709"/>
        <w:jc w:val="both"/>
        <w:rPr>
          <w:rFonts w:eastAsiaTheme="minorHAnsi"/>
          <w:b/>
          <w:sz w:val="24"/>
          <w:szCs w:val="24"/>
        </w:rPr>
      </w:pPr>
      <w:r w:rsidRPr="00AD4376">
        <w:rPr>
          <w:b/>
          <w:sz w:val="24"/>
          <w:szCs w:val="24"/>
        </w:rPr>
        <w:t xml:space="preserve">2.2. </w:t>
      </w:r>
      <w:r w:rsidR="00E1741B" w:rsidRPr="00AD4376">
        <w:rPr>
          <w:rFonts w:eastAsiaTheme="minorHAnsi"/>
          <w:b/>
          <w:sz w:val="24"/>
          <w:szCs w:val="24"/>
        </w:rPr>
        <w:t>Перечень инвестиционных проектов  планируемых к реализации</w:t>
      </w:r>
      <w:r w:rsidR="00397FBD">
        <w:rPr>
          <w:rFonts w:eastAsiaTheme="minorHAnsi"/>
          <w:b/>
          <w:sz w:val="24"/>
          <w:szCs w:val="24"/>
        </w:rPr>
        <w:t xml:space="preserve"> </w:t>
      </w:r>
      <w:r w:rsidR="00E1741B" w:rsidRPr="00AD4376">
        <w:rPr>
          <w:rFonts w:eastAsiaTheme="minorHAnsi"/>
          <w:b/>
          <w:sz w:val="24"/>
          <w:szCs w:val="24"/>
        </w:rPr>
        <w:t>в 2026  году</w:t>
      </w:r>
    </w:p>
    <w:p w:rsidR="00E1741B" w:rsidRPr="00AD4376" w:rsidRDefault="000971F5" w:rsidP="00B27EC9">
      <w:pPr>
        <w:shd w:val="clear" w:color="auto" w:fill="FFFFFF"/>
        <w:ind w:firstLine="709"/>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В</w:t>
      </w:r>
      <w:r w:rsidR="00C55937">
        <w:rPr>
          <w:rStyle w:val="2a"/>
          <w:rFonts w:ascii="Times New Roman" w:hAnsi="Times New Roman" w:cs="Times New Roman"/>
          <w:color w:val="auto"/>
          <w:sz w:val="24"/>
          <w:szCs w:val="24"/>
        </w:rPr>
        <w:t xml:space="preserve"> первом полугодии</w:t>
      </w:r>
      <w:r w:rsidRPr="00AD4376">
        <w:rPr>
          <w:rStyle w:val="2a"/>
          <w:rFonts w:ascii="Times New Roman" w:hAnsi="Times New Roman" w:cs="Times New Roman"/>
          <w:color w:val="auto"/>
          <w:sz w:val="24"/>
          <w:szCs w:val="24"/>
        </w:rPr>
        <w:t xml:space="preserve"> 2026 году продолжается</w:t>
      </w:r>
      <w:r w:rsidR="00E1741B" w:rsidRPr="00AD4376">
        <w:rPr>
          <w:rStyle w:val="2a"/>
          <w:rFonts w:ascii="Times New Roman" w:hAnsi="Times New Roman" w:cs="Times New Roman"/>
          <w:color w:val="auto"/>
          <w:sz w:val="24"/>
          <w:szCs w:val="24"/>
        </w:rPr>
        <w:t xml:space="preserve"> строительство следующих объектов:</w:t>
      </w:r>
    </w:p>
    <w:p w:rsidR="00E1741B" w:rsidRDefault="00E1741B" w:rsidP="00A71B43">
      <w:pPr>
        <w:pStyle w:val="af1"/>
        <w:numPr>
          <w:ilvl w:val="0"/>
          <w:numId w:val="4"/>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Административное здание по адресу: г. Дальнереченск, ул. Чапаева, д. 52.</w:t>
      </w:r>
    </w:p>
    <w:p w:rsidR="00C55937" w:rsidRPr="00AD4376" w:rsidRDefault="00C55937" w:rsidP="00A71B43">
      <w:pPr>
        <w:pStyle w:val="af1"/>
        <w:numPr>
          <w:ilvl w:val="0"/>
          <w:numId w:val="4"/>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Гостиницы с баней по адресу: г. Дальнереченск, ул. Рябуха, д. 10.</w:t>
      </w:r>
    </w:p>
    <w:p w:rsidR="00E1741B" w:rsidRPr="00AD4376" w:rsidRDefault="00E1741B" w:rsidP="00A71B43">
      <w:pPr>
        <w:pStyle w:val="af1"/>
        <w:numPr>
          <w:ilvl w:val="0"/>
          <w:numId w:val="4"/>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Здание для изготовления памятников по адресу: г. Дальнереченск, ориентир ул. 45 лет Октября, д. 27.</w:t>
      </w:r>
    </w:p>
    <w:p w:rsidR="00E1741B" w:rsidRPr="00AD4376" w:rsidRDefault="00E1741B" w:rsidP="00A71B43">
      <w:pPr>
        <w:shd w:val="clear" w:color="auto" w:fill="FFFFFF"/>
        <w:ind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В перспективе планируется реализация следующих инвестиционных проектов:</w:t>
      </w:r>
    </w:p>
    <w:p w:rsidR="00E1741B" w:rsidRPr="00AD4376" w:rsidRDefault="00E1741B" w:rsidP="00A71B43">
      <w:pPr>
        <w:pStyle w:val="af1"/>
        <w:numPr>
          <w:ilvl w:val="0"/>
          <w:numId w:val="6"/>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r w:rsidRPr="00AD4376">
        <w:rPr>
          <w:rStyle w:val="2a"/>
          <w:rFonts w:ascii="Times New Roman" w:hAnsi="Times New Roman" w:cs="Times New Roman"/>
          <w:color w:val="auto"/>
          <w:sz w:val="24"/>
          <w:szCs w:val="24"/>
        </w:rPr>
        <w:t>Автомойка самообслуживания по адресу: г. Дальнереченск, ориентир ул. Заводская, д. 8.</w:t>
      </w:r>
    </w:p>
    <w:p w:rsidR="00E1741B" w:rsidRPr="00AD4376" w:rsidRDefault="007248BA" w:rsidP="00A71B43">
      <w:pPr>
        <w:pStyle w:val="af1"/>
        <w:numPr>
          <w:ilvl w:val="0"/>
          <w:numId w:val="6"/>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proofErr w:type="gramStart"/>
      <w:r>
        <w:rPr>
          <w:rStyle w:val="2a"/>
          <w:rFonts w:ascii="Times New Roman" w:hAnsi="Times New Roman" w:cs="Times New Roman"/>
          <w:color w:val="auto"/>
          <w:sz w:val="24"/>
          <w:szCs w:val="24"/>
        </w:rPr>
        <w:t xml:space="preserve">Одноэтажное </w:t>
      </w:r>
      <w:r w:rsidR="00E1741B" w:rsidRPr="00AD4376">
        <w:rPr>
          <w:rStyle w:val="2a"/>
          <w:rFonts w:ascii="Times New Roman" w:hAnsi="Times New Roman" w:cs="Times New Roman"/>
          <w:color w:val="auto"/>
          <w:sz w:val="24"/>
          <w:szCs w:val="24"/>
        </w:rPr>
        <w:t xml:space="preserve">здание (первый этаж под коммерческое использование, второй этаж – офисные помещения) по адресу: г. Дальнереченск, ориентир ул. Рябуха, д. </w:t>
      </w:r>
      <w:r>
        <w:rPr>
          <w:rStyle w:val="2a"/>
          <w:rFonts w:ascii="Times New Roman" w:hAnsi="Times New Roman" w:cs="Times New Roman"/>
          <w:color w:val="auto"/>
          <w:sz w:val="24"/>
          <w:szCs w:val="24"/>
        </w:rPr>
        <w:t>20</w:t>
      </w:r>
      <w:r w:rsidR="00E1741B" w:rsidRPr="00AD4376">
        <w:rPr>
          <w:rStyle w:val="2a"/>
          <w:rFonts w:ascii="Times New Roman" w:hAnsi="Times New Roman" w:cs="Times New Roman"/>
          <w:color w:val="auto"/>
          <w:sz w:val="24"/>
          <w:szCs w:val="24"/>
        </w:rPr>
        <w:t>.</w:t>
      </w:r>
      <w:proofErr w:type="gramEnd"/>
    </w:p>
    <w:p w:rsidR="00E1741B" w:rsidRPr="00AD4376" w:rsidRDefault="00E1741B" w:rsidP="00A71B43">
      <w:pPr>
        <w:pStyle w:val="af1"/>
        <w:numPr>
          <w:ilvl w:val="0"/>
          <w:numId w:val="6"/>
        </w:numPr>
        <w:shd w:val="clear" w:color="auto" w:fill="FFFFFF"/>
        <w:tabs>
          <w:tab w:val="clear" w:pos="720"/>
        </w:tabs>
        <w:spacing w:after="0" w:line="240" w:lineRule="auto"/>
        <w:ind w:left="0" w:firstLine="426"/>
        <w:jc w:val="both"/>
        <w:rPr>
          <w:rStyle w:val="2a"/>
          <w:rFonts w:ascii="Times New Roman" w:hAnsi="Times New Roman" w:cs="Times New Roman"/>
          <w:color w:val="auto"/>
          <w:sz w:val="24"/>
          <w:szCs w:val="24"/>
        </w:rPr>
      </w:pPr>
      <w:proofErr w:type="gramStart"/>
      <w:r w:rsidRPr="00AD4376">
        <w:rPr>
          <w:rStyle w:val="2a"/>
          <w:rFonts w:ascii="Times New Roman" w:hAnsi="Times New Roman" w:cs="Times New Roman"/>
          <w:color w:val="auto"/>
          <w:sz w:val="24"/>
          <w:szCs w:val="24"/>
        </w:rPr>
        <w:t>Коммерческое здание (магазин) по адресу: г. Дальнереченск, ориентир ул. Красная, д. 113.</w:t>
      </w:r>
      <w:proofErr w:type="gramEnd"/>
    </w:p>
    <w:p w:rsidR="00397FBD" w:rsidRDefault="00397FBD" w:rsidP="00B27EC9">
      <w:pPr>
        <w:pStyle w:val="1b"/>
        <w:widowControl/>
        <w:ind w:firstLine="709"/>
        <w:jc w:val="both"/>
        <w:rPr>
          <w:rStyle w:val="2a"/>
          <w:rFonts w:ascii="Times New Roman" w:hAnsi="Times New Roman" w:cs="Times New Roman"/>
          <w:color w:val="auto"/>
          <w:sz w:val="24"/>
          <w:szCs w:val="24"/>
        </w:rPr>
      </w:pPr>
    </w:p>
    <w:p w:rsidR="00397FBD" w:rsidRDefault="00397FBD" w:rsidP="00B27EC9">
      <w:pPr>
        <w:pStyle w:val="1b"/>
        <w:widowControl/>
        <w:ind w:firstLine="709"/>
        <w:jc w:val="both"/>
        <w:rPr>
          <w:rStyle w:val="2a"/>
          <w:rFonts w:ascii="Times New Roman" w:hAnsi="Times New Roman" w:cs="Times New Roman"/>
          <w:color w:val="auto"/>
          <w:sz w:val="24"/>
          <w:szCs w:val="24"/>
        </w:rPr>
      </w:pPr>
    </w:p>
    <w:p w:rsidR="003C6F01" w:rsidRDefault="003C6F01" w:rsidP="003C6F01">
      <w:pPr>
        <w:pStyle w:val="1b"/>
        <w:widowControl/>
        <w:jc w:val="both"/>
        <w:rPr>
          <w:rStyle w:val="2a"/>
          <w:rFonts w:ascii="Times New Roman" w:hAnsi="Times New Roman" w:cs="Times New Roman"/>
          <w:color w:val="auto"/>
          <w:sz w:val="24"/>
          <w:szCs w:val="24"/>
        </w:rPr>
      </w:pPr>
    </w:p>
    <w:p w:rsidR="003C6F01" w:rsidRDefault="003C6F01" w:rsidP="003C6F01">
      <w:pPr>
        <w:pStyle w:val="1b"/>
        <w:widowControl/>
        <w:jc w:val="both"/>
        <w:rPr>
          <w:rStyle w:val="2a"/>
          <w:rFonts w:ascii="Times New Roman" w:hAnsi="Times New Roman" w:cs="Times New Roman"/>
          <w:color w:val="auto"/>
          <w:sz w:val="24"/>
          <w:szCs w:val="24"/>
        </w:rPr>
      </w:pPr>
    </w:p>
    <w:p w:rsidR="009E34B4" w:rsidRPr="00671B8E" w:rsidRDefault="009E34B4" w:rsidP="00B27EC9">
      <w:pPr>
        <w:widowControl w:val="0"/>
        <w:autoSpaceDE w:val="0"/>
        <w:autoSpaceDN w:val="0"/>
        <w:adjustRightInd w:val="0"/>
        <w:jc w:val="both"/>
      </w:pPr>
      <w:bookmarkStart w:id="0" w:name="_GoBack"/>
      <w:bookmarkEnd w:id="0"/>
    </w:p>
    <w:sectPr w:rsidR="009E34B4" w:rsidRPr="00671B8E" w:rsidSect="00DB20F8">
      <w:pgSz w:w="11906" w:h="16838"/>
      <w:pgMar w:top="680" w:right="707" w:bottom="680" w:left="1134" w:header="357" w:footer="35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1DD5" w:rsidRDefault="00521DD5">
      <w:r>
        <w:separator/>
      </w:r>
    </w:p>
  </w:endnote>
  <w:endnote w:type="continuationSeparator" w:id="0">
    <w:p w:rsidR="00521DD5" w:rsidRDefault="00521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charset w:val="00"/>
    <w:family w:val="auto"/>
    <w:pitch w:val="default"/>
  </w:font>
  <w:font w:name="wenquanyi micro hei">
    <w:charset w:val="00"/>
    <w:family w:val="auto"/>
    <w:pitch w:val="default"/>
  </w:font>
  <w:font w:name="lohit hindi">
    <w:altName w:val="Courier"/>
    <w:charset w:val="00"/>
    <w:family w:val="auto"/>
    <w:pitch w:val="default"/>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_timer">
    <w:charset w:val="00"/>
    <w:family w:val="auto"/>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1DD5" w:rsidRDefault="00521DD5">
      <w:r>
        <w:separator/>
      </w:r>
    </w:p>
  </w:footnote>
  <w:footnote w:type="continuationSeparator" w:id="0">
    <w:p w:rsidR="00521DD5" w:rsidRDefault="00521D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D76AB5E"/>
    <w:lvl w:ilvl="0">
      <w:numFmt w:val="bullet"/>
      <w:lvlText w:val="*"/>
      <w:lvlJc w:val="left"/>
    </w:lvl>
  </w:abstractNum>
  <w:abstractNum w:abstractNumId="1">
    <w:nsid w:val="00000002"/>
    <w:multiLevelType w:val="singleLevel"/>
    <w:tmpl w:val="00000002"/>
    <w:name w:val="WW8Num3"/>
    <w:lvl w:ilvl="0">
      <w:start w:val="1"/>
      <w:numFmt w:val="bullet"/>
      <w:lvlText w:val=""/>
      <w:lvlJc w:val="left"/>
      <w:pPr>
        <w:tabs>
          <w:tab w:val="num" w:pos="0"/>
        </w:tabs>
        <w:ind w:left="720" w:hanging="360"/>
      </w:pPr>
      <w:rPr>
        <w:rFonts w:ascii="Symbol" w:hAnsi="Symbol"/>
        <w:color w:val="auto"/>
      </w:rPr>
    </w:lvl>
  </w:abstractNum>
  <w:abstractNum w:abstractNumId="2">
    <w:nsid w:val="010A7833"/>
    <w:multiLevelType w:val="hybridMultilevel"/>
    <w:tmpl w:val="42FE89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65F5FD5"/>
    <w:multiLevelType w:val="multilevel"/>
    <w:tmpl w:val="95E6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F297EF8"/>
    <w:multiLevelType w:val="multilevel"/>
    <w:tmpl w:val="A502EB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3313146D"/>
    <w:multiLevelType w:val="multilevel"/>
    <w:tmpl w:val="98C2D3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7D627008"/>
    <w:multiLevelType w:val="multilevel"/>
    <w:tmpl w:val="251AE410"/>
    <w:lvl w:ilvl="0">
      <w:start w:val="1"/>
      <w:numFmt w:val="decimal"/>
      <w:lvlText w:val="%1."/>
      <w:lvlJc w:val="left"/>
      <w:pPr>
        <w:ind w:left="644" w:hanging="360"/>
      </w:pPr>
      <w:rPr>
        <w:rFonts w:hint="default"/>
      </w:rPr>
    </w:lvl>
    <w:lvl w:ilvl="1">
      <w:start w:val="1"/>
      <w:numFmt w:val="decimal"/>
      <w:lvlText w:val="%1.%2."/>
      <w:lvlJc w:val="left"/>
      <w:pPr>
        <w:ind w:left="360" w:hanging="360"/>
      </w:pPr>
      <w:rPr>
        <w:rFonts w:ascii="Times New Roman" w:hAnsi="Times New Roman" w:cs="Times New Roman"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lvlOverride w:ilvl="0">
      <w:lvl w:ilvl="0">
        <w:numFmt w:val="bullet"/>
        <w:lvlText w:val="-"/>
        <w:legacy w:legacy="1" w:legacySpace="0" w:legacyIndent="208"/>
        <w:lvlJc w:val="left"/>
        <w:rPr>
          <w:rFonts w:ascii="Times New Roman" w:hAnsi="Times New Roman" w:cs="Times New Roman" w:hint="default"/>
        </w:rPr>
      </w:lvl>
    </w:lvlOverride>
  </w:num>
  <w:num w:numId="2">
    <w:abstractNumId w:val="6"/>
  </w:num>
  <w:num w:numId="3">
    <w:abstractNumId w:val="3"/>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463"/>
    <w:rsid w:val="000007E3"/>
    <w:rsid w:val="000031C9"/>
    <w:rsid w:val="0000322A"/>
    <w:rsid w:val="00004919"/>
    <w:rsid w:val="00005204"/>
    <w:rsid w:val="000101B8"/>
    <w:rsid w:val="0001404B"/>
    <w:rsid w:val="000168C3"/>
    <w:rsid w:val="00022811"/>
    <w:rsid w:val="00022D9F"/>
    <w:rsid w:val="00023DE8"/>
    <w:rsid w:val="00027D5E"/>
    <w:rsid w:val="000303AE"/>
    <w:rsid w:val="00033A5D"/>
    <w:rsid w:val="00035803"/>
    <w:rsid w:val="00040765"/>
    <w:rsid w:val="00045712"/>
    <w:rsid w:val="00050D75"/>
    <w:rsid w:val="00051FD7"/>
    <w:rsid w:val="0005798F"/>
    <w:rsid w:val="0006118F"/>
    <w:rsid w:val="00061CA8"/>
    <w:rsid w:val="000627D3"/>
    <w:rsid w:val="000647C1"/>
    <w:rsid w:val="000658B3"/>
    <w:rsid w:val="00065C39"/>
    <w:rsid w:val="00076298"/>
    <w:rsid w:val="000773B9"/>
    <w:rsid w:val="00083EFB"/>
    <w:rsid w:val="00086578"/>
    <w:rsid w:val="00090C5D"/>
    <w:rsid w:val="000912AC"/>
    <w:rsid w:val="00091980"/>
    <w:rsid w:val="0009467B"/>
    <w:rsid w:val="00094AA9"/>
    <w:rsid w:val="000959E1"/>
    <w:rsid w:val="000971F5"/>
    <w:rsid w:val="00097905"/>
    <w:rsid w:val="000A2560"/>
    <w:rsid w:val="000A2B32"/>
    <w:rsid w:val="000A370C"/>
    <w:rsid w:val="000A59C1"/>
    <w:rsid w:val="000A6459"/>
    <w:rsid w:val="000A6716"/>
    <w:rsid w:val="000B06DA"/>
    <w:rsid w:val="000B0B68"/>
    <w:rsid w:val="000B2BCA"/>
    <w:rsid w:val="000B38B9"/>
    <w:rsid w:val="000C0613"/>
    <w:rsid w:val="000C1533"/>
    <w:rsid w:val="000C36F5"/>
    <w:rsid w:val="000D260F"/>
    <w:rsid w:val="000D2A06"/>
    <w:rsid w:val="000D7223"/>
    <w:rsid w:val="000E1AD8"/>
    <w:rsid w:val="000E21EB"/>
    <w:rsid w:val="000E3C43"/>
    <w:rsid w:val="000E4078"/>
    <w:rsid w:val="000E4659"/>
    <w:rsid w:val="000E63A2"/>
    <w:rsid w:val="000F09F3"/>
    <w:rsid w:val="000F1666"/>
    <w:rsid w:val="000F7462"/>
    <w:rsid w:val="000F7E4E"/>
    <w:rsid w:val="00101B95"/>
    <w:rsid w:val="00107528"/>
    <w:rsid w:val="001104DA"/>
    <w:rsid w:val="00110E15"/>
    <w:rsid w:val="00111023"/>
    <w:rsid w:val="00112887"/>
    <w:rsid w:val="001149CF"/>
    <w:rsid w:val="00114AC8"/>
    <w:rsid w:val="00117BDA"/>
    <w:rsid w:val="00122570"/>
    <w:rsid w:val="00130115"/>
    <w:rsid w:val="001304B0"/>
    <w:rsid w:val="00142854"/>
    <w:rsid w:val="00143632"/>
    <w:rsid w:val="00143B1F"/>
    <w:rsid w:val="00145305"/>
    <w:rsid w:val="0015152A"/>
    <w:rsid w:val="00154C46"/>
    <w:rsid w:val="00157EAE"/>
    <w:rsid w:val="00164BDE"/>
    <w:rsid w:val="00173510"/>
    <w:rsid w:val="001749BF"/>
    <w:rsid w:val="0017674B"/>
    <w:rsid w:val="0017743B"/>
    <w:rsid w:val="0018058E"/>
    <w:rsid w:val="001807F8"/>
    <w:rsid w:val="00183AB2"/>
    <w:rsid w:val="00184D11"/>
    <w:rsid w:val="00194333"/>
    <w:rsid w:val="00194C09"/>
    <w:rsid w:val="001957E4"/>
    <w:rsid w:val="00197976"/>
    <w:rsid w:val="00197A91"/>
    <w:rsid w:val="00197AA6"/>
    <w:rsid w:val="00197E0B"/>
    <w:rsid w:val="001A2316"/>
    <w:rsid w:val="001A2450"/>
    <w:rsid w:val="001A3D53"/>
    <w:rsid w:val="001A45A1"/>
    <w:rsid w:val="001A5FA2"/>
    <w:rsid w:val="001A617C"/>
    <w:rsid w:val="001B0548"/>
    <w:rsid w:val="001B1E0C"/>
    <w:rsid w:val="001B4D52"/>
    <w:rsid w:val="001B6AD0"/>
    <w:rsid w:val="001C1E31"/>
    <w:rsid w:val="001D1B5A"/>
    <w:rsid w:val="001D35AE"/>
    <w:rsid w:val="001D68AC"/>
    <w:rsid w:val="001D6A3A"/>
    <w:rsid w:val="001D7DE4"/>
    <w:rsid w:val="001E188D"/>
    <w:rsid w:val="001E1D4B"/>
    <w:rsid w:val="001F0393"/>
    <w:rsid w:val="001F3E4C"/>
    <w:rsid w:val="001F4926"/>
    <w:rsid w:val="001F6473"/>
    <w:rsid w:val="001F64D2"/>
    <w:rsid w:val="002001E1"/>
    <w:rsid w:val="002006EC"/>
    <w:rsid w:val="00200E9C"/>
    <w:rsid w:val="0020216E"/>
    <w:rsid w:val="002027CB"/>
    <w:rsid w:val="00204177"/>
    <w:rsid w:val="00206737"/>
    <w:rsid w:val="002067D2"/>
    <w:rsid w:val="00210BED"/>
    <w:rsid w:val="0021122B"/>
    <w:rsid w:val="00212169"/>
    <w:rsid w:val="00213289"/>
    <w:rsid w:val="002210B9"/>
    <w:rsid w:val="00222995"/>
    <w:rsid w:val="00225F48"/>
    <w:rsid w:val="002279B0"/>
    <w:rsid w:val="00233C38"/>
    <w:rsid w:val="00235F71"/>
    <w:rsid w:val="00237CF7"/>
    <w:rsid w:val="0024212F"/>
    <w:rsid w:val="00242B90"/>
    <w:rsid w:val="00242EAD"/>
    <w:rsid w:val="00243425"/>
    <w:rsid w:val="002474C7"/>
    <w:rsid w:val="00251D60"/>
    <w:rsid w:val="0025304A"/>
    <w:rsid w:val="00253A65"/>
    <w:rsid w:val="00255558"/>
    <w:rsid w:val="00264A46"/>
    <w:rsid w:val="00266775"/>
    <w:rsid w:val="002667B5"/>
    <w:rsid w:val="0027055C"/>
    <w:rsid w:val="00271777"/>
    <w:rsid w:val="00277878"/>
    <w:rsid w:val="00277A12"/>
    <w:rsid w:val="0028226E"/>
    <w:rsid w:val="00283860"/>
    <w:rsid w:val="00283942"/>
    <w:rsid w:val="00292809"/>
    <w:rsid w:val="00292F4B"/>
    <w:rsid w:val="002936C9"/>
    <w:rsid w:val="00293783"/>
    <w:rsid w:val="0029489D"/>
    <w:rsid w:val="00295C1E"/>
    <w:rsid w:val="00296FDF"/>
    <w:rsid w:val="002A345B"/>
    <w:rsid w:val="002A423A"/>
    <w:rsid w:val="002A5B4A"/>
    <w:rsid w:val="002A6616"/>
    <w:rsid w:val="002A6918"/>
    <w:rsid w:val="002A6C4C"/>
    <w:rsid w:val="002A7F13"/>
    <w:rsid w:val="002B16F1"/>
    <w:rsid w:val="002B21BD"/>
    <w:rsid w:val="002B228B"/>
    <w:rsid w:val="002B79CB"/>
    <w:rsid w:val="002C034B"/>
    <w:rsid w:val="002D3665"/>
    <w:rsid w:val="002D6429"/>
    <w:rsid w:val="002E4257"/>
    <w:rsid w:val="002E51FF"/>
    <w:rsid w:val="002E6B36"/>
    <w:rsid w:val="002F0A50"/>
    <w:rsid w:val="002F1B13"/>
    <w:rsid w:val="002F205F"/>
    <w:rsid w:val="002F22BC"/>
    <w:rsid w:val="002F2E0A"/>
    <w:rsid w:val="002F41B1"/>
    <w:rsid w:val="002F45C4"/>
    <w:rsid w:val="002F4CEE"/>
    <w:rsid w:val="00301BCE"/>
    <w:rsid w:val="003028CF"/>
    <w:rsid w:val="00303C0A"/>
    <w:rsid w:val="003069D0"/>
    <w:rsid w:val="003109BC"/>
    <w:rsid w:val="00310ACD"/>
    <w:rsid w:val="00312BC6"/>
    <w:rsid w:val="00314342"/>
    <w:rsid w:val="00316474"/>
    <w:rsid w:val="00320004"/>
    <w:rsid w:val="00321B48"/>
    <w:rsid w:val="003234E1"/>
    <w:rsid w:val="00324530"/>
    <w:rsid w:val="00326B04"/>
    <w:rsid w:val="00337B80"/>
    <w:rsid w:val="00337EFE"/>
    <w:rsid w:val="00344BBA"/>
    <w:rsid w:val="0034589C"/>
    <w:rsid w:val="003469A8"/>
    <w:rsid w:val="00346FBF"/>
    <w:rsid w:val="00350639"/>
    <w:rsid w:val="00351D51"/>
    <w:rsid w:val="00352C0C"/>
    <w:rsid w:val="003535D3"/>
    <w:rsid w:val="00353703"/>
    <w:rsid w:val="003543EF"/>
    <w:rsid w:val="00355C12"/>
    <w:rsid w:val="00356735"/>
    <w:rsid w:val="00356AE3"/>
    <w:rsid w:val="003602F2"/>
    <w:rsid w:val="00366438"/>
    <w:rsid w:val="00367FE1"/>
    <w:rsid w:val="0037272A"/>
    <w:rsid w:val="00375AF9"/>
    <w:rsid w:val="00376835"/>
    <w:rsid w:val="00381C32"/>
    <w:rsid w:val="00382140"/>
    <w:rsid w:val="00384F43"/>
    <w:rsid w:val="00387ADE"/>
    <w:rsid w:val="00396C0D"/>
    <w:rsid w:val="00396C12"/>
    <w:rsid w:val="00397FBD"/>
    <w:rsid w:val="003A21AD"/>
    <w:rsid w:val="003A53DD"/>
    <w:rsid w:val="003B039D"/>
    <w:rsid w:val="003B1F6A"/>
    <w:rsid w:val="003B54D9"/>
    <w:rsid w:val="003C2A81"/>
    <w:rsid w:val="003C4E04"/>
    <w:rsid w:val="003C51AF"/>
    <w:rsid w:val="003C52A7"/>
    <w:rsid w:val="003C5C7B"/>
    <w:rsid w:val="003C67D3"/>
    <w:rsid w:val="003C6F01"/>
    <w:rsid w:val="003C7D5B"/>
    <w:rsid w:val="003D0A73"/>
    <w:rsid w:val="003D23B4"/>
    <w:rsid w:val="003D24C9"/>
    <w:rsid w:val="003D2F15"/>
    <w:rsid w:val="003D332E"/>
    <w:rsid w:val="003D7B70"/>
    <w:rsid w:val="003E0968"/>
    <w:rsid w:val="003E204F"/>
    <w:rsid w:val="003E235A"/>
    <w:rsid w:val="003E2974"/>
    <w:rsid w:val="003E2A0C"/>
    <w:rsid w:val="003E37E3"/>
    <w:rsid w:val="003E3AE9"/>
    <w:rsid w:val="003E467C"/>
    <w:rsid w:val="003E72EA"/>
    <w:rsid w:val="003F056B"/>
    <w:rsid w:val="003F123E"/>
    <w:rsid w:val="003F1B9B"/>
    <w:rsid w:val="003F1FBB"/>
    <w:rsid w:val="003F3CA5"/>
    <w:rsid w:val="003F6B30"/>
    <w:rsid w:val="0040086B"/>
    <w:rsid w:val="00401BCA"/>
    <w:rsid w:val="00402765"/>
    <w:rsid w:val="00411BBB"/>
    <w:rsid w:val="00412D18"/>
    <w:rsid w:val="004168B8"/>
    <w:rsid w:val="004213CF"/>
    <w:rsid w:val="00425D90"/>
    <w:rsid w:val="00426FBB"/>
    <w:rsid w:val="00427173"/>
    <w:rsid w:val="0043163D"/>
    <w:rsid w:val="00433AA8"/>
    <w:rsid w:val="0043558D"/>
    <w:rsid w:val="00437862"/>
    <w:rsid w:val="00437FD9"/>
    <w:rsid w:val="0044270D"/>
    <w:rsid w:val="00442C26"/>
    <w:rsid w:val="00443976"/>
    <w:rsid w:val="004448AA"/>
    <w:rsid w:val="00444D84"/>
    <w:rsid w:val="004453AC"/>
    <w:rsid w:val="004500DA"/>
    <w:rsid w:val="00452D7D"/>
    <w:rsid w:val="004530C0"/>
    <w:rsid w:val="00455CD6"/>
    <w:rsid w:val="0045608F"/>
    <w:rsid w:val="00456FF4"/>
    <w:rsid w:val="00460463"/>
    <w:rsid w:val="00462DBF"/>
    <w:rsid w:val="00462EAA"/>
    <w:rsid w:val="00463301"/>
    <w:rsid w:val="00481EF9"/>
    <w:rsid w:val="0048318F"/>
    <w:rsid w:val="00485BD8"/>
    <w:rsid w:val="00490C89"/>
    <w:rsid w:val="0049335B"/>
    <w:rsid w:val="00495BD4"/>
    <w:rsid w:val="004A1591"/>
    <w:rsid w:val="004A480D"/>
    <w:rsid w:val="004A695B"/>
    <w:rsid w:val="004A780C"/>
    <w:rsid w:val="004A7EF9"/>
    <w:rsid w:val="004B397B"/>
    <w:rsid w:val="004B3CFB"/>
    <w:rsid w:val="004B4DF3"/>
    <w:rsid w:val="004B4FD8"/>
    <w:rsid w:val="004C0AE5"/>
    <w:rsid w:val="004C2158"/>
    <w:rsid w:val="004C6CA1"/>
    <w:rsid w:val="004D02AD"/>
    <w:rsid w:val="004D0508"/>
    <w:rsid w:val="004D256A"/>
    <w:rsid w:val="004D2903"/>
    <w:rsid w:val="004D48A0"/>
    <w:rsid w:val="004D7535"/>
    <w:rsid w:val="004E004B"/>
    <w:rsid w:val="004E0464"/>
    <w:rsid w:val="004E3EFF"/>
    <w:rsid w:val="004E4BBF"/>
    <w:rsid w:val="004E50CC"/>
    <w:rsid w:val="004E7571"/>
    <w:rsid w:val="004F0EE2"/>
    <w:rsid w:val="004F19F1"/>
    <w:rsid w:val="004F1FF3"/>
    <w:rsid w:val="004F3412"/>
    <w:rsid w:val="004F49F4"/>
    <w:rsid w:val="004F7C25"/>
    <w:rsid w:val="005001FE"/>
    <w:rsid w:val="005040AF"/>
    <w:rsid w:val="00505523"/>
    <w:rsid w:val="0050729F"/>
    <w:rsid w:val="0050739A"/>
    <w:rsid w:val="00507779"/>
    <w:rsid w:val="00507983"/>
    <w:rsid w:val="005127E8"/>
    <w:rsid w:val="00515793"/>
    <w:rsid w:val="00521DB0"/>
    <w:rsid w:val="00521DD5"/>
    <w:rsid w:val="00523CD8"/>
    <w:rsid w:val="00524513"/>
    <w:rsid w:val="00536823"/>
    <w:rsid w:val="00536C1A"/>
    <w:rsid w:val="00537300"/>
    <w:rsid w:val="0054033A"/>
    <w:rsid w:val="00542041"/>
    <w:rsid w:val="005477FF"/>
    <w:rsid w:val="005500E5"/>
    <w:rsid w:val="00554038"/>
    <w:rsid w:val="00556C0F"/>
    <w:rsid w:val="00561668"/>
    <w:rsid w:val="0056287A"/>
    <w:rsid w:val="005656CC"/>
    <w:rsid w:val="005708CB"/>
    <w:rsid w:val="00571B8F"/>
    <w:rsid w:val="00571FC9"/>
    <w:rsid w:val="00572965"/>
    <w:rsid w:val="00573103"/>
    <w:rsid w:val="00576514"/>
    <w:rsid w:val="005817DC"/>
    <w:rsid w:val="00584148"/>
    <w:rsid w:val="00585DD9"/>
    <w:rsid w:val="005912A1"/>
    <w:rsid w:val="00591BF4"/>
    <w:rsid w:val="00591D72"/>
    <w:rsid w:val="0059269C"/>
    <w:rsid w:val="0059327F"/>
    <w:rsid w:val="005945E5"/>
    <w:rsid w:val="00597D0D"/>
    <w:rsid w:val="005A1752"/>
    <w:rsid w:val="005A1ED4"/>
    <w:rsid w:val="005A3653"/>
    <w:rsid w:val="005A62A8"/>
    <w:rsid w:val="005B0D2A"/>
    <w:rsid w:val="005B1A9B"/>
    <w:rsid w:val="005B1E96"/>
    <w:rsid w:val="005B6BF4"/>
    <w:rsid w:val="005B7A76"/>
    <w:rsid w:val="005C0212"/>
    <w:rsid w:val="005C0959"/>
    <w:rsid w:val="005C3A00"/>
    <w:rsid w:val="005C6F2E"/>
    <w:rsid w:val="005C7BA1"/>
    <w:rsid w:val="005D0143"/>
    <w:rsid w:val="005D0AE3"/>
    <w:rsid w:val="005D33E2"/>
    <w:rsid w:val="005D6C67"/>
    <w:rsid w:val="005E107D"/>
    <w:rsid w:val="005E1E11"/>
    <w:rsid w:val="005E3ED9"/>
    <w:rsid w:val="005E410C"/>
    <w:rsid w:val="005E4CAD"/>
    <w:rsid w:val="005F0602"/>
    <w:rsid w:val="005F412B"/>
    <w:rsid w:val="005F5A8F"/>
    <w:rsid w:val="005F5FFE"/>
    <w:rsid w:val="005F66C2"/>
    <w:rsid w:val="00601550"/>
    <w:rsid w:val="006016DC"/>
    <w:rsid w:val="00601BF8"/>
    <w:rsid w:val="00604A12"/>
    <w:rsid w:val="006074E3"/>
    <w:rsid w:val="006127DA"/>
    <w:rsid w:val="00612DAD"/>
    <w:rsid w:val="0061311D"/>
    <w:rsid w:val="0061671E"/>
    <w:rsid w:val="00616B94"/>
    <w:rsid w:val="0062433E"/>
    <w:rsid w:val="0062452A"/>
    <w:rsid w:val="00626A3D"/>
    <w:rsid w:val="00632896"/>
    <w:rsid w:val="0064073A"/>
    <w:rsid w:val="00641D55"/>
    <w:rsid w:val="006431DB"/>
    <w:rsid w:val="00646181"/>
    <w:rsid w:val="00646EDA"/>
    <w:rsid w:val="006506EE"/>
    <w:rsid w:val="00653AA3"/>
    <w:rsid w:val="00654080"/>
    <w:rsid w:val="00654F70"/>
    <w:rsid w:val="00657044"/>
    <w:rsid w:val="00666BBC"/>
    <w:rsid w:val="006700E4"/>
    <w:rsid w:val="00671B8E"/>
    <w:rsid w:val="00672867"/>
    <w:rsid w:val="00673810"/>
    <w:rsid w:val="00674BF4"/>
    <w:rsid w:val="006773FB"/>
    <w:rsid w:val="006835E9"/>
    <w:rsid w:val="006847BD"/>
    <w:rsid w:val="00687A7A"/>
    <w:rsid w:val="006920E5"/>
    <w:rsid w:val="0069294A"/>
    <w:rsid w:val="00693E48"/>
    <w:rsid w:val="00694E01"/>
    <w:rsid w:val="006A12EC"/>
    <w:rsid w:val="006A2C4B"/>
    <w:rsid w:val="006A32F8"/>
    <w:rsid w:val="006A5538"/>
    <w:rsid w:val="006A5B43"/>
    <w:rsid w:val="006A729A"/>
    <w:rsid w:val="006B0F46"/>
    <w:rsid w:val="006B1A11"/>
    <w:rsid w:val="006B58DB"/>
    <w:rsid w:val="006B6AF3"/>
    <w:rsid w:val="006C221E"/>
    <w:rsid w:val="006C3443"/>
    <w:rsid w:val="006C3469"/>
    <w:rsid w:val="006C553E"/>
    <w:rsid w:val="006C6613"/>
    <w:rsid w:val="006C71F3"/>
    <w:rsid w:val="006C7927"/>
    <w:rsid w:val="006C7A93"/>
    <w:rsid w:val="006C7FDF"/>
    <w:rsid w:val="006D274B"/>
    <w:rsid w:val="006E049E"/>
    <w:rsid w:val="006E36FD"/>
    <w:rsid w:val="006F15F2"/>
    <w:rsid w:val="006F4DE0"/>
    <w:rsid w:val="006F5610"/>
    <w:rsid w:val="00704EF3"/>
    <w:rsid w:val="00705AD0"/>
    <w:rsid w:val="0071082A"/>
    <w:rsid w:val="00712726"/>
    <w:rsid w:val="00712737"/>
    <w:rsid w:val="007152AE"/>
    <w:rsid w:val="007156D8"/>
    <w:rsid w:val="007209CE"/>
    <w:rsid w:val="007222EA"/>
    <w:rsid w:val="0072330C"/>
    <w:rsid w:val="0072393F"/>
    <w:rsid w:val="00723D50"/>
    <w:rsid w:val="007248BA"/>
    <w:rsid w:val="00725C80"/>
    <w:rsid w:val="0073330E"/>
    <w:rsid w:val="0073400A"/>
    <w:rsid w:val="00734372"/>
    <w:rsid w:val="007351F1"/>
    <w:rsid w:val="00737884"/>
    <w:rsid w:val="00737BCE"/>
    <w:rsid w:val="007504CD"/>
    <w:rsid w:val="007525A5"/>
    <w:rsid w:val="00755A72"/>
    <w:rsid w:val="00757A4E"/>
    <w:rsid w:val="0076025F"/>
    <w:rsid w:val="007605B8"/>
    <w:rsid w:val="00760DDC"/>
    <w:rsid w:val="007624F1"/>
    <w:rsid w:val="00763A39"/>
    <w:rsid w:val="00763FCF"/>
    <w:rsid w:val="007715DA"/>
    <w:rsid w:val="00772FF6"/>
    <w:rsid w:val="007734FA"/>
    <w:rsid w:val="00780A55"/>
    <w:rsid w:val="00782A33"/>
    <w:rsid w:val="00783704"/>
    <w:rsid w:val="007863C3"/>
    <w:rsid w:val="00793B7A"/>
    <w:rsid w:val="00795EDB"/>
    <w:rsid w:val="00795FCC"/>
    <w:rsid w:val="007971DB"/>
    <w:rsid w:val="00797B7C"/>
    <w:rsid w:val="007A193E"/>
    <w:rsid w:val="007A6B6C"/>
    <w:rsid w:val="007B3012"/>
    <w:rsid w:val="007B4082"/>
    <w:rsid w:val="007B4862"/>
    <w:rsid w:val="007B5E09"/>
    <w:rsid w:val="007B6C09"/>
    <w:rsid w:val="007B6FCD"/>
    <w:rsid w:val="007D3DA3"/>
    <w:rsid w:val="007D5E5A"/>
    <w:rsid w:val="007E0050"/>
    <w:rsid w:val="007E0A22"/>
    <w:rsid w:val="007E6D35"/>
    <w:rsid w:val="007E6F33"/>
    <w:rsid w:val="007F0A85"/>
    <w:rsid w:val="007F1356"/>
    <w:rsid w:val="007F24F0"/>
    <w:rsid w:val="007F2C01"/>
    <w:rsid w:val="007F3CB7"/>
    <w:rsid w:val="00801B21"/>
    <w:rsid w:val="00802FDB"/>
    <w:rsid w:val="00805A70"/>
    <w:rsid w:val="00807939"/>
    <w:rsid w:val="00810024"/>
    <w:rsid w:val="008127FF"/>
    <w:rsid w:val="00816F22"/>
    <w:rsid w:val="008173D0"/>
    <w:rsid w:val="0082505A"/>
    <w:rsid w:val="00831F5C"/>
    <w:rsid w:val="00832398"/>
    <w:rsid w:val="00832EAC"/>
    <w:rsid w:val="0083540A"/>
    <w:rsid w:val="00835D7E"/>
    <w:rsid w:val="00840841"/>
    <w:rsid w:val="0084198B"/>
    <w:rsid w:val="0084247C"/>
    <w:rsid w:val="008467B0"/>
    <w:rsid w:val="0085120B"/>
    <w:rsid w:val="0086087F"/>
    <w:rsid w:val="00860C94"/>
    <w:rsid w:val="00863900"/>
    <w:rsid w:val="0086419D"/>
    <w:rsid w:val="00864BC8"/>
    <w:rsid w:val="00864E75"/>
    <w:rsid w:val="00864F8B"/>
    <w:rsid w:val="00865B50"/>
    <w:rsid w:val="00867F3C"/>
    <w:rsid w:val="008714B1"/>
    <w:rsid w:val="00871D23"/>
    <w:rsid w:val="00875AB6"/>
    <w:rsid w:val="00881342"/>
    <w:rsid w:val="00885ADE"/>
    <w:rsid w:val="00887A1B"/>
    <w:rsid w:val="008917CC"/>
    <w:rsid w:val="008931AB"/>
    <w:rsid w:val="00894646"/>
    <w:rsid w:val="00896817"/>
    <w:rsid w:val="008979C9"/>
    <w:rsid w:val="00897B0E"/>
    <w:rsid w:val="00897C8A"/>
    <w:rsid w:val="008A3DCB"/>
    <w:rsid w:val="008A5D5B"/>
    <w:rsid w:val="008A5E05"/>
    <w:rsid w:val="008A719C"/>
    <w:rsid w:val="008A76C5"/>
    <w:rsid w:val="008A7AD5"/>
    <w:rsid w:val="008B4B63"/>
    <w:rsid w:val="008C21CC"/>
    <w:rsid w:val="008C3CD0"/>
    <w:rsid w:val="008C6C19"/>
    <w:rsid w:val="008C7A2C"/>
    <w:rsid w:val="008D2562"/>
    <w:rsid w:val="008D27A0"/>
    <w:rsid w:val="008D34A6"/>
    <w:rsid w:val="008D431A"/>
    <w:rsid w:val="008D5F2A"/>
    <w:rsid w:val="008D79B6"/>
    <w:rsid w:val="008E4C8E"/>
    <w:rsid w:val="008E6945"/>
    <w:rsid w:val="008E6C4D"/>
    <w:rsid w:val="008F1745"/>
    <w:rsid w:val="008F2906"/>
    <w:rsid w:val="008F3018"/>
    <w:rsid w:val="008F330B"/>
    <w:rsid w:val="008F4527"/>
    <w:rsid w:val="008F5610"/>
    <w:rsid w:val="008F6DA7"/>
    <w:rsid w:val="008F77EC"/>
    <w:rsid w:val="009020A2"/>
    <w:rsid w:val="0090213F"/>
    <w:rsid w:val="009026F3"/>
    <w:rsid w:val="00902CB6"/>
    <w:rsid w:val="0090404E"/>
    <w:rsid w:val="00904FCE"/>
    <w:rsid w:val="00913D74"/>
    <w:rsid w:val="00914796"/>
    <w:rsid w:val="00915510"/>
    <w:rsid w:val="009163F0"/>
    <w:rsid w:val="00917DDC"/>
    <w:rsid w:val="00921024"/>
    <w:rsid w:val="00923ACB"/>
    <w:rsid w:val="00924AB2"/>
    <w:rsid w:val="00924DC7"/>
    <w:rsid w:val="00935078"/>
    <w:rsid w:val="00936F7D"/>
    <w:rsid w:val="0094019C"/>
    <w:rsid w:val="00942211"/>
    <w:rsid w:val="009453AB"/>
    <w:rsid w:val="00945C13"/>
    <w:rsid w:val="00945E7C"/>
    <w:rsid w:val="009467CC"/>
    <w:rsid w:val="009532E7"/>
    <w:rsid w:val="00953F35"/>
    <w:rsid w:val="00954221"/>
    <w:rsid w:val="009558D0"/>
    <w:rsid w:val="0096105D"/>
    <w:rsid w:val="00961D41"/>
    <w:rsid w:val="00962E2F"/>
    <w:rsid w:val="00963976"/>
    <w:rsid w:val="00963BC1"/>
    <w:rsid w:val="00966528"/>
    <w:rsid w:val="00967EE9"/>
    <w:rsid w:val="00975045"/>
    <w:rsid w:val="00976CC6"/>
    <w:rsid w:val="00977E4B"/>
    <w:rsid w:val="009802C3"/>
    <w:rsid w:val="00981D8F"/>
    <w:rsid w:val="0098489B"/>
    <w:rsid w:val="00985B9D"/>
    <w:rsid w:val="009865DF"/>
    <w:rsid w:val="00986BF4"/>
    <w:rsid w:val="009906C5"/>
    <w:rsid w:val="00993DC7"/>
    <w:rsid w:val="0099564B"/>
    <w:rsid w:val="00996A81"/>
    <w:rsid w:val="009B69C8"/>
    <w:rsid w:val="009B6A78"/>
    <w:rsid w:val="009B71A6"/>
    <w:rsid w:val="009B738F"/>
    <w:rsid w:val="009C0250"/>
    <w:rsid w:val="009C27B7"/>
    <w:rsid w:val="009C2A57"/>
    <w:rsid w:val="009D6BB9"/>
    <w:rsid w:val="009E108E"/>
    <w:rsid w:val="009E16B1"/>
    <w:rsid w:val="009E34B4"/>
    <w:rsid w:val="009E5762"/>
    <w:rsid w:val="009E64C3"/>
    <w:rsid w:val="009E69D1"/>
    <w:rsid w:val="009F1101"/>
    <w:rsid w:val="00A00420"/>
    <w:rsid w:val="00A03ED4"/>
    <w:rsid w:val="00A04F1E"/>
    <w:rsid w:val="00A0517B"/>
    <w:rsid w:val="00A05A53"/>
    <w:rsid w:val="00A06C5C"/>
    <w:rsid w:val="00A072F3"/>
    <w:rsid w:val="00A11217"/>
    <w:rsid w:val="00A112D9"/>
    <w:rsid w:val="00A14FD7"/>
    <w:rsid w:val="00A15F80"/>
    <w:rsid w:val="00A16894"/>
    <w:rsid w:val="00A16942"/>
    <w:rsid w:val="00A170BB"/>
    <w:rsid w:val="00A17C49"/>
    <w:rsid w:val="00A24B43"/>
    <w:rsid w:val="00A25AC8"/>
    <w:rsid w:val="00A34CC9"/>
    <w:rsid w:val="00A420F4"/>
    <w:rsid w:val="00A447C8"/>
    <w:rsid w:val="00A514A0"/>
    <w:rsid w:val="00A551CB"/>
    <w:rsid w:val="00A63111"/>
    <w:rsid w:val="00A63B6A"/>
    <w:rsid w:val="00A65ECE"/>
    <w:rsid w:val="00A66072"/>
    <w:rsid w:val="00A66B53"/>
    <w:rsid w:val="00A672CD"/>
    <w:rsid w:val="00A702D2"/>
    <w:rsid w:val="00A71017"/>
    <w:rsid w:val="00A71A7E"/>
    <w:rsid w:val="00A71B43"/>
    <w:rsid w:val="00A7268F"/>
    <w:rsid w:val="00A7417F"/>
    <w:rsid w:val="00A74665"/>
    <w:rsid w:val="00A76D8F"/>
    <w:rsid w:val="00A77381"/>
    <w:rsid w:val="00A81E79"/>
    <w:rsid w:val="00A85C37"/>
    <w:rsid w:val="00A87C2D"/>
    <w:rsid w:val="00A906CF"/>
    <w:rsid w:val="00A9297C"/>
    <w:rsid w:val="00A92FB2"/>
    <w:rsid w:val="00A9347F"/>
    <w:rsid w:val="00A95737"/>
    <w:rsid w:val="00AA4C9B"/>
    <w:rsid w:val="00AA58DB"/>
    <w:rsid w:val="00AA6A66"/>
    <w:rsid w:val="00AA77CB"/>
    <w:rsid w:val="00AA7E58"/>
    <w:rsid w:val="00AB4392"/>
    <w:rsid w:val="00AB439C"/>
    <w:rsid w:val="00AB48AA"/>
    <w:rsid w:val="00AB60F0"/>
    <w:rsid w:val="00AB6D14"/>
    <w:rsid w:val="00AB7318"/>
    <w:rsid w:val="00AB77E9"/>
    <w:rsid w:val="00AC1009"/>
    <w:rsid w:val="00AC116D"/>
    <w:rsid w:val="00AC18DF"/>
    <w:rsid w:val="00AC2046"/>
    <w:rsid w:val="00AC57B8"/>
    <w:rsid w:val="00AD4376"/>
    <w:rsid w:val="00AD733E"/>
    <w:rsid w:val="00AD7C8F"/>
    <w:rsid w:val="00AE0312"/>
    <w:rsid w:val="00AE1F69"/>
    <w:rsid w:val="00AE20F6"/>
    <w:rsid w:val="00AE33FF"/>
    <w:rsid w:val="00AE345E"/>
    <w:rsid w:val="00AE49FC"/>
    <w:rsid w:val="00AE520D"/>
    <w:rsid w:val="00AE590D"/>
    <w:rsid w:val="00AE74ED"/>
    <w:rsid w:val="00AF0B89"/>
    <w:rsid w:val="00AF16F8"/>
    <w:rsid w:val="00AF30A9"/>
    <w:rsid w:val="00AF4E08"/>
    <w:rsid w:val="00B000EC"/>
    <w:rsid w:val="00B112B2"/>
    <w:rsid w:val="00B123DE"/>
    <w:rsid w:val="00B15114"/>
    <w:rsid w:val="00B20B86"/>
    <w:rsid w:val="00B23557"/>
    <w:rsid w:val="00B23DFB"/>
    <w:rsid w:val="00B27EC9"/>
    <w:rsid w:val="00B34AE3"/>
    <w:rsid w:val="00B34D7F"/>
    <w:rsid w:val="00B36144"/>
    <w:rsid w:val="00B36C09"/>
    <w:rsid w:val="00B40E1D"/>
    <w:rsid w:val="00B520B6"/>
    <w:rsid w:val="00B54C67"/>
    <w:rsid w:val="00B62935"/>
    <w:rsid w:val="00B62AE1"/>
    <w:rsid w:val="00B638F1"/>
    <w:rsid w:val="00B63B8C"/>
    <w:rsid w:val="00B63E66"/>
    <w:rsid w:val="00B643A3"/>
    <w:rsid w:val="00B64DB4"/>
    <w:rsid w:val="00B65547"/>
    <w:rsid w:val="00B665B3"/>
    <w:rsid w:val="00B67289"/>
    <w:rsid w:val="00B73112"/>
    <w:rsid w:val="00B81762"/>
    <w:rsid w:val="00B8206D"/>
    <w:rsid w:val="00B82C07"/>
    <w:rsid w:val="00B84039"/>
    <w:rsid w:val="00B85536"/>
    <w:rsid w:val="00B85862"/>
    <w:rsid w:val="00B87913"/>
    <w:rsid w:val="00B923F1"/>
    <w:rsid w:val="00B96EAC"/>
    <w:rsid w:val="00B97473"/>
    <w:rsid w:val="00B97738"/>
    <w:rsid w:val="00BA2173"/>
    <w:rsid w:val="00BA5810"/>
    <w:rsid w:val="00BB296D"/>
    <w:rsid w:val="00BB45BE"/>
    <w:rsid w:val="00BB5514"/>
    <w:rsid w:val="00BB7FDD"/>
    <w:rsid w:val="00BC0671"/>
    <w:rsid w:val="00BC2FA1"/>
    <w:rsid w:val="00BC624B"/>
    <w:rsid w:val="00BD09C3"/>
    <w:rsid w:val="00BD1413"/>
    <w:rsid w:val="00BD66D5"/>
    <w:rsid w:val="00BD68AF"/>
    <w:rsid w:val="00BD7541"/>
    <w:rsid w:val="00BE64ED"/>
    <w:rsid w:val="00BF2868"/>
    <w:rsid w:val="00BF3BDB"/>
    <w:rsid w:val="00BF609C"/>
    <w:rsid w:val="00C03CBD"/>
    <w:rsid w:val="00C05C9C"/>
    <w:rsid w:val="00C101D8"/>
    <w:rsid w:val="00C10943"/>
    <w:rsid w:val="00C174FE"/>
    <w:rsid w:val="00C21BB6"/>
    <w:rsid w:val="00C26D64"/>
    <w:rsid w:val="00C31471"/>
    <w:rsid w:val="00C31B76"/>
    <w:rsid w:val="00C3583E"/>
    <w:rsid w:val="00C359EC"/>
    <w:rsid w:val="00C44BAF"/>
    <w:rsid w:val="00C4680A"/>
    <w:rsid w:val="00C46B57"/>
    <w:rsid w:val="00C52AC9"/>
    <w:rsid w:val="00C53FB8"/>
    <w:rsid w:val="00C55937"/>
    <w:rsid w:val="00C56A05"/>
    <w:rsid w:val="00C56D84"/>
    <w:rsid w:val="00C64316"/>
    <w:rsid w:val="00C6550C"/>
    <w:rsid w:val="00C67227"/>
    <w:rsid w:val="00C67C2D"/>
    <w:rsid w:val="00C70AFD"/>
    <w:rsid w:val="00C74891"/>
    <w:rsid w:val="00C75EB3"/>
    <w:rsid w:val="00C84AAC"/>
    <w:rsid w:val="00C8505E"/>
    <w:rsid w:val="00C936ED"/>
    <w:rsid w:val="00CA0B54"/>
    <w:rsid w:val="00CA1EA7"/>
    <w:rsid w:val="00CA22EE"/>
    <w:rsid w:val="00CB017A"/>
    <w:rsid w:val="00CB01BB"/>
    <w:rsid w:val="00CB30BC"/>
    <w:rsid w:val="00CB3455"/>
    <w:rsid w:val="00CB582D"/>
    <w:rsid w:val="00CC4A1E"/>
    <w:rsid w:val="00CC4F14"/>
    <w:rsid w:val="00CC7339"/>
    <w:rsid w:val="00CD012B"/>
    <w:rsid w:val="00CD047E"/>
    <w:rsid w:val="00CD1078"/>
    <w:rsid w:val="00CD10D3"/>
    <w:rsid w:val="00CE0CBD"/>
    <w:rsid w:val="00CE50C9"/>
    <w:rsid w:val="00CE7BE9"/>
    <w:rsid w:val="00CF064C"/>
    <w:rsid w:val="00CF1078"/>
    <w:rsid w:val="00CF2216"/>
    <w:rsid w:val="00CF281A"/>
    <w:rsid w:val="00CF36A1"/>
    <w:rsid w:val="00CF56C5"/>
    <w:rsid w:val="00D054EE"/>
    <w:rsid w:val="00D062E3"/>
    <w:rsid w:val="00D07EF8"/>
    <w:rsid w:val="00D07FF2"/>
    <w:rsid w:val="00D15283"/>
    <w:rsid w:val="00D15B0C"/>
    <w:rsid w:val="00D16414"/>
    <w:rsid w:val="00D1783B"/>
    <w:rsid w:val="00D17B44"/>
    <w:rsid w:val="00D17CC6"/>
    <w:rsid w:val="00D2029E"/>
    <w:rsid w:val="00D30ED4"/>
    <w:rsid w:val="00D30EF7"/>
    <w:rsid w:val="00D377E2"/>
    <w:rsid w:val="00D41661"/>
    <w:rsid w:val="00D43087"/>
    <w:rsid w:val="00D43DA5"/>
    <w:rsid w:val="00D568F7"/>
    <w:rsid w:val="00D56A63"/>
    <w:rsid w:val="00D56C04"/>
    <w:rsid w:val="00D56F30"/>
    <w:rsid w:val="00D624F0"/>
    <w:rsid w:val="00D63467"/>
    <w:rsid w:val="00D652B8"/>
    <w:rsid w:val="00D667E4"/>
    <w:rsid w:val="00D673EC"/>
    <w:rsid w:val="00D73A49"/>
    <w:rsid w:val="00D73B31"/>
    <w:rsid w:val="00D829CF"/>
    <w:rsid w:val="00D93396"/>
    <w:rsid w:val="00D94E9E"/>
    <w:rsid w:val="00DA19CB"/>
    <w:rsid w:val="00DA1EC7"/>
    <w:rsid w:val="00DB20F8"/>
    <w:rsid w:val="00DB509D"/>
    <w:rsid w:val="00DB66A4"/>
    <w:rsid w:val="00DB6700"/>
    <w:rsid w:val="00DB722E"/>
    <w:rsid w:val="00DC0F26"/>
    <w:rsid w:val="00DC1C5D"/>
    <w:rsid w:val="00DC3C40"/>
    <w:rsid w:val="00DC45F5"/>
    <w:rsid w:val="00DC4AA2"/>
    <w:rsid w:val="00DC4F41"/>
    <w:rsid w:val="00DD01A5"/>
    <w:rsid w:val="00DD581E"/>
    <w:rsid w:val="00DD58D8"/>
    <w:rsid w:val="00DE0D05"/>
    <w:rsid w:val="00DE12C7"/>
    <w:rsid w:val="00DE2987"/>
    <w:rsid w:val="00DE3D03"/>
    <w:rsid w:val="00DE4CB4"/>
    <w:rsid w:val="00DE5641"/>
    <w:rsid w:val="00DF0159"/>
    <w:rsid w:val="00DF4FF9"/>
    <w:rsid w:val="00DF5635"/>
    <w:rsid w:val="00DF5868"/>
    <w:rsid w:val="00E00ED7"/>
    <w:rsid w:val="00E0243E"/>
    <w:rsid w:val="00E02DB9"/>
    <w:rsid w:val="00E111E0"/>
    <w:rsid w:val="00E120E7"/>
    <w:rsid w:val="00E129EC"/>
    <w:rsid w:val="00E138FA"/>
    <w:rsid w:val="00E13E29"/>
    <w:rsid w:val="00E143F9"/>
    <w:rsid w:val="00E14EBD"/>
    <w:rsid w:val="00E153A6"/>
    <w:rsid w:val="00E169DE"/>
    <w:rsid w:val="00E16CA9"/>
    <w:rsid w:val="00E1741B"/>
    <w:rsid w:val="00E21298"/>
    <w:rsid w:val="00E239CF"/>
    <w:rsid w:val="00E3359E"/>
    <w:rsid w:val="00E336CD"/>
    <w:rsid w:val="00E343A8"/>
    <w:rsid w:val="00E44C3A"/>
    <w:rsid w:val="00E44DF2"/>
    <w:rsid w:val="00E46965"/>
    <w:rsid w:val="00E554CF"/>
    <w:rsid w:val="00E60DEA"/>
    <w:rsid w:val="00E62587"/>
    <w:rsid w:val="00E63D46"/>
    <w:rsid w:val="00E6648C"/>
    <w:rsid w:val="00E66DCB"/>
    <w:rsid w:val="00E66FC8"/>
    <w:rsid w:val="00E70147"/>
    <w:rsid w:val="00E70295"/>
    <w:rsid w:val="00E7087C"/>
    <w:rsid w:val="00E73561"/>
    <w:rsid w:val="00E7741B"/>
    <w:rsid w:val="00E86C14"/>
    <w:rsid w:val="00E87CAF"/>
    <w:rsid w:val="00EA3FD0"/>
    <w:rsid w:val="00EB1281"/>
    <w:rsid w:val="00EB37E9"/>
    <w:rsid w:val="00EB4B91"/>
    <w:rsid w:val="00EC03A3"/>
    <w:rsid w:val="00EC1022"/>
    <w:rsid w:val="00EC6B9E"/>
    <w:rsid w:val="00EC6F91"/>
    <w:rsid w:val="00ED0FFA"/>
    <w:rsid w:val="00ED5A71"/>
    <w:rsid w:val="00EE0216"/>
    <w:rsid w:val="00EE2CB4"/>
    <w:rsid w:val="00EE3557"/>
    <w:rsid w:val="00EE3A19"/>
    <w:rsid w:val="00EE3D0F"/>
    <w:rsid w:val="00EE785C"/>
    <w:rsid w:val="00EF2D46"/>
    <w:rsid w:val="00EF3BD1"/>
    <w:rsid w:val="00EF7BE3"/>
    <w:rsid w:val="00F01B9F"/>
    <w:rsid w:val="00F05D31"/>
    <w:rsid w:val="00F06627"/>
    <w:rsid w:val="00F07B25"/>
    <w:rsid w:val="00F14D02"/>
    <w:rsid w:val="00F151D2"/>
    <w:rsid w:val="00F15D34"/>
    <w:rsid w:val="00F166DB"/>
    <w:rsid w:val="00F217DE"/>
    <w:rsid w:val="00F22EA4"/>
    <w:rsid w:val="00F260BF"/>
    <w:rsid w:val="00F26C6E"/>
    <w:rsid w:val="00F311A7"/>
    <w:rsid w:val="00F33154"/>
    <w:rsid w:val="00F343B1"/>
    <w:rsid w:val="00F36BD2"/>
    <w:rsid w:val="00F4017B"/>
    <w:rsid w:val="00F408EE"/>
    <w:rsid w:val="00F40AD0"/>
    <w:rsid w:val="00F469F1"/>
    <w:rsid w:val="00F51AD1"/>
    <w:rsid w:val="00F55ABD"/>
    <w:rsid w:val="00F5602D"/>
    <w:rsid w:val="00F56320"/>
    <w:rsid w:val="00F5637B"/>
    <w:rsid w:val="00F610CC"/>
    <w:rsid w:val="00F6144C"/>
    <w:rsid w:val="00F62A89"/>
    <w:rsid w:val="00F63B8F"/>
    <w:rsid w:val="00F65AA7"/>
    <w:rsid w:val="00F73C68"/>
    <w:rsid w:val="00F8203D"/>
    <w:rsid w:val="00F8271A"/>
    <w:rsid w:val="00F82CF9"/>
    <w:rsid w:val="00F8373A"/>
    <w:rsid w:val="00F8493E"/>
    <w:rsid w:val="00F876FE"/>
    <w:rsid w:val="00F90E09"/>
    <w:rsid w:val="00F9269A"/>
    <w:rsid w:val="00F9399A"/>
    <w:rsid w:val="00F94174"/>
    <w:rsid w:val="00F95B6F"/>
    <w:rsid w:val="00F96109"/>
    <w:rsid w:val="00F97A2D"/>
    <w:rsid w:val="00FA1117"/>
    <w:rsid w:val="00FA4254"/>
    <w:rsid w:val="00FA5899"/>
    <w:rsid w:val="00FB25DF"/>
    <w:rsid w:val="00FB3C2E"/>
    <w:rsid w:val="00FB4C74"/>
    <w:rsid w:val="00FB544C"/>
    <w:rsid w:val="00FB58D4"/>
    <w:rsid w:val="00FC320E"/>
    <w:rsid w:val="00FC441D"/>
    <w:rsid w:val="00FC451D"/>
    <w:rsid w:val="00FD0B1F"/>
    <w:rsid w:val="00FD1034"/>
    <w:rsid w:val="00FD16BB"/>
    <w:rsid w:val="00FD1EB3"/>
    <w:rsid w:val="00FE0C50"/>
    <w:rsid w:val="00FE2DCF"/>
    <w:rsid w:val="00FE352F"/>
    <w:rsid w:val="00FE411B"/>
    <w:rsid w:val="00FE4817"/>
    <w:rsid w:val="00FE6C95"/>
    <w:rsid w:val="00FF00A8"/>
    <w:rsid w:val="00FF0B6C"/>
    <w:rsid w:val="00FF22C9"/>
    <w:rsid w:val="00FF3A00"/>
    <w:rsid w:val="00FF56C1"/>
    <w:rsid w:val="00FF5B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uiPriority w:val="22"/>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uiPriority w:val="99"/>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14">
    <w:name w:val="Дата1"/>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uiPriority w:val="99"/>
    <w:qFormat/>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5">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6">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7">
    <w:name w:val="Без интервала1"/>
    <w:rsid w:val="00351D51"/>
    <w:rPr>
      <w:rFonts w:eastAsia="Calibri"/>
    </w:rPr>
  </w:style>
  <w:style w:type="table" w:styleId="af3">
    <w:name w:val="Table Grid"/>
    <w:basedOn w:val="a1"/>
    <w:uiPriority w:val="9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8">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9">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uiPriority w:val="99"/>
    <w:rsid w:val="00351D51"/>
    <w:rPr>
      <w:rFonts w:ascii="Tahoma" w:hAnsi="Tahoma" w:cs="Tahoma"/>
      <w:sz w:val="16"/>
      <w:szCs w:val="16"/>
      <w:lang w:eastAsia="ar-SA"/>
    </w:rPr>
  </w:style>
  <w:style w:type="character" w:customStyle="1" w:styleId="ConsPlusNormal0">
    <w:name w:val="ConsPlusNormal Знак"/>
    <w:basedOn w:val="a0"/>
    <w:link w:val="ConsPlusNormal"/>
    <w:uiPriority w:val="99"/>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a">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b">
    <w:name w:val="Обычный1"/>
    <w:uiPriority w:val="99"/>
    <w:qFormat/>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rPr>
      <w:sz w:val="28"/>
      <w:szCs w:val="24"/>
      <w:lang w:eastAsia="ar-SA"/>
    </w:rPr>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uiPriority w:val="99"/>
    <w:qFormat/>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 w:type="character" w:customStyle="1" w:styleId="postheadertitleauthorname">
    <w:name w:val="postheadertitle__authorname"/>
    <w:basedOn w:val="a0"/>
    <w:rsid w:val="000E1AD8"/>
  </w:style>
  <w:style w:type="paragraph" w:customStyle="1" w:styleId="1c">
    <w:name w:val="1"/>
    <w:basedOn w:val="a"/>
    <w:uiPriority w:val="99"/>
    <w:rsid w:val="00BB296D"/>
    <w:pPr>
      <w:spacing w:after="160" w:line="240" w:lineRule="exact"/>
    </w:pPr>
    <w:rPr>
      <w:rFonts w:ascii="Verdana" w:hAnsi="Verdana" w:cs="Verdana"/>
      <w:sz w:val="20"/>
      <w:szCs w:val="20"/>
      <w:lang w:val="en-US" w:eastAsia="en-US"/>
    </w:rPr>
  </w:style>
  <w:style w:type="paragraph" w:customStyle="1" w:styleId="29">
    <w:name w:val="Знак Знак2"/>
    <w:basedOn w:val="a"/>
    <w:rsid w:val="00BB296D"/>
    <w:pPr>
      <w:spacing w:after="160" w:line="240" w:lineRule="exact"/>
    </w:pPr>
    <w:rPr>
      <w:rFonts w:ascii="Verdana" w:hAnsi="Verdana"/>
      <w:sz w:val="20"/>
      <w:szCs w:val="20"/>
      <w:lang w:val="en-US" w:eastAsia="en-US"/>
    </w:rPr>
  </w:style>
  <w:style w:type="paragraph" w:customStyle="1" w:styleId="affa">
    <w:name w:val="Знак Знак Знак"/>
    <w:basedOn w:val="a"/>
    <w:rsid w:val="00BB296D"/>
    <w:pPr>
      <w:spacing w:after="160" w:line="240" w:lineRule="exact"/>
    </w:pPr>
    <w:rPr>
      <w:rFonts w:ascii="Verdana" w:hAnsi="Verdana"/>
      <w:lang w:val="en-US" w:eastAsia="en-US"/>
    </w:rPr>
  </w:style>
  <w:style w:type="character" w:customStyle="1" w:styleId="4201">
    <w:name w:val="4201"/>
    <w:aliases w:val="bqiaagaaeyqcaaagiaiaaapgdqaabe4naaaaaaaaaaaaaaaaaaaaaaaaaaaaaaaaaaaaaaaaaaaaaaaaaaaaaaaaaaaaaaaaaaaaaaaaaaaaaaaaaaaaaaaaaaaaaaaaaaaaaaaaaaaaaaaaaaaaaaaaaaaaaaaaaaaaaaaaaaaaaaaaaaaaaaaaaaaaaaaaaaaaaaaaaaaaaaaaaaaaaaaaaaaaaaaaaaaaaaaa"/>
    <w:basedOn w:val="a0"/>
    <w:rsid w:val="00F14D02"/>
  </w:style>
  <w:style w:type="character" w:customStyle="1" w:styleId="2a">
    <w:name w:val="Основной текст (2)"/>
    <w:rsid w:val="00E1741B"/>
    <w:rPr>
      <w:rFonts w:ascii="Arial" w:eastAsia="Arial" w:hAnsi="Arial" w:cs="Arial" w:hint="default"/>
      <w:b w:val="0"/>
      <w:bCs w:val="0"/>
      <w:i w:val="0"/>
      <w:iCs w:val="0"/>
      <w:smallCaps w:val="0"/>
      <w:strike w:val="0"/>
      <w:dstrike w:val="0"/>
      <w:color w:val="000000"/>
      <w:spacing w:val="0"/>
      <w:w w:val="100"/>
      <w:position w:val="0"/>
      <w:sz w:val="28"/>
      <w:szCs w:val="28"/>
      <w:u w:val="none"/>
      <w:effect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List Continue 4"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Normal (Web)" w:qFormat="1"/>
    <w:lsdException w:name="HTML Preformatted"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7318"/>
    <w:rPr>
      <w:sz w:val="24"/>
      <w:szCs w:val="24"/>
      <w:lang w:eastAsia="ar-SA"/>
    </w:rPr>
  </w:style>
  <w:style w:type="paragraph" w:styleId="1">
    <w:name w:val="heading 1"/>
    <w:basedOn w:val="a"/>
    <w:next w:val="a"/>
    <w:qFormat/>
    <w:rsid w:val="00AB7318"/>
    <w:pPr>
      <w:keepNext/>
      <w:tabs>
        <w:tab w:val="num" w:pos="0"/>
      </w:tabs>
      <w:spacing w:after="120"/>
      <w:ind w:left="432" w:hanging="432"/>
      <w:outlineLvl w:val="0"/>
    </w:pPr>
    <w:rPr>
      <w:b/>
      <w:bCs/>
      <w:sz w:val="26"/>
      <w:szCs w:val="26"/>
    </w:rPr>
  </w:style>
  <w:style w:type="paragraph" w:styleId="2">
    <w:name w:val="heading 2"/>
    <w:basedOn w:val="a"/>
    <w:next w:val="a"/>
    <w:qFormat/>
    <w:rsid w:val="00AB7318"/>
    <w:pPr>
      <w:keepNext/>
      <w:tabs>
        <w:tab w:val="num" w:pos="0"/>
      </w:tabs>
      <w:spacing w:after="120"/>
      <w:ind w:left="576" w:hanging="576"/>
      <w:jc w:val="center"/>
      <w:outlineLvl w:val="1"/>
    </w:pPr>
    <w:rPr>
      <w:b/>
      <w:bCs/>
      <w:sz w:val="40"/>
      <w:szCs w:val="40"/>
    </w:rPr>
  </w:style>
  <w:style w:type="paragraph" w:styleId="3">
    <w:name w:val="heading 3"/>
    <w:basedOn w:val="a"/>
    <w:next w:val="a"/>
    <w:qFormat/>
    <w:rsid w:val="00AB7318"/>
    <w:pPr>
      <w:keepNext/>
      <w:tabs>
        <w:tab w:val="num" w:pos="0"/>
      </w:tabs>
      <w:ind w:left="720" w:hanging="720"/>
      <w:outlineLvl w:val="2"/>
    </w:pPr>
    <w:rPr>
      <w:b/>
      <w:bCs/>
      <w:sz w:val="26"/>
    </w:rPr>
  </w:style>
  <w:style w:type="paragraph" w:styleId="4">
    <w:name w:val="heading 4"/>
    <w:basedOn w:val="a"/>
    <w:next w:val="a"/>
    <w:qFormat/>
    <w:rsid w:val="00AB7318"/>
    <w:pPr>
      <w:keepNext/>
      <w:tabs>
        <w:tab w:val="num" w:pos="0"/>
      </w:tabs>
      <w:spacing w:before="60"/>
      <w:ind w:left="864" w:hanging="864"/>
      <w:jc w:val="both"/>
      <w:outlineLvl w:val="3"/>
    </w:pPr>
    <w:rPr>
      <w:b/>
      <w:bCs/>
      <w:sz w:val="26"/>
    </w:rPr>
  </w:style>
  <w:style w:type="paragraph" w:styleId="5">
    <w:name w:val="heading 5"/>
    <w:basedOn w:val="a"/>
    <w:next w:val="a"/>
    <w:qFormat/>
    <w:rsid w:val="00AB7318"/>
    <w:pPr>
      <w:tabs>
        <w:tab w:val="num" w:pos="0"/>
      </w:tabs>
      <w:spacing w:before="240" w:after="60"/>
      <w:ind w:left="1008" w:hanging="1008"/>
      <w:outlineLvl w:val="4"/>
    </w:pPr>
    <w:rPr>
      <w:b/>
      <w:bCs/>
      <w:i/>
      <w:iCs/>
      <w:sz w:val="26"/>
      <w:szCs w:val="26"/>
    </w:rPr>
  </w:style>
  <w:style w:type="paragraph" w:styleId="6">
    <w:name w:val="heading 6"/>
    <w:basedOn w:val="a"/>
    <w:next w:val="a"/>
    <w:link w:val="60"/>
    <w:qFormat/>
    <w:rsid w:val="00AB7318"/>
    <w:pPr>
      <w:keepNext/>
      <w:tabs>
        <w:tab w:val="num" w:pos="0"/>
      </w:tabs>
      <w:ind w:left="1152" w:hanging="1152"/>
      <w:outlineLvl w:val="5"/>
    </w:pPr>
    <w:rPr>
      <w:sz w:val="28"/>
      <w:szCs w:val="28"/>
    </w:rPr>
  </w:style>
  <w:style w:type="paragraph" w:styleId="7">
    <w:name w:val="heading 7"/>
    <w:basedOn w:val="a"/>
    <w:next w:val="a"/>
    <w:link w:val="70"/>
    <w:qFormat/>
    <w:rsid w:val="00351D51"/>
    <w:pPr>
      <w:keepNext/>
      <w:jc w:val="right"/>
      <w:outlineLvl w:val="6"/>
    </w:pPr>
    <w:rPr>
      <w:lang w:eastAsia="ru-RU"/>
    </w:rPr>
  </w:style>
  <w:style w:type="paragraph" w:styleId="8">
    <w:name w:val="heading 8"/>
    <w:basedOn w:val="a"/>
    <w:next w:val="a"/>
    <w:link w:val="80"/>
    <w:qFormat/>
    <w:rsid w:val="00351D51"/>
    <w:pPr>
      <w:keepNext/>
      <w:ind w:firstLine="5103"/>
      <w:outlineLvl w:val="7"/>
    </w:pPr>
    <w:rPr>
      <w:lang w:eastAsia="ru-RU"/>
    </w:rPr>
  </w:style>
  <w:style w:type="paragraph" w:styleId="9">
    <w:name w:val="heading 9"/>
    <w:basedOn w:val="a"/>
    <w:next w:val="a"/>
    <w:link w:val="90"/>
    <w:qFormat/>
    <w:rsid w:val="00351D51"/>
    <w:pPr>
      <w:keepNext/>
      <w:spacing w:after="120"/>
      <w:jc w:val="center"/>
      <w:outlineLvl w:val="8"/>
    </w:pPr>
    <w:rPr>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3z0">
    <w:name w:val="WW8Num3z0"/>
    <w:rsid w:val="00AB7318"/>
    <w:rPr>
      <w:color w:val="auto"/>
    </w:rPr>
  </w:style>
  <w:style w:type="character" w:customStyle="1" w:styleId="Absatz-Standardschriftart">
    <w:name w:val="Absatz-Standardschriftart"/>
    <w:rsid w:val="00AB7318"/>
  </w:style>
  <w:style w:type="character" w:customStyle="1" w:styleId="WW-Absatz-Standardschriftart">
    <w:name w:val="WW-Absatz-Standardschriftart"/>
    <w:rsid w:val="00AB7318"/>
  </w:style>
  <w:style w:type="character" w:customStyle="1" w:styleId="WW-Absatz-Standardschriftart1">
    <w:name w:val="WW-Absatz-Standardschriftart1"/>
    <w:rsid w:val="00AB7318"/>
  </w:style>
  <w:style w:type="character" w:customStyle="1" w:styleId="WW-Absatz-Standardschriftart11">
    <w:name w:val="WW-Absatz-Standardschriftart11"/>
    <w:rsid w:val="00AB7318"/>
  </w:style>
  <w:style w:type="character" w:customStyle="1" w:styleId="WW-Absatz-Standardschriftart111">
    <w:name w:val="WW-Absatz-Standardschriftart111"/>
    <w:rsid w:val="00AB7318"/>
  </w:style>
  <w:style w:type="character" w:customStyle="1" w:styleId="WW-Absatz-Standardschriftart1111">
    <w:name w:val="WW-Absatz-Standardschriftart1111"/>
    <w:rsid w:val="00AB7318"/>
  </w:style>
  <w:style w:type="character" w:customStyle="1" w:styleId="WW-Absatz-Standardschriftart11111">
    <w:name w:val="WW-Absatz-Standardschriftart11111"/>
    <w:rsid w:val="00AB7318"/>
  </w:style>
  <w:style w:type="character" w:customStyle="1" w:styleId="WW-Absatz-Standardschriftart111111">
    <w:name w:val="WW-Absatz-Standardschriftart111111"/>
    <w:rsid w:val="00AB7318"/>
  </w:style>
  <w:style w:type="character" w:customStyle="1" w:styleId="WW8Num1z0">
    <w:name w:val="WW8Num1z0"/>
    <w:rsid w:val="00AB7318"/>
    <w:rPr>
      <w:rFonts w:ascii="Symbol" w:hAnsi="Symbol" w:cs="Symbol"/>
      <w:color w:val="auto"/>
      <w:sz w:val="16"/>
      <w:szCs w:val="16"/>
    </w:rPr>
  </w:style>
  <w:style w:type="character" w:customStyle="1" w:styleId="WW8Num1z1">
    <w:name w:val="WW8Num1z1"/>
    <w:rsid w:val="00AB7318"/>
    <w:rPr>
      <w:rFonts w:ascii="Courier New" w:hAnsi="Courier New" w:cs="Courier New"/>
    </w:rPr>
  </w:style>
  <w:style w:type="character" w:customStyle="1" w:styleId="WW8Num1z2">
    <w:name w:val="WW8Num1z2"/>
    <w:rsid w:val="00AB7318"/>
    <w:rPr>
      <w:rFonts w:ascii="Wingdings" w:hAnsi="Wingdings" w:cs="Wingdings"/>
    </w:rPr>
  </w:style>
  <w:style w:type="character" w:customStyle="1" w:styleId="WW8Num1z3">
    <w:name w:val="WW8Num1z3"/>
    <w:rsid w:val="00AB7318"/>
    <w:rPr>
      <w:rFonts w:ascii="Symbol" w:hAnsi="Symbol" w:cs="Symbol"/>
    </w:rPr>
  </w:style>
  <w:style w:type="character" w:customStyle="1" w:styleId="WW8Num3z1">
    <w:name w:val="WW8Num3z1"/>
    <w:rsid w:val="00AB7318"/>
    <w:rPr>
      <w:rFonts w:ascii="Courier New" w:hAnsi="Courier New" w:cs="Courier New"/>
    </w:rPr>
  </w:style>
  <w:style w:type="character" w:customStyle="1" w:styleId="WW8Num3z2">
    <w:name w:val="WW8Num3z2"/>
    <w:rsid w:val="00AB7318"/>
    <w:rPr>
      <w:rFonts w:ascii="Wingdings" w:hAnsi="Wingdings" w:cs="Wingdings"/>
    </w:rPr>
  </w:style>
  <w:style w:type="character" w:customStyle="1" w:styleId="WW8Num3z3">
    <w:name w:val="WW8Num3z3"/>
    <w:rsid w:val="00AB7318"/>
    <w:rPr>
      <w:rFonts w:ascii="Symbol" w:hAnsi="Symbol" w:cs="Symbol"/>
    </w:rPr>
  </w:style>
  <w:style w:type="character" w:customStyle="1" w:styleId="WW8Num4z0">
    <w:name w:val="WW8Num4z0"/>
    <w:rsid w:val="00AB7318"/>
    <w:rPr>
      <w:color w:val="auto"/>
    </w:rPr>
  </w:style>
  <w:style w:type="character" w:customStyle="1" w:styleId="WW8Num5z0">
    <w:name w:val="WW8Num5z0"/>
    <w:rsid w:val="00AB7318"/>
    <w:rPr>
      <w:rFonts w:ascii="Wingdings" w:hAnsi="Wingdings" w:cs="Wingdings"/>
      <w:color w:val="auto"/>
    </w:rPr>
  </w:style>
  <w:style w:type="character" w:customStyle="1" w:styleId="WW8Num5z1">
    <w:name w:val="WW8Num5z1"/>
    <w:rsid w:val="00AB7318"/>
    <w:rPr>
      <w:rFonts w:ascii="Courier New" w:hAnsi="Courier New" w:cs="Courier New"/>
    </w:rPr>
  </w:style>
  <w:style w:type="character" w:customStyle="1" w:styleId="WW8Num5z2">
    <w:name w:val="WW8Num5z2"/>
    <w:rsid w:val="00AB7318"/>
    <w:rPr>
      <w:rFonts w:ascii="Wingdings" w:hAnsi="Wingdings" w:cs="Wingdings"/>
    </w:rPr>
  </w:style>
  <w:style w:type="character" w:customStyle="1" w:styleId="WW8Num5z3">
    <w:name w:val="WW8Num5z3"/>
    <w:rsid w:val="00AB7318"/>
    <w:rPr>
      <w:rFonts w:ascii="Symbol" w:hAnsi="Symbol" w:cs="Symbol"/>
    </w:rPr>
  </w:style>
  <w:style w:type="character" w:customStyle="1" w:styleId="WW8Num6z0">
    <w:name w:val="WW8Num6z0"/>
    <w:rsid w:val="00AB7318"/>
    <w:rPr>
      <w:color w:val="auto"/>
    </w:rPr>
  </w:style>
  <w:style w:type="character" w:customStyle="1" w:styleId="WW8Num7z0">
    <w:name w:val="WW8Num7z0"/>
    <w:rsid w:val="00AB7318"/>
    <w:rPr>
      <w:rFonts w:ascii="Symbol" w:hAnsi="Symbol" w:cs="Symbol"/>
    </w:rPr>
  </w:style>
  <w:style w:type="character" w:customStyle="1" w:styleId="WW8Num9z0">
    <w:name w:val="WW8Num9z0"/>
    <w:rsid w:val="00AB7318"/>
    <w:rPr>
      <w:color w:val="auto"/>
      <w:sz w:val="24"/>
      <w:szCs w:val="24"/>
    </w:rPr>
  </w:style>
  <w:style w:type="character" w:customStyle="1" w:styleId="WW8Num9z1">
    <w:name w:val="WW8Num9z1"/>
    <w:rsid w:val="00AB7318"/>
    <w:rPr>
      <w:rFonts w:ascii="Courier New" w:hAnsi="Courier New" w:cs="Courier New"/>
    </w:rPr>
  </w:style>
  <w:style w:type="character" w:customStyle="1" w:styleId="WW8Num9z2">
    <w:name w:val="WW8Num9z2"/>
    <w:rsid w:val="00AB7318"/>
    <w:rPr>
      <w:rFonts w:ascii="Wingdings" w:hAnsi="Wingdings" w:cs="Wingdings"/>
    </w:rPr>
  </w:style>
  <w:style w:type="character" w:customStyle="1" w:styleId="WW8Num9z3">
    <w:name w:val="WW8Num9z3"/>
    <w:rsid w:val="00AB7318"/>
    <w:rPr>
      <w:rFonts w:ascii="Symbol" w:hAnsi="Symbol" w:cs="Symbol"/>
    </w:rPr>
  </w:style>
  <w:style w:type="character" w:customStyle="1" w:styleId="WW8Num10z0">
    <w:name w:val="WW8Num10z0"/>
    <w:rsid w:val="00AB7318"/>
    <w:rPr>
      <w:rFonts w:ascii="Symbol" w:hAnsi="Symbol" w:cs="Symbol"/>
      <w:sz w:val="20"/>
      <w:szCs w:val="18"/>
    </w:rPr>
  </w:style>
  <w:style w:type="character" w:customStyle="1" w:styleId="WW8Num10z1">
    <w:name w:val="WW8Num10z1"/>
    <w:rsid w:val="00AB7318"/>
    <w:rPr>
      <w:rFonts w:ascii="Symbol" w:hAnsi="Symbol" w:cs="Symbol"/>
    </w:rPr>
  </w:style>
  <w:style w:type="character" w:customStyle="1" w:styleId="WW8Num10z2">
    <w:name w:val="WW8Num10z2"/>
    <w:rsid w:val="00AB7318"/>
    <w:rPr>
      <w:rFonts w:ascii="Wingdings" w:hAnsi="Wingdings" w:cs="Wingdings"/>
    </w:rPr>
  </w:style>
  <w:style w:type="character" w:customStyle="1" w:styleId="WW8Num10z4">
    <w:name w:val="WW8Num10z4"/>
    <w:rsid w:val="00AB7318"/>
    <w:rPr>
      <w:rFonts w:ascii="Courier New" w:hAnsi="Courier New" w:cs="Courier New"/>
    </w:rPr>
  </w:style>
  <w:style w:type="character" w:customStyle="1" w:styleId="WW8Num11z0">
    <w:name w:val="WW8Num11z0"/>
    <w:rsid w:val="00AB7318"/>
    <w:rPr>
      <w:color w:val="auto"/>
    </w:rPr>
  </w:style>
  <w:style w:type="character" w:customStyle="1" w:styleId="WW8Num11z1">
    <w:name w:val="WW8Num11z1"/>
    <w:rsid w:val="00AB7318"/>
    <w:rPr>
      <w:rFonts w:ascii="Courier New" w:hAnsi="Courier New" w:cs="Courier New"/>
    </w:rPr>
  </w:style>
  <w:style w:type="character" w:customStyle="1" w:styleId="WW8Num11z2">
    <w:name w:val="WW8Num11z2"/>
    <w:rsid w:val="00AB7318"/>
    <w:rPr>
      <w:rFonts w:ascii="Wingdings" w:hAnsi="Wingdings" w:cs="Wingdings"/>
    </w:rPr>
  </w:style>
  <w:style w:type="character" w:customStyle="1" w:styleId="WW8Num11z3">
    <w:name w:val="WW8Num11z3"/>
    <w:rsid w:val="00AB7318"/>
    <w:rPr>
      <w:rFonts w:ascii="Symbol" w:hAnsi="Symbol" w:cs="Symbol"/>
    </w:rPr>
  </w:style>
  <w:style w:type="character" w:customStyle="1" w:styleId="WW8Num12z0">
    <w:name w:val="WW8Num12z0"/>
    <w:rsid w:val="00AB7318"/>
    <w:rPr>
      <w:rFonts w:ascii="Symbol" w:hAnsi="Symbol" w:cs="Symbol"/>
      <w:color w:val="auto"/>
      <w:sz w:val="20"/>
      <w:szCs w:val="20"/>
    </w:rPr>
  </w:style>
  <w:style w:type="character" w:customStyle="1" w:styleId="WW8Num12z1">
    <w:name w:val="WW8Num12z1"/>
    <w:rsid w:val="00AB7318"/>
    <w:rPr>
      <w:color w:val="auto"/>
      <w:sz w:val="20"/>
      <w:szCs w:val="20"/>
    </w:rPr>
  </w:style>
  <w:style w:type="character" w:customStyle="1" w:styleId="WW8Num12z2">
    <w:name w:val="WW8Num12z2"/>
    <w:rsid w:val="00AB7318"/>
    <w:rPr>
      <w:rFonts w:ascii="Wingdings" w:hAnsi="Wingdings" w:cs="Wingdings"/>
    </w:rPr>
  </w:style>
  <w:style w:type="character" w:customStyle="1" w:styleId="WW8Num12z3">
    <w:name w:val="WW8Num12z3"/>
    <w:rsid w:val="00AB7318"/>
    <w:rPr>
      <w:rFonts w:ascii="Symbol" w:hAnsi="Symbol" w:cs="Symbol"/>
    </w:rPr>
  </w:style>
  <w:style w:type="character" w:customStyle="1" w:styleId="WW8Num12z4">
    <w:name w:val="WW8Num12z4"/>
    <w:rsid w:val="00AB7318"/>
    <w:rPr>
      <w:rFonts w:ascii="Courier New" w:hAnsi="Courier New" w:cs="Courier New"/>
    </w:rPr>
  </w:style>
  <w:style w:type="character" w:customStyle="1" w:styleId="WW8Num13z0">
    <w:name w:val="WW8Num13z0"/>
    <w:rsid w:val="00AB7318"/>
    <w:rPr>
      <w:rFonts w:ascii="Symbol" w:hAnsi="Symbol" w:cs="Symbol"/>
      <w:color w:val="auto"/>
      <w:sz w:val="20"/>
      <w:szCs w:val="20"/>
    </w:rPr>
  </w:style>
  <w:style w:type="character" w:customStyle="1" w:styleId="WW8Num13z1">
    <w:name w:val="WW8Num13z1"/>
    <w:rsid w:val="00AB7318"/>
    <w:rPr>
      <w:rFonts w:ascii="Courier New" w:hAnsi="Courier New" w:cs="Courier New"/>
    </w:rPr>
  </w:style>
  <w:style w:type="character" w:customStyle="1" w:styleId="WW8Num13z2">
    <w:name w:val="WW8Num13z2"/>
    <w:rsid w:val="00AB7318"/>
    <w:rPr>
      <w:rFonts w:ascii="Wingdings" w:hAnsi="Wingdings" w:cs="Wingdings"/>
    </w:rPr>
  </w:style>
  <w:style w:type="character" w:customStyle="1" w:styleId="WW8Num13z3">
    <w:name w:val="WW8Num13z3"/>
    <w:rsid w:val="00AB7318"/>
    <w:rPr>
      <w:rFonts w:ascii="Symbol" w:hAnsi="Symbol" w:cs="Symbol"/>
    </w:rPr>
  </w:style>
  <w:style w:type="character" w:customStyle="1" w:styleId="WW8Num14z0">
    <w:name w:val="WW8Num14z0"/>
    <w:rsid w:val="00AB7318"/>
    <w:rPr>
      <w:color w:val="auto"/>
    </w:rPr>
  </w:style>
  <w:style w:type="character" w:customStyle="1" w:styleId="WW8Num14z1">
    <w:name w:val="WW8Num14z1"/>
    <w:rsid w:val="00AB7318"/>
    <w:rPr>
      <w:rFonts w:ascii="Courier New" w:hAnsi="Courier New" w:cs="Courier New"/>
    </w:rPr>
  </w:style>
  <w:style w:type="character" w:customStyle="1" w:styleId="WW8Num14z2">
    <w:name w:val="WW8Num14z2"/>
    <w:rsid w:val="00AB7318"/>
    <w:rPr>
      <w:rFonts w:ascii="Wingdings" w:hAnsi="Wingdings" w:cs="Wingdings"/>
    </w:rPr>
  </w:style>
  <w:style w:type="character" w:customStyle="1" w:styleId="WW8Num14z3">
    <w:name w:val="WW8Num14z3"/>
    <w:rsid w:val="00AB7318"/>
    <w:rPr>
      <w:rFonts w:ascii="Symbol" w:hAnsi="Symbol" w:cs="Symbol"/>
    </w:rPr>
  </w:style>
  <w:style w:type="character" w:customStyle="1" w:styleId="WW8Num15z0">
    <w:name w:val="WW8Num15z0"/>
    <w:rsid w:val="00AB7318"/>
    <w:rPr>
      <w:color w:val="auto"/>
    </w:rPr>
  </w:style>
  <w:style w:type="character" w:customStyle="1" w:styleId="WW8Num16z0">
    <w:name w:val="WW8Num16z0"/>
    <w:rsid w:val="00AB7318"/>
    <w:rPr>
      <w:rFonts w:ascii="Symbol" w:hAnsi="Symbol" w:cs="Symbol"/>
      <w:color w:val="auto"/>
    </w:rPr>
  </w:style>
  <w:style w:type="character" w:customStyle="1" w:styleId="WW8Num16z1">
    <w:name w:val="WW8Num16z1"/>
    <w:rsid w:val="00AB7318"/>
    <w:rPr>
      <w:rFonts w:ascii="Courier New" w:hAnsi="Courier New" w:cs="Courier New"/>
    </w:rPr>
  </w:style>
  <w:style w:type="character" w:customStyle="1" w:styleId="WW8Num16z2">
    <w:name w:val="WW8Num16z2"/>
    <w:rsid w:val="00AB7318"/>
    <w:rPr>
      <w:rFonts w:ascii="Wingdings" w:hAnsi="Wingdings" w:cs="Wingdings"/>
    </w:rPr>
  </w:style>
  <w:style w:type="character" w:customStyle="1" w:styleId="WW8Num16z3">
    <w:name w:val="WW8Num16z3"/>
    <w:rsid w:val="00AB7318"/>
    <w:rPr>
      <w:rFonts w:ascii="Symbol" w:hAnsi="Symbol" w:cs="Symbol"/>
    </w:rPr>
  </w:style>
  <w:style w:type="character" w:customStyle="1" w:styleId="WW8Num17z0">
    <w:name w:val="WW8Num17z0"/>
    <w:rsid w:val="00AB7318"/>
    <w:rPr>
      <w:rFonts w:ascii="Symbol" w:hAnsi="Symbol" w:cs="Symbol"/>
      <w:sz w:val="18"/>
      <w:szCs w:val="18"/>
    </w:rPr>
  </w:style>
  <w:style w:type="character" w:customStyle="1" w:styleId="WW8Num17z1">
    <w:name w:val="WW8Num17z1"/>
    <w:rsid w:val="00AB7318"/>
    <w:rPr>
      <w:rFonts w:ascii="Symbol" w:hAnsi="Symbol" w:cs="Symbol"/>
    </w:rPr>
  </w:style>
  <w:style w:type="character" w:customStyle="1" w:styleId="WW8Num17z2">
    <w:name w:val="WW8Num17z2"/>
    <w:rsid w:val="00AB7318"/>
    <w:rPr>
      <w:rFonts w:ascii="Wingdings" w:hAnsi="Wingdings" w:cs="Wingdings"/>
    </w:rPr>
  </w:style>
  <w:style w:type="character" w:customStyle="1" w:styleId="WW8Num17z4">
    <w:name w:val="WW8Num17z4"/>
    <w:rsid w:val="00AB7318"/>
    <w:rPr>
      <w:rFonts w:ascii="Courier New" w:hAnsi="Courier New" w:cs="Courier New"/>
    </w:rPr>
  </w:style>
  <w:style w:type="character" w:customStyle="1" w:styleId="WW8Num18z0">
    <w:name w:val="WW8Num18z0"/>
    <w:rsid w:val="00AB7318"/>
    <w:rPr>
      <w:rFonts w:ascii="Symbol" w:hAnsi="Symbol" w:cs="Symbol"/>
      <w:color w:val="auto"/>
    </w:rPr>
  </w:style>
  <w:style w:type="character" w:customStyle="1" w:styleId="WW8Num18z1">
    <w:name w:val="WW8Num18z1"/>
    <w:rsid w:val="00AB7318"/>
    <w:rPr>
      <w:rFonts w:ascii="Courier New" w:hAnsi="Courier New" w:cs="Courier New"/>
    </w:rPr>
  </w:style>
  <w:style w:type="character" w:customStyle="1" w:styleId="WW8Num18z2">
    <w:name w:val="WW8Num18z2"/>
    <w:rsid w:val="00AB7318"/>
    <w:rPr>
      <w:rFonts w:ascii="Wingdings" w:hAnsi="Wingdings" w:cs="Wingdings"/>
    </w:rPr>
  </w:style>
  <w:style w:type="character" w:customStyle="1" w:styleId="WW8Num18z3">
    <w:name w:val="WW8Num18z3"/>
    <w:rsid w:val="00AB7318"/>
    <w:rPr>
      <w:rFonts w:ascii="Symbol" w:hAnsi="Symbol" w:cs="Symbol"/>
    </w:rPr>
  </w:style>
  <w:style w:type="character" w:customStyle="1" w:styleId="WW8Num19z0">
    <w:name w:val="WW8Num19z0"/>
    <w:rsid w:val="00AB7318"/>
    <w:rPr>
      <w:rFonts w:ascii="Symbol" w:hAnsi="Symbol" w:cs="Symbol"/>
      <w:sz w:val="16"/>
      <w:szCs w:val="16"/>
    </w:rPr>
  </w:style>
  <w:style w:type="character" w:customStyle="1" w:styleId="WW8Num19z1">
    <w:name w:val="WW8Num19z1"/>
    <w:rsid w:val="00AB7318"/>
    <w:rPr>
      <w:rFonts w:ascii="Symbol" w:hAnsi="Symbol" w:cs="Symbol"/>
      <w:sz w:val="20"/>
      <w:szCs w:val="20"/>
    </w:rPr>
  </w:style>
  <w:style w:type="character" w:customStyle="1" w:styleId="WW8Num19z2">
    <w:name w:val="WW8Num19z2"/>
    <w:rsid w:val="00AB7318"/>
    <w:rPr>
      <w:color w:val="auto"/>
      <w:sz w:val="16"/>
      <w:szCs w:val="16"/>
    </w:rPr>
  </w:style>
  <w:style w:type="character" w:customStyle="1" w:styleId="WW8Num19z3">
    <w:name w:val="WW8Num19z3"/>
    <w:rsid w:val="00AB7318"/>
    <w:rPr>
      <w:rFonts w:ascii="Symbol" w:hAnsi="Symbol" w:cs="Symbol"/>
    </w:rPr>
  </w:style>
  <w:style w:type="character" w:customStyle="1" w:styleId="WW8Num19z4">
    <w:name w:val="WW8Num19z4"/>
    <w:rsid w:val="00AB7318"/>
    <w:rPr>
      <w:rFonts w:ascii="Courier New" w:hAnsi="Courier New" w:cs="Courier New"/>
    </w:rPr>
  </w:style>
  <w:style w:type="character" w:customStyle="1" w:styleId="WW8Num19z5">
    <w:name w:val="WW8Num19z5"/>
    <w:rsid w:val="00AB7318"/>
    <w:rPr>
      <w:rFonts w:ascii="Wingdings" w:hAnsi="Wingdings" w:cs="Wingdings"/>
    </w:rPr>
  </w:style>
  <w:style w:type="character" w:customStyle="1" w:styleId="WW8Num20z0">
    <w:name w:val="WW8Num20z0"/>
    <w:rsid w:val="00AB7318"/>
    <w:rPr>
      <w:color w:val="auto"/>
    </w:rPr>
  </w:style>
  <w:style w:type="character" w:customStyle="1" w:styleId="WW8Num20z1">
    <w:name w:val="WW8Num20z1"/>
    <w:rsid w:val="00AB7318"/>
    <w:rPr>
      <w:rFonts w:ascii="Courier New" w:hAnsi="Courier New" w:cs="Courier New"/>
    </w:rPr>
  </w:style>
  <w:style w:type="character" w:customStyle="1" w:styleId="WW8Num20z2">
    <w:name w:val="WW8Num20z2"/>
    <w:rsid w:val="00AB7318"/>
    <w:rPr>
      <w:rFonts w:ascii="Wingdings" w:hAnsi="Wingdings" w:cs="Wingdings"/>
    </w:rPr>
  </w:style>
  <w:style w:type="character" w:customStyle="1" w:styleId="WW8Num20z3">
    <w:name w:val="WW8Num20z3"/>
    <w:rsid w:val="00AB7318"/>
    <w:rPr>
      <w:rFonts w:ascii="Symbol" w:hAnsi="Symbol" w:cs="Symbol"/>
    </w:rPr>
  </w:style>
  <w:style w:type="character" w:customStyle="1" w:styleId="WW8Num21z0">
    <w:name w:val="WW8Num21z0"/>
    <w:rsid w:val="00AB7318"/>
    <w:rPr>
      <w:rFonts w:ascii="Symbol" w:hAnsi="Symbol" w:cs="Symbol"/>
    </w:rPr>
  </w:style>
  <w:style w:type="character" w:customStyle="1" w:styleId="WW8Num21z1">
    <w:name w:val="WW8Num21z1"/>
    <w:rsid w:val="00AB7318"/>
    <w:rPr>
      <w:rFonts w:ascii="Courier New" w:hAnsi="Courier New" w:cs="Courier New"/>
    </w:rPr>
  </w:style>
  <w:style w:type="character" w:customStyle="1" w:styleId="WW8Num21z2">
    <w:name w:val="WW8Num21z2"/>
    <w:rsid w:val="00AB7318"/>
    <w:rPr>
      <w:rFonts w:ascii="Wingdings" w:hAnsi="Wingdings" w:cs="Wingdings"/>
    </w:rPr>
  </w:style>
  <w:style w:type="character" w:customStyle="1" w:styleId="WW8Num22z0">
    <w:name w:val="WW8Num22z0"/>
    <w:rsid w:val="00AB7318"/>
    <w:rPr>
      <w:rFonts w:ascii="Symbol" w:hAnsi="Symbol" w:cs="Symbol"/>
    </w:rPr>
  </w:style>
  <w:style w:type="character" w:customStyle="1" w:styleId="WW8Num22z1">
    <w:name w:val="WW8Num22z1"/>
    <w:rsid w:val="00AB7318"/>
    <w:rPr>
      <w:rFonts w:ascii="Courier New" w:hAnsi="Courier New" w:cs="Courier New"/>
    </w:rPr>
  </w:style>
  <w:style w:type="character" w:customStyle="1" w:styleId="WW8Num22z2">
    <w:name w:val="WW8Num22z2"/>
    <w:rsid w:val="00AB7318"/>
    <w:rPr>
      <w:rFonts w:ascii="Wingdings" w:hAnsi="Wingdings" w:cs="Wingdings"/>
    </w:rPr>
  </w:style>
  <w:style w:type="character" w:customStyle="1" w:styleId="WW8Num23z0">
    <w:name w:val="WW8Num23z0"/>
    <w:rsid w:val="00AB7318"/>
    <w:rPr>
      <w:color w:val="auto"/>
    </w:rPr>
  </w:style>
  <w:style w:type="character" w:customStyle="1" w:styleId="WW8Num23z1">
    <w:name w:val="WW8Num23z1"/>
    <w:rsid w:val="00AB7318"/>
    <w:rPr>
      <w:rFonts w:ascii="Courier New" w:hAnsi="Courier New" w:cs="Courier New"/>
    </w:rPr>
  </w:style>
  <w:style w:type="character" w:customStyle="1" w:styleId="WW8Num23z2">
    <w:name w:val="WW8Num23z2"/>
    <w:rsid w:val="00AB7318"/>
    <w:rPr>
      <w:rFonts w:ascii="Wingdings" w:hAnsi="Wingdings" w:cs="Wingdings"/>
    </w:rPr>
  </w:style>
  <w:style w:type="character" w:customStyle="1" w:styleId="WW8Num23z3">
    <w:name w:val="WW8Num23z3"/>
    <w:rsid w:val="00AB7318"/>
    <w:rPr>
      <w:rFonts w:ascii="Symbol" w:hAnsi="Symbol" w:cs="Symbol"/>
    </w:rPr>
  </w:style>
  <w:style w:type="character" w:customStyle="1" w:styleId="WW8Num24z0">
    <w:name w:val="WW8Num24z0"/>
    <w:rsid w:val="00AB7318"/>
    <w:rPr>
      <w:rFonts w:ascii="Symbol" w:hAnsi="Symbol" w:cs="Symbol"/>
      <w:sz w:val="16"/>
      <w:szCs w:val="16"/>
    </w:rPr>
  </w:style>
  <w:style w:type="character" w:customStyle="1" w:styleId="WW8Num24z1">
    <w:name w:val="WW8Num24z1"/>
    <w:rsid w:val="00AB7318"/>
    <w:rPr>
      <w:rFonts w:ascii="Courier New" w:hAnsi="Courier New" w:cs="Courier New"/>
    </w:rPr>
  </w:style>
  <w:style w:type="character" w:customStyle="1" w:styleId="WW8Num24z2">
    <w:name w:val="WW8Num24z2"/>
    <w:rsid w:val="00AB7318"/>
    <w:rPr>
      <w:rFonts w:ascii="Wingdings" w:hAnsi="Wingdings" w:cs="Wingdings"/>
    </w:rPr>
  </w:style>
  <w:style w:type="character" w:customStyle="1" w:styleId="WW8Num24z3">
    <w:name w:val="WW8Num24z3"/>
    <w:rsid w:val="00AB7318"/>
    <w:rPr>
      <w:rFonts w:ascii="Symbol" w:hAnsi="Symbol" w:cs="Symbol"/>
    </w:rPr>
  </w:style>
  <w:style w:type="character" w:customStyle="1" w:styleId="WW8Num25z0">
    <w:name w:val="WW8Num25z0"/>
    <w:rsid w:val="00AB7318"/>
    <w:rPr>
      <w:color w:val="auto"/>
    </w:rPr>
  </w:style>
  <w:style w:type="character" w:customStyle="1" w:styleId="WW8Num25z1">
    <w:name w:val="WW8Num25z1"/>
    <w:rsid w:val="00AB7318"/>
    <w:rPr>
      <w:rFonts w:ascii="Courier New" w:hAnsi="Courier New" w:cs="Courier New"/>
    </w:rPr>
  </w:style>
  <w:style w:type="character" w:customStyle="1" w:styleId="WW8Num25z2">
    <w:name w:val="WW8Num25z2"/>
    <w:rsid w:val="00AB7318"/>
    <w:rPr>
      <w:rFonts w:ascii="Wingdings" w:hAnsi="Wingdings" w:cs="Wingdings"/>
    </w:rPr>
  </w:style>
  <w:style w:type="character" w:customStyle="1" w:styleId="WW8Num25z3">
    <w:name w:val="WW8Num25z3"/>
    <w:rsid w:val="00AB7318"/>
    <w:rPr>
      <w:rFonts w:ascii="Symbol" w:hAnsi="Symbol" w:cs="Symbol"/>
    </w:rPr>
  </w:style>
  <w:style w:type="character" w:customStyle="1" w:styleId="WW8Num26z0">
    <w:name w:val="WW8Num26z0"/>
    <w:rsid w:val="00AB7318"/>
    <w:rPr>
      <w:rFonts w:ascii="Symbol" w:hAnsi="Symbol" w:cs="Symbol"/>
      <w:sz w:val="18"/>
      <w:szCs w:val="18"/>
    </w:rPr>
  </w:style>
  <w:style w:type="character" w:customStyle="1" w:styleId="WW8Num26z1">
    <w:name w:val="WW8Num26z1"/>
    <w:rsid w:val="00AB7318"/>
    <w:rPr>
      <w:rFonts w:ascii="Courier New" w:hAnsi="Courier New" w:cs="Courier New"/>
    </w:rPr>
  </w:style>
  <w:style w:type="character" w:customStyle="1" w:styleId="WW8Num26z2">
    <w:name w:val="WW8Num26z2"/>
    <w:rsid w:val="00AB7318"/>
    <w:rPr>
      <w:rFonts w:ascii="Wingdings" w:hAnsi="Wingdings" w:cs="Wingdings"/>
    </w:rPr>
  </w:style>
  <w:style w:type="character" w:customStyle="1" w:styleId="WW8Num26z3">
    <w:name w:val="WW8Num26z3"/>
    <w:rsid w:val="00AB7318"/>
    <w:rPr>
      <w:rFonts w:ascii="Symbol" w:hAnsi="Symbol" w:cs="Symbol"/>
    </w:rPr>
  </w:style>
  <w:style w:type="character" w:customStyle="1" w:styleId="WW8Num27z0">
    <w:name w:val="WW8Num27z0"/>
    <w:rsid w:val="00AB7318"/>
    <w:rPr>
      <w:rFonts w:ascii="Symbol" w:hAnsi="Symbol" w:cs="Symbol"/>
      <w:sz w:val="20"/>
      <w:szCs w:val="20"/>
    </w:rPr>
  </w:style>
  <w:style w:type="character" w:customStyle="1" w:styleId="WW8Num27z1">
    <w:name w:val="WW8Num27z1"/>
    <w:rsid w:val="00AB7318"/>
    <w:rPr>
      <w:rFonts w:ascii="Courier New" w:hAnsi="Courier New" w:cs="Courier New"/>
    </w:rPr>
  </w:style>
  <w:style w:type="character" w:customStyle="1" w:styleId="WW8Num27z2">
    <w:name w:val="WW8Num27z2"/>
    <w:rsid w:val="00AB7318"/>
    <w:rPr>
      <w:rFonts w:ascii="Wingdings" w:hAnsi="Wingdings" w:cs="Wingdings"/>
    </w:rPr>
  </w:style>
  <w:style w:type="character" w:customStyle="1" w:styleId="WW8Num27z3">
    <w:name w:val="WW8Num27z3"/>
    <w:rsid w:val="00AB7318"/>
    <w:rPr>
      <w:rFonts w:ascii="Symbol" w:hAnsi="Symbol" w:cs="Symbol"/>
    </w:rPr>
  </w:style>
  <w:style w:type="character" w:customStyle="1" w:styleId="WW8Num29z0">
    <w:name w:val="WW8Num29z0"/>
    <w:rsid w:val="00AB7318"/>
    <w:rPr>
      <w:rFonts w:ascii="Symbol" w:hAnsi="Symbol" w:cs="Symbol"/>
    </w:rPr>
  </w:style>
  <w:style w:type="character" w:customStyle="1" w:styleId="WW8Num29z1">
    <w:name w:val="WW8Num29z1"/>
    <w:rsid w:val="00AB7318"/>
    <w:rPr>
      <w:rFonts w:ascii="Courier New" w:hAnsi="Courier New" w:cs="Courier New"/>
    </w:rPr>
  </w:style>
  <w:style w:type="character" w:customStyle="1" w:styleId="WW8Num29z2">
    <w:name w:val="WW8Num29z2"/>
    <w:rsid w:val="00AB7318"/>
    <w:rPr>
      <w:rFonts w:ascii="Wingdings" w:hAnsi="Wingdings" w:cs="Wingdings"/>
    </w:rPr>
  </w:style>
  <w:style w:type="character" w:customStyle="1" w:styleId="WW8Num30z0">
    <w:name w:val="WW8Num30z0"/>
    <w:rsid w:val="00AB7318"/>
    <w:rPr>
      <w:rFonts w:ascii="Symbol" w:hAnsi="Symbol" w:cs="Symbol"/>
      <w:color w:val="auto"/>
      <w:sz w:val="20"/>
      <w:szCs w:val="20"/>
    </w:rPr>
  </w:style>
  <w:style w:type="character" w:customStyle="1" w:styleId="WW8Num30z1">
    <w:name w:val="WW8Num30z1"/>
    <w:rsid w:val="00AB7318"/>
    <w:rPr>
      <w:rFonts w:ascii="Courier New" w:hAnsi="Courier New" w:cs="Courier New"/>
    </w:rPr>
  </w:style>
  <w:style w:type="character" w:customStyle="1" w:styleId="WW8Num30z2">
    <w:name w:val="WW8Num30z2"/>
    <w:rsid w:val="00AB7318"/>
    <w:rPr>
      <w:rFonts w:ascii="Wingdings" w:hAnsi="Wingdings" w:cs="Wingdings"/>
    </w:rPr>
  </w:style>
  <w:style w:type="character" w:customStyle="1" w:styleId="WW8Num30z3">
    <w:name w:val="WW8Num30z3"/>
    <w:rsid w:val="00AB7318"/>
    <w:rPr>
      <w:rFonts w:ascii="Symbol" w:hAnsi="Symbol" w:cs="Symbol"/>
    </w:rPr>
  </w:style>
  <w:style w:type="character" w:customStyle="1" w:styleId="10">
    <w:name w:val="Основной шрифт абзаца1"/>
    <w:rsid w:val="00AB7318"/>
  </w:style>
  <w:style w:type="character" w:customStyle="1" w:styleId="a3">
    <w:name w:val="Верхний колонтитул Знак"/>
    <w:rsid w:val="00AB7318"/>
    <w:rPr>
      <w:sz w:val="24"/>
      <w:szCs w:val="24"/>
    </w:rPr>
  </w:style>
  <w:style w:type="character" w:customStyle="1" w:styleId="a4">
    <w:name w:val="Нижний колонтитул Знак"/>
    <w:rsid w:val="00AB7318"/>
    <w:rPr>
      <w:sz w:val="24"/>
      <w:szCs w:val="24"/>
    </w:rPr>
  </w:style>
  <w:style w:type="character" w:styleId="a5">
    <w:name w:val="Strong"/>
    <w:uiPriority w:val="22"/>
    <w:qFormat/>
    <w:rsid w:val="00AB7318"/>
    <w:rPr>
      <w:b/>
      <w:bCs/>
    </w:rPr>
  </w:style>
  <w:style w:type="paragraph" w:customStyle="1" w:styleId="a6">
    <w:name w:val="Заголовок"/>
    <w:basedOn w:val="a"/>
    <w:next w:val="a7"/>
    <w:rsid w:val="00AB7318"/>
    <w:pPr>
      <w:keepNext/>
      <w:spacing w:before="240" w:after="120"/>
    </w:pPr>
    <w:rPr>
      <w:rFonts w:ascii="Liberation Sans" w:eastAsia="wenquanyi micro hei" w:hAnsi="Liberation Sans" w:cs="lohit hindi"/>
      <w:sz w:val="28"/>
      <w:szCs w:val="28"/>
    </w:rPr>
  </w:style>
  <w:style w:type="paragraph" w:styleId="a7">
    <w:name w:val="Body Text"/>
    <w:basedOn w:val="a"/>
    <w:link w:val="11"/>
    <w:rsid w:val="00AB7318"/>
    <w:pPr>
      <w:jc w:val="both"/>
    </w:pPr>
    <w:rPr>
      <w:sz w:val="28"/>
    </w:rPr>
  </w:style>
  <w:style w:type="paragraph" w:styleId="a8">
    <w:name w:val="List"/>
    <w:basedOn w:val="a7"/>
    <w:rsid w:val="00AB7318"/>
    <w:rPr>
      <w:rFonts w:cs="lohit hindi"/>
    </w:rPr>
  </w:style>
  <w:style w:type="paragraph" w:customStyle="1" w:styleId="12">
    <w:name w:val="Название1"/>
    <w:basedOn w:val="a"/>
    <w:rsid w:val="00AB7318"/>
    <w:pPr>
      <w:suppressLineNumbers/>
      <w:spacing w:before="120" w:after="120"/>
    </w:pPr>
    <w:rPr>
      <w:rFonts w:cs="lohit hindi"/>
      <w:i/>
      <w:iCs/>
    </w:rPr>
  </w:style>
  <w:style w:type="paragraph" w:customStyle="1" w:styleId="13">
    <w:name w:val="Указатель1"/>
    <w:basedOn w:val="a"/>
    <w:rsid w:val="00AB7318"/>
    <w:pPr>
      <w:suppressLineNumbers/>
    </w:pPr>
    <w:rPr>
      <w:rFonts w:cs="lohit hindi"/>
    </w:rPr>
  </w:style>
  <w:style w:type="paragraph" w:styleId="a9">
    <w:name w:val="header"/>
    <w:basedOn w:val="a"/>
    <w:rsid w:val="00AB7318"/>
    <w:pPr>
      <w:tabs>
        <w:tab w:val="center" w:pos="4677"/>
        <w:tab w:val="right" w:pos="9355"/>
      </w:tabs>
    </w:pPr>
  </w:style>
  <w:style w:type="paragraph" w:styleId="aa">
    <w:name w:val="Balloon Text"/>
    <w:basedOn w:val="a"/>
    <w:link w:val="ab"/>
    <w:uiPriority w:val="99"/>
    <w:rsid w:val="00AB7318"/>
    <w:rPr>
      <w:rFonts w:ascii="Tahoma" w:hAnsi="Tahoma" w:cs="Tahoma"/>
      <w:sz w:val="16"/>
      <w:szCs w:val="16"/>
    </w:rPr>
  </w:style>
  <w:style w:type="paragraph" w:styleId="ac">
    <w:name w:val="footer"/>
    <w:basedOn w:val="a"/>
    <w:rsid w:val="00AB7318"/>
    <w:pPr>
      <w:tabs>
        <w:tab w:val="center" w:pos="4677"/>
        <w:tab w:val="right" w:pos="9355"/>
      </w:tabs>
    </w:pPr>
  </w:style>
  <w:style w:type="paragraph" w:customStyle="1" w:styleId="ad">
    <w:name w:val="Содержимое таблицы"/>
    <w:basedOn w:val="a"/>
    <w:rsid w:val="00AB7318"/>
    <w:pPr>
      <w:suppressLineNumbers/>
    </w:pPr>
  </w:style>
  <w:style w:type="paragraph" w:customStyle="1" w:styleId="ae">
    <w:name w:val="Заголовок таблицы"/>
    <w:basedOn w:val="ad"/>
    <w:rsid w:val="00AB7318"/>
    <w:pPr>
      <w:jc w:val="center"/>
    </w:pPr>
    <w:rPr>
      <w:b/>
      <w:bCs/>
    </w:rPr>
  </w:style>
  <w:style w:type="character" w:customStyle="1" w:styleId="14">
    <w:name w:val="Дата1"/>
    <w:basedOn w:val="a0"/>
    <w:rsid w:val="00E87CAF"/>
  </w:style>
  <w:style w:type="character" w:styleId="af">
    <w:name w:val="Hyperlink"/>
    <w:unhideWhenUsed/>
    <w:rsid w:val="0083540A"/>
    <w:rPr>
      <w:color w:val="0000FF"/>
      <w:u w:val="single"/>
    </w:rPr>
  </w:style>
  <w:style w:type="paragraph" w:styleId="af0">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uiPriority w:val="99"/>
    <w:unhideWhenUsed/>
    <w:qFormat/>
    <w:rsid w:val="0083540A"/>
    <w:pPr>
      <w:spacing w:before="100" w:beforeAutospacing="1" w:after="100" w:afterAutospacing="1"/>
    </w:pPr>
    <w:rPr>
      <w:lang w:eastAsia="ru-RU"/>
    </w:rPr>
  </w:style>
  <w:style w:type="paragraph" w:styleId="af1">
    <w:name w:val="List Paragraph"/>
    <w:basedOn w:val="a"/>
    <w:uiPriority w:val="34"/>
    <w:qFormat/>
    <w:rsid w:val="00112887"/>
    <w:pPr>
      <w:spacing w:after="200" w:line="276" w:lineRule="auto"/>
      <w:ind w:left="720"/>
      <w:contextualSpacing/>
    </w:pPr>
    <w:rPr>
      <w:rFonts w:ascii="Calibri" w:eastAsia="Calibri" w:hAnsi="Calibri"/>
      <w:sz w:val="22"/>
      <w:szCs w:val="22"/>
      <w:lang w:eastAsia="en-US"/>
    </w:rPr>
  </w:style>
  <w:style w:type="character" w:styleId="af2">
    <w:name w:val="Emphasis"/>
    <w:uiPriority w:val="20"/>
    <w:qFormat/>
    <w:rsid w:val="005F412B"/>
    <w:rPr>
      <w:i/>
      <w:iCs/>
    </w:rPr>
  </w:style>
  <w:style w:type="paragraph" w:styleId="20">
    <w:name w:val="Body Text 2"/>
    <w:basedOn w:val="a"/>
    <w:link w:val="21"/>
    <w:rsid w:val="00D73A49"/>
    <w:pPr>
      <w:spacing w:after="120" w:line="480" w:lineRule="auto"/>
    </w:pPr>
    <w:rPr>
      <w:lang w:eastAsia="ru-RU"/>
    </w:rPr>
  </w:style>
  <w:style w:type="character" w:customStyle="1" w:styleId="21">
    <w:name w:val="Основной текст 2 Знак"/>
    <w:link w:val="20"/>
    <w:rsid w:val="00D73A49"/>
    <w:rPr>
      <w:sz w:val="24"/>
      <w:szCs w:val="24"/>
    </w:rPr>
  </w:style>
  <w:style w:type="paragraph" w:customStyle="1" w:styleId="ConsPlusNormal">
    <w:name w:val="ConsPlusNormal"/>
    <w:link w:val="ConsPlusNormal0"/>
    <w:uiPriority w:val="99"/>
    <w:qFormat/>
    <w:rsid w:val="00D73A49"/>
    <w:pPr>
      <w:widowControl w:val="0"/>
      <w:autoSpaceDE w:val="0"/>
      <w:autoSpaceDN w:val="0"/>
      <w:adjustRightInd w:val="0"/>
      <w:spacing w:after="200" w:line="276" w:lineRule="auto"/>
      <w:ind w:firstLine="720"/>
    </w:pPr>
    <w:rPr>
      <w:rFonts w:ascii="Arial" w:hAnsi="Arial" w:cs="Arial"/>
    </w:rPr>
  </w:style>
  <w:style w:type="character" w:customStyle="1" w:styleId="70">
    <w:name w:val="Заголовок 7 Знак"/>
    <w:basedOn w:val="a0"/>
    <w:link w:val="7"/>
    <w:rsid w:val="00351D51"/>
    <w:rPr>
      <w:sz w:val="24"/>
      <w:szCs w:val="24"/>
    </w:rPr>
  </w:style>
  <w:style w:type="character" w:customStyle="1" w:styleId="80">
    <w:name w:val="Заголовок 8 Знак"/>
    <w:basedOn w:val="a0"/>
    <w:link w:val="8"/>
    <w:rsid w:val="00351D51"/>
    <w:rPr>
      <w:sz w:val="24"/>
      <w:szCs w:val="24"/>
    </w:rPr>
  </w:style>
  <w:style w:type="character" w:customStyle="1" w:styleId="90">
    <w:name w:val="Заголовок 9 Знак"/>
    <w:basedOn w:val="a0"/>
    <w:link w:val="9"/>
    <w:rsid w:val="00351D51"/>
    <w:rPr>
      <w:b/>
      <w:bCs/>
      <w:sz w:val="28"/>
      <w:szCs w:val="28"/>
    </w:rPr>
  </w:style>
  <w:style w:type="character" w:customStyle="1" w:styleId="60">
    <w:name w:val="Заголовок 6 Знак"/>
    <w:basedOn w:val="a0"/>
    <w:link w:val="6"/>
    <w:rsid w:val="00351D51"/>
    <w:rPr>
      <w:sz w:val="28"/>
      <w:szCs w:val="28"/>
      <w:lang w:eastAsia="ar-SA"/>
    </w:rPr>
  </w:style>
  <w:style w:type="paragraph" w:customStyle="1" w:styleId="15">
    <w:name w:val="Знак1"/>
    <w:basedOn w:val="a"/>
    <w:rsid w:val="00351D51"/>
    <w:pPr>
      <w:spacing w:before="100" w:beforeAutospacing="1" w:after="100" w:afterAutospacing="1"/>
    </w:pPr>
    <w:rPr>
      <w:rFonts w:ascii="Tahoma" w:hAnsi="Tahoma"/>
      <w:sz w:val="20"/>
      <w:szCs w:val="20"/>
      <w:lang w:val="en-US" w:eastAsia="en-US"/>
    </w:rPr>
  </w:style>
  <w:style w:type="paragraph" w:customStyle="1" w:styleId="16">
    <w:name w:val="Абзац списка1"/>
    <w:basedOn w:val="a"/>
    <w:rsid w:val="00351D51"/>
    <w:pPr>
      <w:spacing w:after="200" w:line="276" w:lineRule="auto"/>
      <w:ind w:left="720"/>
    </w:pPr>
    <w:rPr>
      <w:rFonts w:ascii="Calibri" w:hAnsi="Calibri" w:cs="Calibri"/>
      <w:sz w:val="22"/>
      <w:szCs w:val="22"/>
      <w:lang w:eastAsia="en-US"/>
    </w:rPr>
  </w:style>
  <w:style w:type="paragraph" w:customStyle="1" w:styleId="WW-">
    <w:name w:val="WW-Базовый"/>
    <w:rsid w:val="00351D51"/>
    <w:pPr>
      <w:tabs>
        <w:tab w:val="left" w:pos="708"/>
      </w:tabs>
      <w:suppressAutoHyphens/>
      <w:spacing w:after="200" w:line="276" w:lineRule="auto"/>
    </w:pPr>
    <w:rPr>
      <w:rFonts w:ascii="Calibri" w:hAnsi="Calibri" w:cs="Calibri"/>
      <w:color w:val="00000A"/>
      <w:sz w:val="22"/>
      <w:szCs w:val="22"/>
      <w:lang w:eastAsia="zh-CN"/>
    </w:rPr>
  </w:style>
  <w:style w:type="paragraph" w:customStyle="1" w:styleId="17">
    <w:name w:val="Без интервала1"/>
    <w:rsid w:val="00351D51"/>
    <w:rPr>
      <w:rFonts w:eastAsia="Calibri"/>
    </w:rPr>
  </w:style>
  <w:style w:type="table" w:styleId="af3">
    <w:name w:val="Table Grid"/>
    <w:basedOn w:val="a1"/>
    <w:uiPriority w:val="99"/>
    <w:rsid w:val="00351D5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normalcxspmiddle">
    <w:name w:val="msonormalcxspmiddle"/>
    <w:basedOn w:val="a"/>
    <w:rsid w:val="00351D51"/>
    <w:pPr>
      <w:spacing w:before="100" w:beforeAutospacing="1" w:after="100" w:afterAutospacing="1"/>
    </w:pPr>
    <w:rPr>
      <w:lang w:eastAsia="ru-RU"/>
    </w:rPr>
  </w:style>
  <w:style w:type="paragraph" w:customStyle="1" w:styleId="msonormalcxspmiddlecxsplast">
    <w:name w:val="msonormalcxspmiddlecxsplast"/>
    <w:basedOn w:val="a"/>
    <w:rsid w:val="00351D51"/>
    <w:pPr>
      <w:spacing w:before="100" w:beforeAutospacing="1" w:after="100" w:afterAutospacing="1"/>
    </w:pPr>
    <w:rPr>
      <w:lang w:eastAsia="ru-RU"/>
    </w:rPr>
  </w:style>
  <w:style w:type="paragraph" w:customStyle="1" w:styleId="af4">
    <w:name w:val="Знак"/>
    <w:basedOn w:val="a"/>
    <w:rsid w:val="00351D51"/>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351D51"/>
    <w:pPr>
      <w:autoSpaceDE w:val="0"/>
      <w:autoSpaceDN w:val="0"/>
      <w:adjustRightInd w:val="0"/>
      <w:ind w:firstLine="709"/>
      <w:jc w:val="both"/>
    </w:pPr>
    <w:rPr>
      <w:rFonts w:ascii="Arial" w:hAnsi="Arial" w:cs="Arial"/>
    </w:rPr>
  </w:style>
  <w:style w:type="character" w:customStyle="1" w:styleId="af5">
    <w:name w:val="Название Знак"/>
    <w:basedOn w:val="a0"/>
    <w:link w:val="af6"/>
    <w:locked/>
    <w:rsid w:val="00351D51"/>
    <w:rPr>
      <w:b/>
      <w:sz w:val="26"/>
    </w:rPr>
  </w:style>
  <w:style w:type="paragraph" w:styleId="af6">
    <w:name w:val="Title"/>
    <w:basedOn w:val="a"/>
    <w:link w:val="af5"/>
    <w:qFormat/>
    <w:rsid w:val="00351D51"/>
    <w:pPr>
      <w:ind w:firstLine="567"/>
      <w:jc w:val="center"/>
    </w:pPr>
    <w:rPr>
      <w:b/>
      <w:sz w:val="26"/>
      <w:szCs w:val="20"/>
      <w:lang w:eastAsia="ru-RU"/>
    </w:rPr>
  </w:style>
  <w:style w:type="character" w:customStyle="1" w:styleId="18">
    <w:name w:val="Название Знак1"/>
    <w:basedOn w:val="a0"/>
    <w:uiPriority w:val="10"/>
    <w:rsid w:val="00351D51"/>
    <w:rPr>
      <w:rFonts w:asciiTheme="majorHAnsi" w:eastAsiaTheme="majorEastAsia" w:hAnsiTheme="majorHAnsi" w:cstheme="majorBidi"/>
      <w:color w:val="17365D" w:themeColor="text2" w:themeShade="BF"/>
      <w:spacing w:val="5"/>
      <w:kern w:val="28"/>
      <w:sz w:val="52"/>
      <w:szCs w:val="52"/>
      <w:lang w:eastAsia="ar-SA"/>
    </w:rPr>
  </w:style>
  <w:style w:type="character" w:customStyle="1" w:styleId="af7">
    <w:name w:val="Основной текст Знак"/>
    <w:basedOn w:val="a0"/>
    <w:rsid w:val="00351D51"/>
    <w:rPr>
      <w:lang w:val="ru-RU" w:eastAsia="ar-SA" w:bidi="ar-SA"/>
    </w:rPr>
  </w:style>
  <w:style w:type="paragraph" w:styleId="30">
    <w:name w:val="Body Text 3"/>
    <w:basedOn w:val="a"/>
    <w:link w:val="31"/>
    <w:rsid w:val="00351D51"/>
    <w:pPr>
      <w:suppressAutoHyphens/>
      <w:spacing w:after="120"/>
    </w:pPr>
    <w:rPr>
      <w:sz w:val="16"/>
      <w:szCs w:val="16"/>
    </w:rPr>
  </w:style>
  <w:style w:type="character" w:customStyle="1" w:styleId="31">
    <w:name w:val="Основной текст 3 Знак"/>
    <w:basedOn w:val="a0"/>
    <w:link w:val="30"/>
    <w:rsid w:val="00351D51"/>
    <w:rPr>
      <w:sz w:val="16"/>
      <w:szCs w:val="16"/>
      <w:lang w:eastAsia="ar-SA"/>
    </w:rPr>
  </w:style>
  <w:style w:type="paragraph" w:customStyle="1" w:styleId="19">
    <w:name w:val="Цитата1"/>
    <w:basedOn w:val="a"/>
    <w:rsid w:val="00351D51"/>
    <w:pPr>
      <w:suppressAutoHyphens/>
      <w:ind w:left="-284" w:right="-483"/>
      <w:jc w:val="both"/>
    </w:pPr>
    <w:rPr>
      <w:sz w:val="28"/>
      <w:szCs w:val="20"/>
      <w:lang w:eastAsia="zh-CN"/>
    </w:rPr>
  </w:style>
  <w:style w:type="paragraph" w:customStyle="1" w:styleId="af8">
    <w:name w:val="Стиль Норма + не все прописные"/>
    <w:basedOn w:val="a"/>
    <w:rsid w:val="00351D51"/>
    <w:pPr>
      <w:widowControl w:val="0"/>
      <w:suppressAutoHyphens/>
    </w:pPr>
    <w:rPr>
      <w:rFonts w:ascii="Arial" w:hAnsi="Arial" w:cs="Arial"/>
      <w:caps/>
      <w:szCs w:val="20"/>
      <w:lang w:eastAsia="zh-CN"/>
    </w:rPr>
  </w:style>
  <w:style w:type="paragraph" w:styleId="af9">
    <w:name w:val="Body Text Indent"/>
    <w:basedOn w:val="a"/>
    <w:link w:val="afa"/>
    <w:rsid w:val="00351D51"/>
    <w:pPr>
      <w:spacing w:after="120"/>
      <w:ind w:left="283"/>
    </w:pPr>
    <w:rPr>
      <w:rFonts w:eastAsia="Calibri"/>
      <w:lang w:eastAsia="ru-RU"/>
    </w:rPr>
  </w:style>
  <w:style w:type="character" w:customStyle="1" w:styleId="afa">
    <w:name w:val="Основной текст с отступом Знак"/>
    <w:basedOn w:val="a0"/>
    <w:link w:val="af9"/>
    <w:rsid w:val="00351D51"/>
    <w:rPr>
      <w:rFonts w:eastAsia="Calibri"/>
      <w:sz w:val="24"/>
      <w:szCs w:val="24"/>
    </w:rPr>
  </w:style>
  <w:style w:type="paragraph" w:styleId="22">
    <w:name w:val="Body Text Indent 2"/>
    <w:basedOn w:val="a"/>
    <w:link w:val="23"/>
    <w:rsid w:val="00351D51"/>
    <w:pPr>
      <w:spacing w:after="120" w:line="480" w:lineRule="auto"/>
      <w:ind w:left="283"/>
    </w:pPr>
    <w:rPr>
      <w:rFonts w:eastAsia="Calibri"/>
      <w:lang w:eastAsia="ru-RU"/>
    </w:rPr>
  </w:style>
  <w:style w:type="character" w:customStyle="1" w:styleId="23">
    <w:name w:val="Основной текст с отступом 2 Знак"/>
    <w:basedOn w:val="a0"/>
    <w:link w:val="22"/>
    <w:rsid w:val="00351D51"/>
    <w:rPr>
      <w:rFonts w:eastAsia="Calibri"/>
      <w:sz w:val="24"/>
      <w:szCs w:val="24"/>
    </w:rPr>
  </w:style>
  <w:style w:type="character" w:styleId="afb">
    <w:name w:val="page number"/>
    <w:basedOn w:val="a0"/>
    <w:rsid w:val="00351D51"/>
    <w:rPr>
      <w:rFonts w:cs="Times New Roman"/>
    </w:rPr>
  </w:style>
  <w:style w:type="paragraph" w:customStyle="1" w:styleId="Default">
    <w:name w:val="Default"/>
    <w:rsid w:val="00351D51"/>
    <w:pPr>
      <w:autoSpaceDE w:val="0"/>
      <w:autoSpaceDN w:val="0"/>
      <w:adjustRightInd w:val="0"/>
    </w:pPr>
    <w:rPr>
      <w:color w:val="000000"/>
      <w:sz w:val="24"/>
      <w:szCs w:val="24"/>
    </w:rPr>
  </w:style>
  <w:style w:type="character" w:customStyle="1" w:styleId="ab">
    <w:name w:val="Текст выноски Знак"/>
    <w:basedOn w:val="a0"/>
    <w:link w:val="aa"/>
    <w:uiPriority w:val="99"/>
    <w:rsid w:val="00351D51"/>
    <w:rPr>
      <w:rFonts w:ascii="Tahoma" w:hAnsi="Tahoma" w:cs="Tahoma"/>
      <w:sz w:val="16"/>
      <w:szCs w:val="16"/>
      <w:lang w:eastAsia="ar-SA"/>
    </w:rPr>
  </w:style>
  <w:style w:type="character" w:customStyle="1" w:styleId="ConsPlusNormal0">
    <w:name w:val="ConsPlusNormal Знак"/>
    <w:basedOn w:val="a0"/>
    <w:link w:val="ConsPlusNormal"/>
    <w:uiPriority w:val="99"/>
    <w:locked/>
    <w:rsid w:val="00351D51"/>
    <w:rPr>
      <w:rFonts w:ascii="Arial" w:hAnsi="Arial" w:cs="Arial"/>
    </w:rPr>
  </w:style>
  <w:style w:type="paragraph" w:customStyle="1" w:styleId="ConsNonformat">
    <w:name w:val="ConsNonformat"/>
    <w:rsid w:val="00351D51"/>
    <w:pPr>
      <w:autoSpaceDE w:val="0"/>
      <w:autoSpaceDN w:val="0"/>
      <w:adjustRightInd w:val="0"/>
    </w:pPr>
    <w:rPr>
      <w:rFonts w:ascii="Courier New" w:hAnsi="Courier New" w:cs="Courier New"/>
    </w:rPr>
  </w:style>
  <w:style w:type="paragraph" w:styleId="32">
    <w:name w:val="Body Text Indent 3"/>
    <w:basedOn w:val="a"/>
    <w:link w:val="33"/>
    <w:rsid w:val="00351D51"/>
    <w:pPr>
      <w:spacing w:after="120"/>
      <w:ind w:left="283"/>
    </w:pPr>
    <w:rPr>
      <w:rFonts w:ascii="Calibri" w:hAnsi="Calibri"/>
      <w:sz w:val="16"/>
      <w:szCs w:val="16"/>
      <w:lang w:eastAsia="ru-RU"/>
    </w:rPr>
  </w:style>
  <w:style w:type="character" w:customStyle="1" w:styleId="33">
    <w:name w:val="Основной текст с отступом 3 Знак"/>
    <w:basedOn w:val="a0"/>
    <w:link w:val="32"/>
    <w:rsid w:val="00351D51"/>
    <w:rPr>
      <w:rFonts w:ascii="Calibri" w:hAnsi="Calibri"/>
      <w:sz w:val="16"/>
      <w:szCs w:val="16"/>
    </w:rPr>
  </w:style>
  <w:style w:type="paragraph" w:styleId="afc">
    <w:name w:val="No Spacing"/>
    <w:qFormat/>
    <w:rsid w:val="00351D51"/>
    <w:rPr>
      <w:rFonts w:ascii="Calibri" w:eastAsia="Calibri" w:hAnsi="Calibri"/>
      <w:sz w:val="22"/>
      <w:szCs w:val="22"/>
      <w:lang w:eastAsia="en-US"/>
    </w:rPr>
  </w:style>
  <w:style w:type="paragraph" w:customStyle="1" w:styleId="ConsPlusNonformat">
    <w:name w:val="ConsPlusNonformat"/>
    <w:rsid w:val="00351D51"/>
    <w:pPr>
      <w:widowControl w:val="0"/>
      <w:autoSpaceDE w:val="0"/>
      <w:autoSpaceDN w:val="0"/>
      <w:adjustRightInd w:val="0"/>
    </w:pPr>
    <w:rPr>
      <w:rFonts w:ascii="Courier New" w:hAnsi="Courier New" w:cs="Courier New"/>
    </w:rPr>
  </w:style>
  <w:style w:type="paragraph" w:customStyle="1" w:styleId="210">
    <w:name w:val="Основной текст с отступом 21"/>
    <w:basedOn w:val="a"/>
    <w:rsid w:val="00351D51"/>
    <w:pPr>
      <w:widowControl w:val="0"/>
      <w:suppressAutoHyphens/>
      <w:spacing w:after="120" w:line="480" w:lineRule="auto"/>
      <w:ind w:left="283"/>
    </w:pPr>
    <w:rPr>
      <w:rFonts w:ascii="Calibri" w:hAnsi="Calibri" w:cs="Calibri"/>
      <w:kern w:val="2"/>
      <w:sz w:val="20"/>
      <w:szCs w:val="20"/>
      <w:lang w:eastAsia="ru-RU"/>
    </w:rPr>
  </w:style>
  <w:style w:type="paragraph" w:customStyle="1" w:styleId="310">
    <w:name w:val="Основной текст с отступом 31"/>
    <w:basedOn w:val="a"/>
    <w:rsid w:val="00351D51"/>
    <w:pPr>
      <w:widowControl w:val="0"/>
      <w:suppressAutoHyphens/>
      <w:ind w:firstLine="720"/>
      <w:jc w:val="both"/>
    </w:pPr>
    <w:rPr>
      <w:rFonts w:ascii="Calibri" w:hAnsi="Calibri" w:cs="Calibri"/>
      <w:kern w:val="2"/>
      <w:lang w:eastAsia="ru-RU"/>
    </w:rPr>
  </w:style>
  <w:style w:type="paragraph" w:customStyle="1" w:styleId="afd">
    <w:name w:val="Знак Знак Знак"/>
    <w:basedOn w:val="a"/>
    <w:rsid w:val="00351D51"/>
    <w:pPr>
      <w:spacing w:after="160" w:line="240" w:lineRule="exact"/>
    </w:pPr>
    <w:rPr>
      <w:rFonts w:ascii="Verdana" w:hAnsi="Verdana"/>
      <w:lang w:val="en-US" w:eastAsia="en-US"/>
    </w:rPr>
  </w:style>
  <w:style w:type="paragraph" w:customStyle="1" w:styleId="afe">
    <w:name w:val="Базовый"/>
    <w:rsid w:val="00351D51"/>
    <w:pPr>
      <w:tabs>
        <w:tab w:val="left" w:pos="708"/>
      </w:tabs>
      <w:suppressAutoHyphens/>
      <w:spacing w:after="200" w:line="276" w:lineRule="auto"/>
    </w:pPr>
    <w:rPr>
      <w:rFonts w:ascii="Calibri" w:hAnsi="Calibri"/>
      <w:color w:val="00000A"/>
      <w:sz w:val="22"/>
      <w:szCs w:val="22"/>
    </w:rPr>
  </w:style>
  <w:style w:type="character" w:customStyle="1" w:styleId="BodyTextIndentChar">
    <w:name w:val="Body Text Indent Char"/>
    <w:basedOn w:val="a0"/>
    <w:locked/>
    <w:rsid w:val="00351D51"/>
    <w:rPr>
      <w:sz w:val="24"/>
      <w:szCs w:val="24"/>
      <w:lang w:val="ru-RU" w:eastAsia="ru-RU" w:bidi="ar-SA"/>
    </w:rPr>
  </w:style>
  <w:style w:type="paragraph" w:customStyle="1" w:styleId="aff">
    <w:name w:val="Стиль"/>
    <w:rsid w:val="00351D51"/>
    <w:pPr>
      <w:widowControl w:val="0"/>
      <w:autoSpaceDE w:val="0"/>
      <w:autoSpaceDN w:val="0"/>
      <w:adjustRightInd w:val="0"/>
    </w:pPr>
    <w:rPr>
      <w:sz w:val="24"/>
      <w:szCs w:val="24"/>
    </w:rPr>
  </w:style>
  <w:style w:type="paragraph" w:customStyle="1" w:styleId="consnonformat0">
    <w:name w:val="consnonformat"/>
    <w:rsid w:val="00351D51"/>
    <w:pPr>
      <w:ind w:right="19772"/>
    </w:pPr>
    <w:rPr>
      <w:rFonts w:ascii="Courier New" w:hAnsi="Courier New" w:cs="Courier New"/>
    </w:rPr>
  </w:style>
  <w:style w:type="paragraph" w:customStyle="1" w:styleId="1a">
    <w:name w:val="Знак Знак Знак Знак1"/>
    <w:basedOn w:val="a"/>
    <w:rsid w:val="00351D51"/>
    <w:pPr>
      <w:spacing w:before="100" w:beforeAutospacing="1" w:after="100" w:afterAutospacing="1"/>
    </w:pPr>
    <w:rPr>
      <w:rFonts w:ascii="Tahoma" w:hAnsi="Tahoma"/>
      <w:sz w:val="20"/>
      <w:szCs w:val="20"/>
      <w:lang w:val="en-US" w:eastAsia="en-US"/>
    </w:rPr>
  </w:style>
  <w:style w:type="paragraph" w:customStyle="1" w:styleId="aff0">
    <w:name w:val="Знак Знак Знак Знак Знак Знак Знак Знак Знак Знак"/>
    <w:basedOn w:val="a"/>
    <w:rsid w:val="00351D51"/>
    <w:pPr>
      <w:spacing w:after="160" w:line="240" w:lineRule="exact"/>
      <w:ind w:firstLine="709"/>
    </w:pPr>
    <w:rPr>
      <w:rFonts w:ascii="Verdana" w:hAnsi="Verdana"/>
      <w:sz w:val="16"/>
      <w:szCs w:val="20"/>
      <w:lang w:eastAsia="ru-RU"/>
    </w:rPr>
  </w:style>
  <w:style w:type="character" w:customStyle="1" w:styleId="ntextnxtext">
    <w:name w:val="ntext nxtext"/>
    <w:basedOn w:val="a0"/>
    <w:rsid w:val="00351D51"/>
  </w:style>
  <w:style w:type="paragraph" w:customStyle="1" w:styleId="xmsonormal">
    <w:name w:val="x_msonormal"/>
    <w:basedOn w:val="a"/>
    <w:rsid w:val="00351D51"/>
    <w:pPr>
      <w:spacing w:before="100" w:beforeAutospacing="1" w:after="100" w:afterAutospacing="1"/>
    </w:pPr>
    <w:rPr>
      <w:rFonts w:eastAsia="Calibri"/>
      <w:lang w:eastAsia="ru-RU"/>
    </w:rPr>
  </w:style>
  <w:style w:type="paragraph" w:customStyle="1" w:styleId="inject">
    <w:name w:val="inject"/>
    <w:basedOn w:val="a"/>
    <w:rsid w:val="00351D51"/>
    <w:pPr>
      <w:spacing w:before="100" w:beforeAutospacing="1" w:after="100" w:afterAutospacing="1"/>
    </w:pPr>
    <w:rPr>
      <w:lang w:eastAsia="ru-RU"/>
    </w:rPr>
  </w:style>
  <w:style w:type="character" w:customStyle="1" w:styleId="full">
    <w:name w:val="full"/>
    <w:basedOn w:val="a0"/>
    <w:rsid w:val="00351D51"/>
  </w:style>
  <w:style w:type="character" w:customStyle="1" w:styleId="itemimage">
    <w:name w:val="itemimage"/>
    <w:basedOn w:val="a0"/>
    <w:rsid w:val="00351D51"/>
  </w:style>
  <w:style w:type="paragraph" w:customStyle="1" w:styleId="1b">
    <w:name w:val="Обычный1"/>
    <w:uiPriority w:val="99"/>
    <w:qFormat/>
    <w:rsid w:val="00351D51"/>
    <w:pPr>
      <w:widowControl w:val="0"/>
    </w:pPr>
    <w:rPr>
      <w:snapToGrid w:val="0"/>
    </w:rPr>
  </w:style>
  <w:style w:type="paragraph" w:styleId="aff1">
    <w:name w:val="Block Text"/>
    <w:basedOn w:val="a"/>
    <w:link w:val="aff2"/>
    <w:rsid w:val="00351D51"/>
    <w:pPr>
      <w:ind w:left="-993" w:right="-99"/>
    </w:pPr>
    <w:rPr>
      <w:sz w:val="28"/>
      <w:szCs w:val="28"/>
      <w:lang w:eastAsia="ru-RU"/>
    </w:rPr>
  </w:style>
  <w:style w:type="character" w:customStyle="1" w:styleId="aff2">
    <w:name w:val="Цитата Знак"/>
    <w:basedOn w:val="a0"/>
    <w:link w:val="aff1"/>
    <w:locked/>
    <w:rsid w:val="00351D51"/>
    <w:rPr>
      <w:sz w:val="28"/>
      <w:szCs w:val="28"/>
    </w:rPr>
  </w:style>
  <w:style w:type="paragraph" w:customStyle="1" w:styleId="-1">
    <w:name w:val="-Текст1"/>
    <w:basedOn w:val="a"/>
    <w:rsid w:val="00351D51"/>
    <w:pPr>
      <w:widowControl w:val="0"/>
      <w:ind w:firstLine="720"/>
      <w:jc w:val="both"/>
    </w:pPr>
    <w:rPr>
      <w:rFonts w:ascii="a_timer" w:hAnsi="a_timer"/>
      <w:snapToGrid w:val="0"/>
      <w:lang w:val="en-US" w:eastAsia="ru-RU"/>
    </w:rPr>
  </w:style>
  <w:style w:type="paragraph" w:styleId="24">
    <w:name w:val="List Continue 2"/>
    <w:basedOn w:val="a"/>
    <w:rsid w:val="00351D51"/>
    <w:pPr>
      <w:spacing w:after="120"/>
      <w:ind w:left="566"/>
    </w:pPr>
    <w:rPr>
      <w:sz w:val="20"/>
      <w:szCs w:val="20"/>
      <w:lang w:eastAsia="ru-RU"/>
    </w:rPr>
  </w:style>
  <w:style w:type="paragraph" w:styleId="aff3">
    <w:name w:val="caption"/>
    <w:basedOn w:val="a"/>
    <w:next w:val="a"/>
    <w:qFormat/>
    <w:rsid w:val="00351D51"/>
    <w:pPr>
      <w:ind w:firstLine="567"/>
      <w:jc w:val="right"/>
    </w:pPr>
    <w:rPr>
      <w:lang w:eastAsia="ru-RU"/>
    </w:rPr>
  </w:style>
  <w:style w:type="paragraph" w:customStyle="1" w:styleId="211">
    <w:name w:val="Основной текст 21"/>
    <w:basedOn w:val="a"/>
    <w:rsid w:val="00351D51"/>
    <w:pPr>
      <w:overflowPunct w:val="0"/>
      <w:autoSpaceDE w:val="0"/>
      <w:autoSpaceDN w:val="0"/>
      <w:adjustRightInd w:val="0"/>
      <w:ind w:firstLine="709"/>
      <w:jc w:val="both"/>
    </w:pPr>
    <w:rPr>
      <w:sz w:val="28"/>
      <w:lang w:eastAsia="ru-RU"/>
    </w:rPr>
  </w:style>
  <w:style w:type="paragraph" w:styleId="aff4">
    <w:name w:val="Body Text First Indent"/>
    <w:basedOn w:val="a7"/>
    <w:link w:val="aff5"/>
    <w:rsid w:val="00351D51"/>
    <w:pPr>
      <w:spacing w:after="120"/>
      <w:ind w:firstLine="210"/>
      <w:jc w:val="left"/>
    </w:pPr>
    <w:rPr>
      <w:sz w:val="24"/>
      <w:lang w:eastAsia="ru-RU"/>
    </w:rPr>
  </w:style>
  <w:style w:type="character" w:customStyle="1" w:styleId="11">
    <w:name w:val="Основной текст Знак1"/>
    <w:basedOn w:val="a0"/>
    <w:link w:val="a7"/>
    <w:rsid w:val="00351D51"/>
    <w:rPr>
      <w:sz w:val="28"/>
      <w:szCs w:val="24"/>
      <w:lang w:eastAsia="ar-SA"/>
    </w:rPr>
  </w:style>
  <w:style w:type="character" w:customStyle="1" w:styleId="aff5">
    <w:name w:val="Красная строка Знак"/>
    <w:basedOn w:val="11"/>
    <w:link w:val="aff4"/>
    <w:rsid w:val="00351D51"/>
    <w:rPr>
      <w:sz w:val="28"/>
      <w:szCs w:val="24"/>
      <w:lang w:eastAsia="ar-SA"/>
    </w:rPr>
  </w:style>
  <w:style w:type="paragraph" w:styleId="25">
    <w:name w:val="List 2"/>
    <w:basedOn w:val="a"/>
    <w:rsid w:val="00351D51"/>
    <w:pPr>
      <w:ind w:left="566" w:hanging="283"/>
    </w:pPr>
    <w:rPr>
      <w:lang w:eastAsia="ru-RU"/>
    </w:rPr>
  </w:style>
  <w:style w:type="paragraph" w:styleId="26">
    <w:name w:val="Body Text First Indent 2"/>
    <w:basedOn w:val="af9"/>
    <w:link w:val="27"/>
    <w:rsid w:val="00351D51"/>
    <w:pPr>
      <w:ind w:firstLine="210"/>
    </w:pPr>
    <w:rPr>
      <w:rFonts w:eastAsia="Times New Roman"/>
    </w:rPr>
  </w:style>
  <w:style w:type="character" w:customStyle="1" w:styleId="27">
    <w:name w:val="Красная строка 2 Знак"/>
    <w:basedOn w:val="afa"/>
    <w:link w:val="26"/>
    <w:rsid w:val="00351D51"/>
    <w:rPr>
      <w:rFonts w:eastAsia="Calibri"/>
      <w:sz w:val="24"/>
      <w:szCs w:val="24"/>
    </w:rPr>
  </w:style>
  <w:style w:type="paragraph" w:styleId="40">
    <w:name w:val="List Continue 4"/>
    <w:basedOn w:val="a"/>
    <w:rsid w:val="00351D51"/>
    <w:pPr>
      <w:spacing w:after="120"/>
      <w:ind w:left="1132"/>
    </w:pPr>
    <w:rPr>
      <w:lang w:eastAsia="ru-RU"/>
    </w:rPr>
  </w:style>
  <w:style w:type="paragraph" w:customStyle="1" w:styleId="aff6">
    <w:name w:val="Знак Знак Знак Знак Знак"/>
    <w:basedOn w:val="a"/>
    <w:rsid w:val="00351D51"/>
    <w:pPr>
      <w:widowControl w:val="0"/>
      <w:adjustRightInd w:val="0"/>
      <w:spacing w:after="160" w:line="240" w:lineRule="exact"/>
      <w:jc w:val="right"/>
    </w:pPr>
    <w:rPr>
      <w:sz w:val="20"/>
      <w:szCs w:val="20"/>
      <w:lang w:val="en-GB" w:eastAsia="en-US"/>
    </w:rPr>
  </w:style>
  <w:style w:type="character" w:customStyle="1" w:styleId="aff7">
    <w:name w:val="Гипертекстовая ссылка"/>
    <w:rsid w:val="00351D51"/>
    <w:rPr>
      <w:rFonts w:cs="Times New Roman"/>
      <w:color w:val="008000"/>
      <w:sz w:val="28"/>
      <w:szCs w:val="28"/>
    </w:rPr>
  </w:style>
  <w:style w:type="character" w:customStyle="1" w:styleId="28">
    <w:name w:val="Знак Знак2"/>
    <w:locked/>
    <w:rsid w:val="00351D51"/>
    <w:rPr>
      <w:sz w:val="24"/>
      <w:szCs w:val="24"/>
      <w:lang w:val="ru-RU" w:eastAsia="ru-RU" w:bidi="ar-SA"/>
    </w:rPr>
  </w:style>
  <w:style w:type="paragraph" w:styleId="HTML">
    <w:name w:val="HTML Preformatted"/>
    <w:basedOn w:val="a"/>
    <w:link w:val="HTML0"/>
    <w:rsid w:val="00351D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rsid w:val="00351D51"/>
    <w:rPr>
      <w:rFonts w:ascii="Courier New" w:hAnsi="Courier New" w:cs="Courier New"/>
    </w:rPr>
  </w:style>
  <w:style w:type="paragraph" w:customStyle="1" w:styleId="aff8">
    <w:name w:val="Знак Знак Знак Знак Знак Знак Знак"/>
    <w:basedOn w:val="a"/>
    <w:rsid w:val="00351D51"/>
    <w:pPr>
      <w:spacing w:after="160" w:line="240" w:lineRule="exact"/>
    </w:pPr>
    <w:rPr>
      <w:rFonts w:ascii="Verdana" w:hAnsi="Verdana"/>
      <w:lang w:val="en-US" w:eastAsia="en-US"/>
    </w:rPr>
  </w:style>
  <w:style w:type="paragraph" w:customStyle="1" w:styleId="CharChar">
    <w:name w:val="Char Знак Знак Char Знак Знак Знак Знак Знак Знак Знак Знак Знак Знак Знак Знак Знак Знак Знак Знак"/>
    <w:basedOn w:val="a"/>
    <w:rsid w:val="00351D51"/>
    <w:rPr>
      <w:rFonts w:ascii="Verdana" w:hAnsi="Verdana" w:cs="Verdana"/>
      <w:sz w:val="20"/>
      <w:szCs w:val="20"/>
      <w:lang w:val="en-US" w:eastAsia="en-US"/>
    </w:rPr>
  </w:style>
  <w:style w:type="paragraph" w:customStyle="1" w:styleId="aff9">
    <w:name w:val="Знак Знак Знак Знак"/>
    <w:basedOn w:val="a"/>
    <w:rsid w:val="00351D51"/>
    <w:rPr>
      <w:rFonts w:ascii="Verdana" w:hAnsi="Verdana" w:cs="Verdana"/>
      <w:sz w:val="20"/>
      <w:szCs w:val="20"/>
      <w:lang w:val="en-US" w:eastAsia="en-US"/>
    </w:rPr>
  </w:style>
  <w:style w:type="paragraph" w:customStyle="1" w:styleId="p2">
    <w:name w:val="p2"/>
    <w:basedOn w:val="a"/>
    <w:rsid w:val="00351D51"/>
    <w:pPr>
      <w:spacing w:before="100" w:beforeAutospacing="1" w:after="100" w:afterAutospacing="1"/>
    </w:pPr>
    <w:rPr>
      <w:lang w:eastAsia="ru-RU"/>
    </w:rPr>
  </w:style>
  <w:style w:type="paragraph" w:customStyle="1" w:styleId="western">
    <w:name w:val="western"/>
    <w:basedOn w:val="a"/>
    <w:rsid w:val="00351D51"/>
    <w:pPr>
      <w:spacing w:before="100" w:beforeAutospacing="1" w:after="100" w:afterAutospacing="1"/>
    </w:pPr>
    <w:rPr>
      <w:lang w:eastAsia="ru-RU"/>
    </w:rPr>
  </w:style>
  <w:style w:type="paragraph" w:customStyle="1" w:styleId="p5">
    <w:name w:val="p5"/>
    <w:basedOn w:val="a"/>
    <w:uiPriority w:val="99"/>
    <w:qFormat/>
    <w:rsid w:val="00351D51"/>
    <w:pPr>
      <w:spacing w:before="100" w:beforeAutospacing="1" w:after="100" w:afterAutospacing="1"/>
    </w:pPr>
    <w:rPr>
      <w:rFonts w:eastAsia="Calibri"/>
      <w:lang w:eastAsia="ru-RU"/>
    </w:rPr>
  </w:style>
  <w:style w:type="character" w:customStyle="1" w:styleId="s2">
    <w:name w:val="s2"/>
    <w:basedOn w:val="a0"/>
    <w:rsid w:val="00351D51"/>
    <w:rPr>
      <w:rFonts w:cs="Times New Roman"/>
    </w:rPr>
  </w:style>
  <w:style w:type="character" w:customStyle="1" w:styleId="s3">
    <w:name w:val="s3"/>
    <w:basedOn w:val="a0"/>
    <w:rsid w:val="00351D51"/>
    <w:rPr>
      <w:rFonts w:cs="Times New Roman"/>
    </w:rPr>
  </w:style>
  <w:style w:type="paragraph" w:customStyle="1" w:styleId="p8">
    <w:name w:val="p8"/>
    <w:basedOn w:val="a"/>
    <w:rsid w:val="00351D51"/>
    <w:pPr>
      <w:spacing w:before="100" w:beforeAutospacing="1" w:after="100" w:afterAutospacing="1"/>
    </w:pPr>
    <w:rPr>
      <w:rFonts w:eastAsia="Calibri"/>
      <w:lang w:eastAsia="ru-RU"/>
    </w:rPr>
  </w:style>
  <w:style w:type="paragraph" w:customStyle="1" w:styleId="p1">
    <w:name w:val="p1"/>
    <w:basedOn w:val="a"/>
    <w:rsid w:val="00351D51"/>
    <w:pPr>
      <w:spacing w:before="100" w:beforeAutospacing="1" w:after="100" w:afterAutospacing="1"/>
    </w:pPr>
    <w:rPr>
      <w:lang w:eastAsia="ru-RU"/>
    </w:rPr>
  </w:style>
  <w:style w:type="paragraph" w:customStyle="1" w:styleId="schooldescription">
    <w:name w:val="school_description"/>
    <w:basedOn w:val="a"/>
    <w:rsid w:val="00351D51"/>
    <w:pPr>
      <w:spacing w:before="100" w:beforeAutospacing="1" w:after="100" w:afterAutospacing="1"/>
    </w:pPr>
    <w:rPr>
      <w:rFonts w:eastAsia="Calibri"/>
      <w:lang w:eastAsia="ru-RU"/>
    </w:rPr>
  </w:style>
  <w:style w:type="character" w:customStyle="1" w:styleId="blk">
    <w:name w:val="blk"/>
    <w:basedOn w:val="a0"/>
    <w:rsid w:val="008C21CC"/>
  </w:style>
  <w:style w:type="character" w:customStyle="1" w:styleId="object">
    <w:name w:val="object"/>
    <w:basedOn w:val="a0"/>
    <w:rsid w:val="00EF3BD1"/>
    <w:rPr>
      <w:rFonts w:cs="Times New Roman"/>
    </w:rPr>
  </w:style>
  <w:style w:type="paragraph" w:customStyle="1" w:styleId="docdata">
    <w:name w:val="docdata"/>
    <w:aliases w:val="docy,v5,6625,bqiaagaaeyqcaaagiaiaaamzfqaabuevaaaaaaaaaaaaaaaaaaaaaaaaaaaaaaaaaaaaaaaaaaaaaaaaaaaaaaaaaaaaaaaaaaaaaaaaaaaaaaaaaaaaaaaaaaaaaaaaaaaaaaaaaaaaaaaaaaaaaaaaaaaaaaaaaaaaaaaaaaaaaaaaaaaaaaaaaaaaaaaaaaaaaaaaaaaaaaaaaaaaaaaaaaaaaaaaaaaaaaaa"/>
    <w:basedOn w:val="a"/>
    <w:rsid w:val="008979C9"/>
    <w:pPr>
      <w:spacing w:before="100" w:beforeAutospacing="1" w:after="100" w:afterAutospacing="1"/>
    </w:pPr>
    <w:rPr>
      <w:lang w:eastAsia="ru-RU"/>
    </w:rPr>
  </w:style>
  <w:style w:type="character" w:customStyle="1" w:styleId="markedcontent">
    <w:name w:val="markedcontent"/>
    <w:basedOn w:val="a0"/>
    <w:rsid w:val="00F36BD2"/>
  </w:style>
  <w:style w:type="character" w:customStyle="1" w:styleId="layout">
    <w:name w:val="layout"/>
    <w:basedOn w:val="a0"/>
    <w:rsid w:val="00E73561"/>
  </w:style>
  <w:style w:type="character" w:customStyle="1" w:styleId="postheadertitleauthorname">
    <w:name w:val="postheadertitle__authorname"/>
    <w:basedOn w:val="a0"/>
    <w:rsid w:val="000E1AD8"/>
  </w:style>
  <w:style w:type="paragraph" w:customStyle="1" w:styleId="1c">
    <w:name w:val="1"/>
    <w:basedOn w:val="a"/>
    <w:uiPriority w:val="99"/>
    <w:rsid w:val="00BB296D"/>
    <w:pPr>
      <w:spacing w:after="160" w:line="240" w:lineRule="exact"/>
    </w:pPr>
    <w:rPr>
      <w:rFonts w:ascii="Verdana" w:hAnsi="Verdana" w:cs="Verdana"/>
      <w:sz w:val="20"/>
      <w:szCs w:val="20"/>
      <w:lang w:val="en-US" w:eastAsia="en-US"/>
    </w:rPr>
  </w:style>
  <w:style w:type="paragraph" w:customStyle="1" w:styleId="29">
    <w:name w:val="Знак Знак2"/>
    <w:basedOn w:val="a"/>
    <w:rsid w:val="00BB296D"/>
    <w:pPr>
      <w:spacing w:after="160" w:line="240" w:lineRule="exact"/>
    </w:pPr>
    <w:rPr>
      <w:rFonts w:ascii="Verdana" w:hAnsi="Verdana"/>
      <w:sz w:val="20"/>
      <w:szCs w:val="20"/>
      <w:lang w:val="en-US" w:eastAsia="en-US"/>
    </w:rPr>
  </w:style>
  <w:style w:type="paragraph" w:customStyle="1" w:styleId="affa">
    <w:name w:val="Знак Знак Знак"/>
    <w:basedOn w:val="a"/>
    <w:rsid w:val="00BB296D"/>
    <w:pPr>
      <w:spacing w:after="160" w:line="240" w:lineRule="exact"/>
    </w:pPr>
    <w:rPr>
      <w:rFonts w:ascii="Verdana" w:hAnsi="Verdana"/>
      <w:lang w:val="en-US" w:eastAsia="en-US"/>
    </w:rPr>
  </w:style>
  <w:style w:type="character" w:customStyle="1" w:styleId="4201">
    <w:name w:val="4201"/>
    <w:aliases w:val="bqiaagaaeyqcaaagiaiaaapgdqaabe4naaaaaaaaaaaaaaaaaaaaaaaaaaaaaaaaaaaaaaaaaaaaaaaaaaaaaaaaaaaaaaaaaaaaaaaaaaaaaaaaaaaaaaaaaaaaaaaaaaaaaaaaaaaaaaaaaaaaaaaaaaaaaaaaaaaaaaaaaaaaaaaaaaaaaaaaaaaaaaaaaaaaaaaaaaaaaaaaaaaaaaaaaaaaaaaaaaaaaaaa"/>
    <w:basedOn w:val="a0"/>
    <w:rsid w:val="00F14D02"/>
  </w:style>
  <w:style w:type="character" w:customStyle="1" w:styleId="2a">
    <w:name w:val="Основной текст (2)"/>
    <w:rsid w:val="00E1741B"/>
    <w:rPr>
      <w:rFonts w:ascii="Arial" w:eastAsia="Arial" w:hAnsi="Arial" w:cs="Arial" w:hint="default"/>
      <w:b w:val="0"/>
      <w:bCs w:val="0"/>
      <w:i w:val="0"/>
      <w:iCs w:val="0"/>
      <w:smallCaps w:val="0"/>
      <w:strike w:val="0"/>
      <w:dstrike w:val="0"/>
      <w:color w:val="000000"/>
      <w:spacing w:val="0"/>
      <w:w w:val="100"/>
      <w:position w:val="0"/>
      <w:sz w:val="28"/>
      <w:szCs w:val="28"/>
      <w:u w:val="none"/>
      <w:effect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0429">
      <w:bodyDiv w:val="1"/>
      <w:marLeft w:val="0"/>
      <w:marRight w:val="0"/>
      <w:marTop w:val="0"/>
      <w:marBottom w:val="0"/>
      <w:divBdr>
        <w:top w:val="none" w:sz="0" w:space="0" w:color="auto"/>
        <w:left w:val="none" w:sz="0" w:space="0" w:color="auto"/>
        <w:bottom w:val="none" w:sz="0" w:space="0" w:color="auto"/>
        <w:right w:val="none" w:sz="0" w:space="0" w:color="auto"/>
      </w:divBdr>
      <w:divsChild>
        <w:div w:id="556891291">
          <w:marLeft w:val="0"/>
          <w:marRight w:val="0"/>
          <w:marTop w:val="0"/>
          <w:marBottom w:val="0"/>
          <w:divBdr>
            <w:top w:val="none" w:sz="0" w:space="0" w:color="auto"/>
            <w:left w:val="none" w:sz="0" w:space="0" w:color="auto"/>
            <w:bottom w:val="none" w:sz="0" w:space="0" w:color="auto"/>
            <w:right w:val="none" w:sz="0" w:space="0" w:color="auto"/>
          </w:divBdr>
          <w:divsChild>
            <w:div w:id="676659704">
              <w:marLeft w:val="0"/>
              <w:marRight w:val="0"/>
              <w:marTop w:val="0"/>
              <w:marBottom w:val="0"/>
              <w:divBdr>
                <w:top w:val="none" w:sz="0" w:space="0" w:color="auto"/>
                <w:left w:val="none" w:sz="0" w:space="0" w:color="auto"/>
                <w:bottom w:val="none" w:sz="0" w:space="0" w:color="auto"/>
                <w:right w:val="none" w:sz="0" w:space="0" w:color="auto"/>
              </w:divBdr>
              <w:divsChild>
                <w:div w:id="1029835921">
                  <w:marLeft w:val="0"/>
                  <w:marRight w:val="0"/>
                  <w:marTop w:val="0"/>
                  <w:marBottom w:val="0"/>
                  <w:divBdr>
                    <w:top w:val="none" w:sz="0" w:space="0" w:color="auto"/>
                    <w:left w:val="none" w:sz="0" w:space="0" w:color="auto"/>
                    <w:bottom w:val="none" w:sz="0" w:space="0" w:color="auto"/>
                    <w:right w:val="none" w:sz="0" w:space="0" w:color="auto"/>
                  </w:divBdr>
                  <w:divsChild>
                    <w:div w:id="1161771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174428">
          <w:marLeft w:val="0"/>
          <w:marRight w:val="0"/>
          <w:marTop w:val="0"/>
          <w:marBottom w:val="0"/>
          <w:divBdr>
            <w:top w:val="none" w:sz="0" w:space="0" w:color="auto"/>
            <w:left w:val="none" w:sz="0" w:space="0" w:color="auto"/>
            <w:bottom w:val="none" w:sz="0" w:space="0" w:color="auto"/>
            <w:right w:val="none" w:sz="0" w:space="0" w:color="auto"/>
          </w:divBdr>
          <w:divsChild>
            <w:div w:id="90048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05993">
      <w:bodyDiv w:val="1"/>
      <w:marLeft w:val="0"/>
      <w:marRight w:val="0"/>
      <w:marTop w:val="0"/>
      <w:marBottom w:val="0"/>
      <w:divBdr>
        <w:top w:val="none" w:sz="0" w:space="0" w:color="auto"/>
        <w:left w:val="none" w:sz="0" w:space="0" w:color="auto"/>
        <w:bottom w:val="none" w:sz="0" w:space="0" w:color="auto"/>
        <w:right w:val="none" w:sz="0" w:space="0" w:color="auto"/>
      </w:divBdr>
      <w:divsChild>
        <w:div w:id="345401433">
          <w:marLeft w:val="0"/>
          <w:marRight w:val="0"/>
          <w:marTop w:val="0"/>
          <w:marBottom w:val="0"/>
          <w:divBdr>
            <w:top w:val="none" w:sz="0" w:space="0" w:color="auto"/>
            <w:left w:val="none" w:sz="0" w:space="0" w:color="auto"/>
            <w:bottom w:val="none" w:sz="0" w:space="0" w:color="auto"/>
            <w:right w:val="none" w:sz="0" w:space="0" w:color="auto"/>
          </w:divBdr>
        </w:div>
        <w:div w:id="1082724743">
          <w:marLeft w:val="0"/>
          <w:marRight w:val="0"/>
          <w:marTop w:val="0"/>
          <w:marBottom w:val="0"/>
          <w:divBdr>
            <w:top w:val="none" w:sz="0" w:space="0" w:color="auto"/>
            <w:left w:val="none" w:sz="0" w:space="0" w:color="auto"/>
            <w:bottom w:val="none" w:sz="0" w:space="0" w:color="auto"/>
            <w:right w:val="none" w:sz="0" w:space="0" w:color="auto"/>
          </w:divBdr>
        </w:div>
        <w:div w:id="1087925671">
          <w:marLeft w:val="0"/>
          <w:marRight w:val="0"/>
          <w:marTop w:val="0"/>
          <w:marBottom w:val="0"/>
          <w:divBdr>
            <w:top w:val="none" w:sz="0" w:space="0" w:color="auto"/>
            <w:left w:val="none" w:sz="0" w:space="0" w:color="auto"/>
            <w:bottom w:val="none" w:sz="0" w:space="0" w:color="auto"/>
            <w:right w:val="none" w:sz="0" w:space="0" w:color="auto"/>
          </w:divBdr>
          <w:divsChild>
            <w:div w:id="1314480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671578">
      <w:bodyDiv w:val="1"/>
      <w:marLeft w:val="0"/>
      <w:marRight w:val="0"/>
      <w:marTop w:val="0"/>
      <w:marBottom w:val="0"/>
      <w:divBdr>
        <w:top w:val="none" w:sz="0" w:space="0" w:color="auto"/>
        <w:left w:val="none" w:sz="0" w:space="0" w:color="auto"/>
        <w:bottom w:val="none" w:sz="0" w:space="0" w:color="auto"/>
        <w:right w:val="none" w:sz="0" w:space="0" w:color="auto"/>
      </w:divBdr>
    </w:div>
    <w:div w:id="268123773">
      <w:bodyDiv w:val="1"/>
      <w:marLeft w:val="0"/>
      <w:marRight w:val="0"/>
      <w:marTop w:val="0"/>
      <w:marBottom w:val="0"/>
      <w:divBdr>
        <w:top w:val="none" w:sz="0" w:space="0" w:color="auto"/>
        <w:left w:val="none" w:sz="0" w:space="0" w:color="auto"/>
        <w:bottom w:val="none" w:sz="0" w:space="0" w:color="auto"/>
        <w:right w:val="none" w:sz="0" w:space="0" w:color="auto"/>
      </w:divBdr>
    </w:div>
    <w:div w:id="274138471">
      <w:bodyDiv w:val="1"/>
      <w:marLeft w:val="0"/>
      <w:marRight w:val="0"/>
      <w:marTop w:val="0"/>
      <w:marBottom w:val="0"/>
      <w:divBdr>
        <w:top w:val="none" w:sz="0" w:space="0" w:color="auto"/>
        <w:left w:val="none" w:sz="0" w:space="0" w:color="auto"/>
        <w:bottom w:val="none" w:sz="0" w:space="0" w:color="auto"/>
        <w:right w:val="none" w:sz="0" w:space="0" w:color="auto"/>
      </w:divBdr>
    </w:div>
    <w:div w:id="286863424">
      <w:bodyDiv w:val="1"/>
      <w:marLeft w:val="0"/>
      <w:marRight w:val="0"/>
      <w:marTop w:val="0"/>
      <w:marBottom w:val="0"/>
      <w:divBdr>
        <w:top w:val="none" w:sz="0" w:space="0" w:color="auto"/>
        <w:left w:val="none" w:sz="0" w:space="0" w:color="auto"/>
        <w:bottom w:val="none" w:sz="0" w:space="0" w:color="auto"/>
        <w:right w:val="none" w:sz="0" w:space="0" w:color="auto"/>
      </w:divBdr>
    </w:div>
    <w:div w:id="317658143">
      <w:bodyDiv w:val="1"/>
      <w:marLeft w:val="0"/>
      <w:marRight w:val="0"/>
      <w:marTop w:val="0"/>
      <w:marBottom w:val="0"/>
      <w:divBdr>
        <w:top w:val="none" w:sz="0" w:space="0" w:color="auto"/>
        <w:left w:val="none" w:sz="0" w:space="0" w:color="auto"/>
        <w:bottom w:val="none" w:sz="0" w:space="0" w:color="auto"/>
        <w:right w:val="none" w:sz="0" w:space="0" w:color="auto"/>
      </w:divBdr>
    </w:div>
    <w:div w:id="356660374">
      <w:bodyDiv w:val="1"/>
      <w:marLeft w:val="0"/>
      <w:marRight w:val="0"/>
      <w:marTop w:val="0"/>
      <w:marBottom w:val="0"/>
      <w:divBdr>
        <w:top w:val="none" w:sz="0" w:space="0" w:color="auto"/>
        <w:left w:val="none" w:sz="0" w:space="0" w:color="auto"/>
        <w:bottom w:val="none" w:sz="0" w:space="0" w:color="auto"/>
        <w:right w:val="none" w:sz="0" w:space="0" w:color="auto"/>
      </w:divBdr>
    </w:div>
    <w:div w:id="387342976">
      <w:bodyDiv w:val="1"/>
      <w:marLeft w:val="0"/>
      <w:marRight w:val="0"/>
      <w:marTop w:val="0"/>
      <w:marBottom w:val="0"/>
      <w:divBdr>
        <w:top w:val="none" w:sz="0" w:space="0" w:color="auto"/>
        <w:left w:val="none" w:sz="0" w:space="0" w:color="auto"/>
        <w:bottom w:val="none" w:sz="0" w:space="0" w:color="auto"/>
        <w:right w:val="none" w:sz="0" w:space="0" w:color="auto"/>
      </w:divBdr>
    </w:div>
    <w:div w:id="522669499">
      <w:bodyDiv w:val="1"/>
      <w:marLeft w:val="0"/>
      <w:marRight w:val="0"/>
      <w:marTop w:val="0"/>
      <w:marBottom w:val="0"/>
      <w:divBdr>
        <w:top w:val="none" w:sz="0" w:space="0" w:color="auto"/>
        <w:left w:val="none" w:sz="0" w:space="0" w:color="auto"/>
        <w:bottom w:val="none" w:sz="0" w:space="0" w:color="auto"/>
        <w:right w:val="none" w:sz="0" w:space="0" w:color="auto"/>
      </w:divBdr>
    </w:div>
    <w:div w:id="597953829">
      <w:bodyDiv w:val="1"/>
      <w:marLeft w:val="0"/>
      <w:marRight w:val="0"/>
      <w:marTop w:val="0"/>
      <w:marBottom w:val="0"/>
      <w:divBdr>
        <w:top w:val="none" w:sz="0" w:space="0" w:color="auto"/>
        <w:left w:val="none" w:sz="0" w:space="0" w:color="auto"/>
        <w:bottom w:val="none" w:sz="0" w:space="0" w:color="auto"/>
        <w:right w:val="none" w:sz="0" w:space="0" w:color="auto"/>
      </w:divBdr>
    </w:div>
    <w:div w:id="616840668">
      <w:bodyDiv w:val="1"/>
      <w:marLeft w:val="0"/>
      <w:marRight w:val="0"/>
      <w:marTop w:val="0"/>
      <w:marBottom w:val="0"/>
      <w:divBdr>
        <w:top w:val="none" w:sz="0" w:space="0" w:color="auto"/>
        <w:left w:val="none" w:sz="0" w:space="0" w:color="auto"/>
        <w:bottom w:val="none" w:sz="0" w:space="0" w:color="auto"/>
        <w:right w:val="none" w:sz="0" w:space="0" w:color="auto"/>
      </w:divBdr>
    </w:div>
    <w:div w:id="619996208">
      <w:bodyDiv w:val="1"/>
      <w:marLeft w:val="0"/>
      <w:marRight w:val="0"/>
      <w:marTop w:val="0"/>
      <w:marBottom w:val="0"/>
      <w:divBdr>
        <w:top w:val="none" w:sz="0" w:space="0" w:color="auto"/>
        <w:left w:val="none" w:sz="0" w:space="0" w:color="auto"/>
        <w:bottom w:val="none" w:sz="0" w:space="0" w:color="auto"/>
        <w:right w:val="none" w:sz="0" w:space="0" w:color="auto"/>
      </w:divBdr>
    </w:div>
    <w:div w:id="627320217">
      <w:bodyDiv w:val="1"/>
      <w:marLeft w:val="0"/>
      <w:marRight w:val="0"/>
      <w:marTop w:val="0"/>
      <w:marBottom w:val="0"/>
      <w:divBdr>
        <w:top w:val="none" w:sz="0" w:space="0" w:color="auto"/>
        <w:left w:val="none" w:sz="0" w:space="0" w:color="auto"/>
        <w:bottom w:val="none" w:sz="0" w:space="0" w:color="auto"/>
        <w:right w:val="none" w:sz="0" w:space="0" w:color="auto"/>
      </w:divBdr>
    </w:div>
    <w:div w:id="659428765">
      <w:bodyDiv w:val="1"/>
      <w:marLeft w:val="0"/>
      <w:marRight w:val="0"/>
      <w:marTop w:val="0"/>
      <w:marBottom w:val="0"/>
      <w:divBdr>
        <w:top w:val="none" w:sz="0" w:space="0" w:color="auto"/>
        <w:left w:val="none" w:sz="0" w:space="0" w:color="auto"/>
        <w:bottom w:val="none" w:sz="0" w:space="0" w:color="auto"/>
        <w:right w:val="none" w:sz="0" w:space="0" w:color="auto"/>
      </w:divBdr>
    </w:div>
    <w:div w:id="690256527">
      <w:bodyDiv w:val="1"/>
      <w:marLeft w:val="0"/>
      <w:marRight w:val="0"/>
      <w:marTop w:val="0"/>
      <w:marBottom w:val="0"/>
      <w:divBdr>
        <w:top w:val="none" w:sz="0" w:space="0" w:color="auto"/>
        <w:left w:val="none" w:sz="0" w:space="0" w:color="auto"/>
        <w:bottom w:val="none" w:sz="0" w:space="0" w:color="auto"/>
        <w:right w:val="none" w:sz="0" w:space="0" w:color="auto"/>
      </w:divBdr>
    </w:div>
    <w:div w:id="706294791">
      <w:bodyDiv w:val="1"/>
      <w:marLeft w:val="0"/>
      <w:marRight w:val="0"/>
      <w:marTop w:val="0"/>
      <w:marBottom w:val="0"/>
      <w:divBdr>
        <w:top w:val="none" w:sz="0" w:space="0" w:color="auto"/>
        <w:left w:val="none" w:sz="0" w:space="0" w:color="auto"/>
        <w:bottom w:val="none" w:sz="0" w:space="0" w:color="auto"/>
        <w:right w:val="none" w:sz="0" w:space="0" w:color="auto"/>
      </w:divBdr>
    </w:div>
    <w:div w:id="714277983">
      <w:bodyDiv w:val="1"/>
      <w:marLeft w:val="0"/>
      <w:marRight w:val="0"/>
      <w:marTop w:val="0"/>
      <w:marBottom w:val="0"/>
      <w:divBdr>
        <w:top w:val="none" w:sz="0" w:space="0" w:color="auto"/>
        <w:left w:val="none" w:sz="0" w:space="0" w:color="auto"/>
        <w:bottom w:val="none" w:sz="0" w:space="0" w:color="auto"/>
        <w:right w:val="none" w:sz="0" w:space="0" w:color="auto"/>
      </w:divBdr>
    </w:div>
    <w:div w:id="730471116">
      <w:bodyDiv w:val="1"/>
      <w:marLeft w:val="0"/>
      <w:marRight w:val="0"/>
      <w:marTop w:val="0"/>
      <w:marBottom w:val="0"/>
      <w:divBdr>
        <w:top w:val="none" w:sz="0" w:space="0" w:color="auto"/>
        <w:left w:val="none" w:sz="0" w:space="0" w:color="auto"/>
        <w:bottom w:val="none" w:sz="0" w:space="0" w:color="auto"/>
        <w:right w:val="none" w:sz="0" w:space="0" w:color="auto"/>
      </w:divBdr>
    </w:div>
    <w:div w:id="779491761">
      <w:bodyDiv w:val="1"/>
      <w:marLeft w:val="0"/>
      <w:marRight w:val="0"/>
      <w:marTop w:val="0"/>
      <w:marBottom w:val="0"/>
      <w:divBdr>
        <w:top w:val="none" w:sz="0" w:space="0" w:color="auto"/>
        <w:left w:val="none" w:sz="0" w:space="0" w:color="auto"/>
        <w:bottom w:val="none" w:sz="0" w:space="0" w:color="auto"/>
        <w:right w:val="none" w:sz="0" w:space="0" w:color="auto"/>
      </w:divBdr>
      <w:divsChild>
        <w:div w:id="208418394">
          <w:marLeft w:val="0"/>
          <w:marRight w:val="0"/>
          <w:marTop w:val="0"/>
          <w:marBottom w:val="0"/>
          <w:divBdr>
            <w:top w:val="none" w:sz="0" w:space="0" w:color="auto"/>
            <w:left w:val="none" w:sz="0" w:space="0" w:color="auto"/>
            <w:bottom w:val="none" w:sz="0" w:space="0" w:color="auto"/>
            <w:right w:val="none" w:sz="0" w:space="0" w:color="auto"/>
          </w:divBdr>
          <w:divsChild>
            <w:div w:id="743382789">
              <w:marLeft w:val="0"/>
              <w:marRight w:val="0"/>
              <w:marTop w:val="0"/>
              <w:marBottom w:val="0"/>
              <w:divBdr>
                <w:top w:val="none" w:sz="0" w:space="0" w:color="auto"/>
                <w:left w:val="none" w:sz="0" w:space="0" w:color="auto"/>
                <w:bottom w:val="none" w:sz="0" w:space="0" w:color="auto"/>
                <w:right w:val="none" w:sz="0" w:space="0" w:color="auto"/>
              </w:divBdr>
              <w:divsChild>
                <w:div w:id="604114819">
                  <w:marLeft w:val="0"/>
                  <w:marRight w:val="0"/>
                  <w:marTop w:val="0"/>
                  <w:marBottom w:val="0"/>
                  <w:divBdr>
                    <w:top w:val="none" w:sz="0" w:space="0" w:color="auto"/>
                    <w:left w:val="none" w:sz="0" w:space="0" w:color="auto"/>
                    <w:bottom w:val="none" w:sz="0" w:space="0" w:color="auto"/>
                    <w:right w:val="none" w:sz="0" w:space="0" w:color="auto"/>
                  </w:divBdr>
                  <w:divsChild>
                    <w:div w:id="713696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568950">
          <w:marLeft w:val="0"/>
          <w:marRight w:val="0"/>
          <w:marTop w:val="0"/>
          <w:marBottom w:val="0"/>
          <w:divBdr>
            <w:top w:val="none" w:sz="0" w:space="0" w:color="auto"/>
            <w:left w:val="none" w:sz="0" w:space="0" w:color="auto"/>
            <w:bottom w:val="none" w:sz="0" w:space="0" w:color="auto"/>
            <w:right w:val="none" w:sz="0" w:space="0" w:color="auto"/>
          </w:divBdr>
          <w:divsChild>
            <w:div w:id="129833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820963">
      <w:bodyDiv w:val="1"/>
      <w:marLeft w:val="0"/>
      <w:marRight w:val="0"/>
      <w:marTop w:val="0"/>
      <w:marBottom w:val="0"/>
      <w:divBdr>
        <w:top w:val="none" w:sz="0" w:space="0" w:color="auto"/>
        <w:left w:val="none" w:sz="0" w:space="0" w:color="auto"/>
        <w:bottom w:val="none" w:sz="0" w:space="0" w:color="auto"/>
        <w:right w:val="none" w:sz="0" w:space="0" w:color="auto"/>
      </w:divBdr>
    </w:div>
    <w:div w:id="833765744">
      <w:bodyDiv w:val="1"/>
      <w:marLeft w:val="0"/>
      <w:marRight w:val="0"/>
      <w:marTop w:val="0"/>
      <w:marBottom w:val="0"/>
      <w:divBdr>
        <w:top w:val="none" w:sz="0" w:space="0" w:color="auto"/>
        <w:left w:val="none" w:sz="0" w:space="0" w:color="auto"/>
        <w:bottom w:val="none" w:sz="0" w:space="0" w:color="auto"/>
        <w:right w:val="none" w:sz="0" w:space="0" w:color="auto"/>
      </w:divBdr>
    </w:div>
    <w:div w:id="880559002">
      <w:bodyDiv w:val="1"/>
      <w:marLeft w:val="0"/>
      <w:marRight w:val="0"/>
      <w:marTop w:val="0"/>
      <w:marBottom w:val="0"/>
      <w:divBdr>
        <w:top w:val="none" w:sz="0" w:space="0" w:color="auto"/>
        <w:left w:val="none" w:sz="0" w:space="0" w:color="auto"/>
        <w:bottom w:val="none" w:sz="0" w:space="0" w:color="auto"/>
        <w:right w:val="none" w:sz="0" w:space="0" w:color="auto"/>
      </w:divBdr>
    </w:div>
    <w:div w:id="958561641">
      <w:bodyDiv w:val="1"/>
      <w:marLeft w:val="0"/>
      <w:marRight w:val="0"/>
      <w:marTop w:val="0"/>
      <w:marBottom w:val="0"/>
      <w:divBdr>
        <w:top w:val="none" w:sz="0" w:space="0" w:color="auto"/>
        <w:left w:val="none" w:sz="0" w:space="0" w:color="auto"/>
        <w:bottom w:val="none" w:sz="0" w:space="0" w:color="auto"/>
        <w:right w:val="none" w:sz="0" w:space="0" w:color="auto"/>
      </w:divBdr>
    </w:div>
    <w:div w:id="989363384">
      <w:bodyDiv w:val="1"/>
      <w:marLeft w:val="0"/>
      <w:marRight w:val="0"/>
      <w:marTop w:val="0"/>
      <w:marBottom w:val="0"/>
      <w:divBdr>
        <w:top w:val="none" w:sz="0" w:space="0" w:color="auto"/>
        <w:left w:val="none" w:sz="0" w:space="0" w:color="auto"/>
        <w:bottom w:val="none" w:sz="0" w:space="0" w:color="auto"/>
        <w:right w:val="none" w:sz="0" w:space="0" w:color="auto"/>
      </w:divBdr>
    </w:div>
    <w:div w:id="1000621401">
      <w:bodyDiv w:val="1"/>
      <w:marLeft w:val="0"/>
      <w:marRight w:val="0"/>
      <w:marTop w:val="0"/>
      <w:marBottom w:val="0"/>
      <w:divBdr>
        <w:top w:val="none" w:sz="0" w:space="0" w:color="auto"/>
        <w:left w:val="none" w:sz="0" w:space="0" w:color="auto"/>
        <w:bottom w:val="none" w:sz="0" w:space="0" w:color="auto"/>
        <w:right w:val="none" w:sz="0" w:space="0" w:color="auto"/>
      </w:divBdr>
    </w:div>
    <w:div w:id="1017539003">
      <w:bodyDiv w:val="1"/>
      <w:marLeft w:val="0"/>
      <w:marRight w:val="0"/>
      <w:marTop w:val="0"/>
      <w:marBottom w:val="0"/>
      <w:divBdr>
        <w:top w:val="none" w:sz="0" w:space="0" w:color="auto"/>
        <w:left w:val="none" w:sz="0" w:space="0" w:color="auto"/>
        <w:bottom w:val="none" w:sz="0" w:space="0" w:color="auto"/>
        <w:right w:val="none" w:sz="0" w:space="0" w:color="auto"/>
      </w:divBdr>
    </w:div>
    <w:div w:id="1058897437">
      <w:bodyDiv w:val="1"/>
      <w:marLeft w:val="0"/>
      <w:marRight w:val="0"/>
      <w:marTop w:val="0"/>
      <w:marBottom w:val="0"/>
      <w:divBdr>
        <w:top w:val="none" w:sz="0" w:space="0" w:color="auto"/>
        <w:left w:val="none" w:sz="0" w:space="0" w:color="auto"/>
        <w:bottom w:val="none" w:sz="0" w:space="0" w:color="auto"/>
        <w:right w:val="none" w:sz="0" w:space="0" w:color="auto"/>
      </w:divBdr>
    </w:div>
    <w:div w:id="1123692754">
      <w:bodyDiv w:val="1"/>
      <w:marLeft w:val="0"/>
      <w:marRight w:val="0"/>
      <w:marTop w:val="0"/>
      <w:marBottom w:val="0"/>
      <w:divBdr>
        <w:top w:val="none" w:sz="0" w:space="0" w:color="auto"/>
        <w:left w:val="none" w:sz="0" w:space="0" w:color="auto"/>
        <w:bottom w:val="none" w:sz="0" w:space="0" w:color="auto"/>
        <w:right w:val="none" w:sz="0" w:space="0" w:color="auto"/>
      </w:divBdr>
    </w:div>
    <w:div w:id="1133405975">
      <w:bodyDiv w:val="1"/>
      <w:marLeft w:val="0"/>
      <w:marRight w:val="0"/>
      <w:marTop w:val="0"/>
      <w:marBottom w:val="0"/>
      <w:divBdr>
        <w:top w:val="none" w:sz="0" w:space="0" w:color="auto"/>
        <w:left w:val="none" w:sz="0" w:space="0" w:color="auto"/>
        <w:bottom w:val="none" w:sz="0" w:space="0" w:color="auto"/>
        <w:right w:val="none" w:sz="0" w:space="0" w:color="auto"/>
      </w:divBdr>
    </w:div>
    <w:div w:id="1146706327">
      <w:bodyDiv w:val="1"/>
      <w:marLeft w:val="0"/>
      <w:marRight w:val="0"/>
      <w:marTop w:val="0"/>
      <w:marBottom w:val="0"/>
      <w:divBdr>
        <w:top w:val="none" w:sz="0" w:space="0" w:color="auto"/>
        <w:left w:val="none" w:sz="0" w:space="0" w:color="auto"/>
        <w:bottom w:val="none" w:sz="0" w:space="0" w:color="auto"/>
        <w:right w:val="none" w:sz="0" w:space="0" w:color="auto"/>
      </w:divBdr>
    </w:div>
    <w:div w:id="1174035248">
      <w:bodyDiv w:val="1"/>
      <w:marLeft w:val="0"/>
      <w:marRight w:val="0"/>
      <w:marTop w:val="0"/>
      <w:marBottom w:val="0"/>
      <w:divBdr>
        <w:top w:val="none" w:sz="0" w:space="0" w:color="auto"/>
        <w:left w:val="none" w:sz="0" w:space="0" w:color="auto"/>
        <w:bottom w:val="none" w:sz="0" w:space="0" w:color="auto"/>
        <w:right w:val="none" w:sz="0" w:space="0" w:color="auto"/>
      </w:divBdr>
    </w:div>
    <w:div w:id="1220284723">
      <w:bodyDiv w:val="1"/>
      <w:marLeft w:val="0"/>
      <w:marRight w:val="0"/>
      <w:marTop w:val="0"/>
      <w:marBottom w:val="0"/>
      <w:divBdr>
        <w:top w:val="none" w:sz="0" w:space="0" w:color="auto"/>
        <w:left w:val="none" w:sz="0" w:space="0" w:color="auto"/>
        <w:bottom w:val="none" w:sz="0" w:space="0" w:color="auto"/>
        <w:right w:val="none" w:sz="0" w:space="0" w:color="auto"/>
      </w:divBdr>
    </w:div>
    <w:div w:id="1244922719">
      <w:bodyDiv w:val="1"/>
      <w:marLeft w:val="0"/>
      <w:marRight w:val="0"/>
      <w:marTop w:val="0"/>
      <w:marBottom w:val="0"/>
      <w:divBdr>
        <w:top w:val="none" w:sz="0" w:space="0" w:color="auto"/>
        <w:left w:val="none" w:sz="0" w:space="0" w:color="auto"/>
        <w:bottom w:val="none" w:sz="0" w:space="0" w:color="auto"/>
        <w:right w:val="none" w:sz="0" w:space="0" w:color="auto"/>
      </w:divBdr>
    </w:div>
    <w:div w:id="1391155215">
      <w:bodyDiv w:val="1"/>
      <w:marLeft w:val="0"/>
      <w:marRight w:val="0"/>
      <w:marTop w:val="0"/>
      <w:marBottom w:val="0"/>
      <w:divBdr>
        <w:top w:val="none" w:sz="0" w:space="0" w:color="auto"/>
        <w:left w:val="none" w:sz="0" w:space="0" w:color="auto"/>
        <w:bottom w:val="none" w:sz="0" w:space="0" w:color="auto"/>
        <w:right w:val="none" w:sz="0" w:space="0" w:color="auto"/>
      </w:divBdr>
    </w:div>
    <w:div w:id="1477989111">
      <w:bodyDiv w:val="1"/>
      <w:marLeft w:val="0"/>
      <w:marRight w:val="0"/>
      <w:marTop w:val="0"/>
      <w:marBottom w:val="0"/>
      <w:divBdr>
        <w:top w:val="none" w:sz="0" w:space="0" w:color="auto"/>
        <w:left w:val="none" w:sz="0" w:space="0" w:color="auto"/>
        <w:bottom w:val="none" w:sz="0" w:space="0" w:color="auto"/>
        <w:right w:val="none" w:sz="0" w:space="0" w:color="auto"/>
      </w:divBdr>
    </w:div>
    <w:div w:id="1630360268">
      <w:bodyDiv w:val="1"/>
      <w:marLeft w:val="0"/>
      <w:marRight w:val="0"/>
      <w:marTop w:val="0"/>
      <w:marBottom w:val="0"/>
      <w:divBdr>
        <w:top w:val="none" w:sz="0" w:space="0" w:color="auto"/>
        <w:left w:val="none" w:sz="0" w:space="0" w:color="auto"/>
        <w:bottom w:val="none" w:sz="0" w:space="0" w:color="auto"/>
        <w:right w:val="none" w:sz="0" w:space="0" w:color="auto"/>
      </w:divBdr>
    </w:div>
    <w:div w:id="1660111481">
      <w:bodyDiv w:val="1"/>
      <w:marLeft w:val="0"/>
      <w:marRight w:val="0"/>
      <w:marTop w:val="0"/>
      <w:marBottom w:val="0"/>
      <w:divBdr>
        <w:top w:val="none" w:sz="0" w:space="0" w:color="auto"/>
        <w:left w:val="none" w:sz="0" w:space="0" w:color="auto"/>
        <w:bottom w:val="none" w:sz="0" w:space="0" w:color="auto"/>
        <w:right w:val="none" w:sz="0" w:space="0" w:color="auto"/>
      </w:divBdr>
    </w:div>
    <w:div w:id="1693602959">
      <w:bodyDiv w:val="1"/>
      <w:marLeft w:val="0"/>
      <w:marRight w:val="0"/>
      <w:marTop w:val="0"/>
      <w:marBottom w:val="0"/>
      <w:divBdr>
        <w:top w:val="none" w:sz="0" w:space="0" w:color="auto"/>
        <w:left w:val="none" w:sz="0" w:space="0" w:color="auto"/>
        <w:bottom w:val="none" w:sz="0" w:space="0" w:color="auto"/>
        <w:right w:val="none" w:sz="0" w:space="0" w:color="auto"/>
      </w:divBdr>
    </w:div>
    <w:div w:id="1738699687">
      <w:bodyDiv w:val="1"/>
      <w:marLeft w:val="0"/>
      <w:marRight w:val="0"/>
      <w:marTop w:val="0"/>
      <w:marBottom w:val="0"/>
      <w:divBdr>
        <w:top w:val="none" w:sz="0" w:space="0" w:color="auto"/>
        <w:left w:val="none" w:sz="0" w:space="0" w:color="auto"/>
        <w:bottom w:val="none" w:sz="0" w:space="0" w:color="auto"/>
        <w:right w:val="none" w:sz="0" w:space="0" w:color="auto"/>
      </w:divBdr>
    </w:div>
    <w:div w:id="1809274383">
      <w:bodyDiv w:val="1"/>
      <w:marLeft w:val="0"/>
      <w:marRight w:val="0"/>
      <w:marTop w:val="0"/>
      <w:marBottom w:val="0"/>
      <w:divBdr>
        <w:top w:val="none" w:sz="0" w:space="0" w:color="auto"/>
        <w:left w:val="none" w:sz="0" w:space="0" w:color="auto"/>
        <w:bottom w:val="none" w:sz="0" w:space="0" w:color="auto"/>
        <w:right w:val="none" w:sz="0" w:space="0" w:color="auto"/>
      </w:divBdr>
    </w:div>
    <w:div w:id="1835485299">
      <w:bodyDiv w:val="1"/>
      <w:marLeft w:val="0"/>
      <w:marRight w:val="0"/>
      <w:marTop w:val="0"/>
      <w:marBottom w:val="0"/>
      <w:divBdr>
        <w:top w:val="none" w:sz="0" w:space="0" w:color="auto"/>
        <w:left w:val="none" w:sz="0" w:space="0" w:color="auto"/>
        <w:bottom w:val="none" w:sz="0" w:space="0" w:color="auto"/>
        <w:right w:val="none" w:sz="0" w:space="0" w:color="auto"/>
      </w:divBdr>
    </w:div>
    <w:div w:id="1949002779">
      <w:bodyDiv w:val="1"/>
      <w:marLeft w:val="0"/>
      <w:marRight w:val="0"/>
      <w:marTop w:val="0"/>
      <w:marBottom w:val="0"/>
      <w:divBdr>
        <w:top w:val="none" w:sz="0" w:space="0" w:color="auto"/>
        <w:left w:val="none" w:sz="0" w:space="0" w:color="auto"/>
        <w:bottom w:val="none" w:sz="0" w:space="0" w:color="auto"/>
        <w:right w:val="none" w:sz="0" w:space="0" w:color="auto"/>
      </w:divBdr>
    </w:div>
    <w:div w:id="2059472748">
      <w:bodyDiv w:val="1"/>
      <w:marLeft w:val="0"/>
      <w:marRight w:val="0"/>
      <w:marTop w:val="0"/>
      <w:marBottom w:val="0"/>
      <w:divBdr>
        <w:top w:val="none" w:sz="0" w:space="0" w:color="auto"/>
        <w:left w:val="none" w:sz="0" w:space="0" w:color="auto"/>
        <w:bottom w:val="none" w:sz="0" w:space="0" w:color="auto"/>
        <w:right w:val="none" w:sz="0" w:space="0" w:color="auto"/>
      </w:divBdr>
    </w:div>
    <w:div w:id="211367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FE8558-2331-40DD-946D-8BA5BDF0F4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7838</TotalTime>
  <Pages>12</Pages>
  <Words>5833</Words>
  <Characters>33252</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Арсеньевский городской округ</vt:lpstr>
    </vt:vector>
  </TitlesOfParts>
  <Company>CtrlSoft</Company>
  <LinksUpToDate>false</LinksUpToDate>
  <CharactersWithSpaces>39007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Арсеньевский городской округ</dc:title>
  <dc:creator>user32</dc:creator>
  <cp:lastModifiedBy>Петросян АГ</cp:lastModifiedBy>
  <cp:revision>20</cp:revision>
  <cp:lastPrinted>2026-08-28T07:16:00Z</cp:lastPrinted>
  <dcterms:created xsi:type="dcterms:W3CDTF">2026-05-27T03:57:00Z</dcterms:created>
  <dcterms:modified xsi:type="dcterms:W3CDTF">2026-08-31T05:25:00Z</dcterms:modified>
</cp:coreProperties>
</file>