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F4" w:rsidRPr="001C2B8C" w:rsidRDefault="002763F4" w:rsidP="001C2B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63F4" w:rsidRPr="0043776D" w:rsidRDefault="0059447A" w:rsidP="0072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</w:t>
      </w:r>
      <w:r w:rsidR="002763F4" w:rsidRPr="0043776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63F4" w:rsidRPr="0043776D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</w:t>
      </w:r>
      <w:r w:rsidR="005D1406">
        <w:rPr>
          <w:rFonts w:ascii="Times New Roman" w:hAnsi="Times New Roman" w:cs="Times New Roman"/>
          <w:sz w:val="28"/>
          <w:szCs w:val="28"/>
        </w:rPr>
        <w:t xml:space="preserve"> за 2</w:t>
      </w:r>
      <w:r w:rsidR="00587B39">
        <w:rPr>
          <w:rFonts w:ascii="Times New Roman" w:hAnsi="Times New Roman" w:cs="Times New Roman"/>
          <w:sz w:val="28"/>
          <w:szCs w:val="28"/>
        </w:rPr>
        <w:t xml:space="preserve"> кв.2020 года </w:t>
      </w:r>
    </w:p>
    <w:p w:rsidR="002763F4" w:rsidRPr="0043776D" w:rsidRDefault="002763F4" w:rsidP="0072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776D">
        <w:rPr>
          <w:rFonts w:ascii="Times New Roman" w:hAnsi="Times New Roman" w:cs="Times New Roman"/>
          <w:sz w:val="28"/>
          <w:szCs w:val="28"/>
        </w:rPr>
        <w:t>по сод</w:t>
      </w:r>
      <w:r>
        <w:rPr>
          <w:rFonts w:ascii="Times New Roman" w:hAnsi="Times New Roman" w:cs="Times New Roman"/>
          <w:sz w:val="28"/>
          <w:szCs w:val="28"/>
        </w:rPr>
        <w:t>ействию развитию конкуренции в</w:t>
      </w:r>
      <w:r w:rsidR="00813CEC" w:rsidRPr="008D14CB">
        <w:rPr>
          <w:rFonts w:ascii="Times New Roman" w:hAnsi="Times New Roman" w:cs="Times New Roman"/>
          <w:sz w:val="28"/>
          <w:szCs w:val="28"/>
          <w:u w:val="single"/>
        </w:rPr>
        <w:t>Дальнереченском</w:t>
      </w:r>
      <w:r w:rsidRPr="008D14CB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</w:t>
      </w:r>
      <w:r w:rsidRPr="0043776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2763F4" w:rsidRPr="00A90DB2" w:rsidRDefault="002763F4" w:rsidP="0072216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51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027"/>
        <w:gridCol w:w="1560"/>
        <w:gridCol w:w="1417"/>
        <w:gridCol w:w="1276"/>
        <w:gridCol w:w="709"/>
        <w:gridCol w:w="708"/>
        <w:gridCol w:w="709"/>
        <w:gridCol w:w="709"/>
        <w:gridCol w:w="709"/>
        <w:gridCol w:w="2693"/>
        <w:gridCol w:w="2029"/>
      </w:tblGrid>
      <w:tr w:rsidR="002763F4" w:rsidRPr="00AB4D0C" w:rsidTr="00F75666">
        <w:trPr>
          <w:trHeight w:val="810"/>
        </w:trPr>
        <w:tc>
          <w:tcPr>
            <w:tcW w:w="602" w:type="dxa"/>
            <w:vMerge w:val="restart"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7" w:type="dxa"/>
            <w:vMerge w:val="restart"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5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93" w:type="dxa"/>
            <w:vMerge w:val="restart"/>
          </w:tcPr>
          <w:p w:rsidR="002763F4" w:rsidRPr="00AB4D0C" w:rsidRDefault="002763F4" w:rsidP="00F9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029" w:type="dxa"/>
            <w:vMerge w:val="restart"/>
          </w:tcPr>
          <w:p w:rsidR="002763F4" w:rsidRPr="00AB4D0C" w:rsidRDefault="002763F4" w:rsidP="00F9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63F4" w:rsidRPr="00AB4D0C" w:rsidTr="00F75666">
        <w:trPr>
          <w:trHeight w:val="855"/>
        </w:trPr>
        <w:tc>
          <w:tcPr>
            <w:tcW w:w="602" w:type="dxa"/>
            <w:vMerge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vMerge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rPr>
          <w:trHeight w:val="420"/>
        </w:trPr>
        <w:tc>
          <w:tcPr>
            <w:tcW w:w="15148" w:type="dxa"/>
            <w:gridSpan w:val="12"/>
          </w:tcPr>
          <w:p w:rsidR="002763F4" w:rsidRPr="00AB4D0C" w:rsidRDefault="002763F4" w:rsidP="008A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Рынок услуг дошкольного образования</w:t>
            </w:r>
          </w:p>
        </w:tc>
      </w:tr>
      <w:tr w:rsidR="002763F4" w:rsidRPr="00AB4D0C" w:rsidTr="003F481C">
        <w:trPr>
          <w:trHeight w:val="2854"/>
        </w:trPr>
        <w:tc>
          <w:tcPr>
            <w:tcW w:w="15148" w:type="dxa"/>
            <w:gridSpan w:val="12"/>
          </w:tcPr>
          <w:p w:rsidR="002763F4" w:rsidRPr="00AB4D0C" w:rsidRDefault="005D1406" w:rsidP="00EC36C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F02A46" w:rsidRPr="00AB4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2A46" w:rsidRPr="00AB4D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дошкольного образования вДальнереченском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общеразвивающего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      </w:r>
          </w:p>
          <w:p w:rsidR="002763F4" w:rsidRPr="00AB4D0C" w:rsidRDefault="002763F4" w:rsidP="003034D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Дальнереченского городского округа зарегистрировано </w:t>
            </w:r>
            <w:r w:rsidR="00F02A46" w:rsidRPr="00AB4D0C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В настоящее время очередь на получение места в детском саду для детей в возрасте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от 3 до 7 лет отсутствует. Услуги дошкольного образования получает 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детей, охват составляет </w:t>
            </w:r>
            <w:r w:rsidR="00F02A46" w:rsidRPr="00AB4D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% от общ</w:t>
            </w:r>
            <w:bookmarkStart w:id="0" w:name="_GoBack"/>
            <w:bookmarkEnd w:id="0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ей численности детей от 1 до 7 лет. Родительская плата за содержание (присмотр и уход) ребенка в детском саду составляет 2 250 рублей в месяц.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2.Рынок услуг дополнительного образования детей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E616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ДОД «Детско-юношеская спортивная школа». В учреждении функционирует 2</w:t>
            </w:r>
            <w:r w:rsidR="00A3160E"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группы по </w:t>
            </w:r>
            <w:r w:rsidR="00A3160E"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видам спорта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6839" w:rsidRPr="00AB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баскетбол, бокс, волейбол, киокусинкай, рукопашный бой, самбо, тяжелая атлетика, футбол, хоккей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которых занимаются  </w:t>
            </w:r>
            <w:r w:rsidR="00A3160E"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405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(%)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учащихся от 6 до 17 лет</w:t>
            </w:r>
            <w:r w:rsidRPr="00AB4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63F4" w:rsidRPr="00AB4D0C" w:rsidRDefault="002763F4" w:rsidP="00E6161F">
            <w:pPr>
              <w:pStyle w:val="ConsPlusNormal"/>
              <w:ind w:firstLine="717"/>
              <w:rPr>
                <w:rFonts w:ascii="Times New Roman" w:hAnsi="Times New Roman" w:cs="Times New Roman"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образованию также организованы и в общеобразовательных учреждениях, кружковой работой занято 1199 учащихся. В целом дополнительным образованием охвачено 44 % учащихся школ.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b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E6161F">
            <w:pPr>
              <w:pStyle w:val="ConsPlusNormal"/>
              <w:ind w:firstLine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оздоровления, занятости детей и подростков Приморского края является одним из приоритетных направлений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Дальнереченскогогородского округа" на 2018 - 202</w:t>
            </w:r>
            <w:r w:rsidR="004F65FF"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годы, утвержденной постановлением администрации Дальнереченскогогородского округа от 26.10.2017 № 828.</w:t>
            </w:r>
          </w:p>
          <w:p w:rsidR="002763F4" w:rsidRPr="00AB4D0C" w:rsidRDefault="002763F4" w:rsidP="001C3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В Дальнереченского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округе 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C3621"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пришкольных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детей,</w:t>
            </w:r>
            <w:r w:rsidR="005D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оказывает услуги по организации отдыха и оздоровления.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Рынок психолого-педагогического сопровождения детей с ограниченными возможностями здоровья 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территориальная  психолого-медико-педагогическая комиссия Дальнереченского городского округа. В состав комиссии входят специалисты учреждения здравоохранения и образования городского округа. В общеобразовательных учреждениях городского округа созданы и функционируют  6 психолого-педагогических консилиумов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а базе МБДОУ «Детский сад общеразвивающего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</w:p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Также, на территории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индивидуальным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60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63F4" w:rsidRPr="00AB4D0C" w:rsidRDefault="002763F4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D0C">
              <w:rPr>
                <w:rFonts w:ascii="Times New Roman" w:hAnsi="Times New Roman" w:cs="Times New Roman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услуги ранней диагностики, социализации и реабилитации</w:t>
            </w:r>
          </w:p>
        </w:tc>
        <w:tc>
          <w:tcPr>
            <w:tcW w:w="1276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4D0C">
              <w:rPr>
                <w:rFonts w:ascii="Times New Roman" w:hAnsi="Times New Roman" w:cs="Times New Roman"/>
                <w:lang w:eastAsia="ru-RU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63F4" w:rsidRPr="00AB4D0C" w:rsidRDefault="002763F4" w:rsidP="00D908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2763F4" w:rsidRPr="00AB4D0C" w:rsidRDefault="002763F4" w:rsidP="00D90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1C2B8C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763F4" w:rsidRPr="00AB4D0C">
              <w:rPr>
                <w:rFonts w:ascii="Times New Roman" w:hAnsi="Times New Roman" w:cs="Times New Roman"/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E46C69" w:rsidRPr="00925826" w:rsidRDefault="00E46C69" w:rsidP="00E46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E46C69" w:rsidRPr="00925826" w:rsidRDefault="00E46C69" w:rsidP="00E46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работы по благоустройству городской среды (в рамках заключенных контрактов) выполняют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 Кроме работ по содержанию и текущему ремонту объектов благоустройства в 2018-20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 годах осуществлялось благоустройство территории городского округа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«Формирование комфортной городской среды» и проекта «1000 дворов Приморья». В 2018 году на выполнение работ по благоустройству привлечено 11 организаций, в 2019 году – 14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2020 году – 12 организаций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>. С начала 2020 года проведены аукционы на благоустройство общественных территорий, в которых приняли участие объекты малого и среднего предпринимательства.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подряда на выполнение работ по благоустройству городского округа с объектами малого и среднего предпринимательства и индивидуальными предпринимателями.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.2020 год привлечено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  <w:p w:rsidR="002763F4" w:rsidRPr="00AB4D0C" w:rsidRDefault="00E46C69" w:rsidP="00E4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среды.</w:t>
            </w:r>
          </w:p>
        </w:tc>
        <w:tc>
          <w:tcPr>
            <w:tcW w:w="1560" w:type="dxa"/>
          </w:tcPr>
          <w:p w:rsidR="002763F4" w:rsidRPr="00AB4D0C" w:rsidRDefault="002763F4" w:rsidP="00647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64791F" w:rsidRPr="00A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благоустройству городской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276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и обеспечение равных условий на рынке услуг в сфере благоустройства городской среды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средствах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о реализации мероприятий муниципальной программы «Формирование современной городской среды Дальнереченского городского округа»</w:t>
            </w:r>
          </w:p>
        </w:tc>
        <w:tc>
          <w:tcPr>
            <w:tcW w:w="1560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 хозяйствующих субъектов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1C2B8C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763F4"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данной сфере составляет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560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собственников помещений в многоквартирном доме</w:t>
            </w:r>
          </w:p>
        </w:tc>
        <w:tc>
          <w:tcPr>
            <w:tcW w:w="1276" w:type="dxa"/>
            <w:vMerge w:val="restart"/>
          </w:tcPr>
          <w:p w:rsidR="002763F4" w:rsidRPr="00AB4D0C" w:rsidRDefault="002763F4" w:rsidP="00E46C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  <w:r w:rsidRPr="00AB4D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Управление ЖКХ Дальнереченского городского округа городского округа (отдел жизнеобеспечения)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1C2B8C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763F4"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«Исто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МД». Доля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деятельность в сфере пассажирских перевозок составляет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</w:tc>
        <w:tc>
          <w:tcPr>
            <w:tcW w:w="1560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</w:t>
            </w:r>
          </w:p>
        </w:tc>
        <w:tc>
          <w:tcPr>
            <w:tcW w:w="1276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МКУ «ХОЗУ Дальнереченского городского округа 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на рынке услуг в сфере пассажирских перевозок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 законодательства в области регулирования пассажирских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1560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ведения бизнеса в сфере пассажирских перевозок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27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560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в сфере пассажирских перевозок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1C2B8C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763F4"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тсутствуют. 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</w:t>
            </w:r>
            <w:r w:rsidR="00504FF7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представлен 4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</w:t>
            </w:r>
            <w:r w:rsidR="00504F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04F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с частной формой собственности.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городского округа актуальных административных регламентов по предоставлению муниципальных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 в сфере строительства</w:t>
            </w:r>
          </w:p>
        </w:tc>
        <w:tc>
          <w:tcPr>
            <w:tcW w:w="1560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vMerge w:val="restart"/>
          </w:tcPr>
          <w:p w:rsidR="002763F4" w:rsidRPr="00AB4D0C" w:rsidRDefault="002763F4" w:rsidP="00467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размещена на официальном сайте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560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</w:tc>
        <w:tc>
          <w:tcPr>
            <w:tcW w:w="202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  <w:tr w:rsidR="002763F4" w:rsidRPr="00AB4D0C" w:rsidTr="00F75666">
        <w:trPr>
          <w:trHeight w:val="2244"/>
        </w:trPr>
        <w:tc>
          <w:tcPr>
            <w:tcW w:w="602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1C2B8C" w:rsidP="00467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763F4" w:rsidRPr="00AB4D0C">
              <w:rPr>
                <w:rFonts w:ascii="Times New Roman" w:hAnsi="Times New Roman" w:cs="Times New Roman"/>
                <w:b/>
                <w:sz w:val="26"/>
                <w:szCs w:val="26"/>
              </w:rPr>
              <w:t>. Сфера наружной рекламы</w:t>
            </w:r>
          </w:p>
        </w:tc>
      </w:tr>
      <w:tr w:rsidR="002763F4" w:rsidRPr="00AB4D0C" w:rsidTr="00F75666">
        <w:tc>
          <w:tcPr>
            <w:tcW w:w="15148" w:type="dxa"/>
            <w:gridSpan w:val="12"/>
          </w:tcPr>
          <w:p w:rsidR="002763F4" w:rsidRPr="00AB4D0C" w:rsidRDefault="002763F4" w:rsidP="00467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Дальнереченского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наружной рекламы составляет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7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схему размещения рекламных конструкций </w:t>
            </w:r>
          </w:p>
        </w:tc>
        <w:tc>
          <w:tcPr>
            <w:tcW w:w="1560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417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наружной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рекламы</w:t>
            </w:r>
          </w:p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  <w:p w:rsidR="002763F4" w:rsidRPr="00AB4D0C" w:rsidRDefault="002763F4" w:rsidP="00467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2763F4" w:rsidRPr="00AB4D0C" w:rsidRDefault="002763F4" w:rsidP="0046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 городского округа</w:t>
            </w:r>
          </w:p>
        </w:tc>
        <w:tc>
          <w:tcPr>
            <w:tcW w:w="2029" w:type="dxa"/>
          </w:tcPr>
          <w:p w:rsidR="002763F4" w:rsidRPr="00AB4D0C" w:rsidRDefault="002763F4" w:rsidP="00467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</w:t>
            </w: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размещена на официальном сайте администрации </w:t>
            </w:r>
          </w:p>
        </w:tc>
      </w:tr>
      <w:tr w:rsidR="002763F4" w:rsidRPr="00AB4D0C" w:rsidTr="00F75666">
        <w:tc>
          <w:tcPr>
            <w:tcW w:w="602" w:type="dxa"/>
          </w:tcPr>
          <w:p w:rsidR="002763F4" w:rsidRPr="00AB4D0C" w:rsidRDefault="001C2B8C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763F4" w:rsidRPr="00AB4D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7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НПА, </w:t>
            </w:r>
            <w:proofErr w:type="gramStart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регулирующего</w:t>
            </w:r>
            <w:proofErr w:type="gramEnd"/>
            <w:r w:rsidRPr="00AB4D0C">
              <w:rPr>
                <w:rFonts w:ascii="Times New Roman" w:hAnsi="Times New Roman" w:cs="Times New Roman"/>
                <w:sz w:val="24"/>
                <w:szCs w:val="24"/>
              </w:rPr>
              <w:t xml:space="preserve"> сферу наружной рекламы</w:t>
            </w:r>
          </w:p>
        </w:tc>
        <w:tc>
          <w:tcPr>
            <w:tcW w:w="1560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63F4" w:rsidRPr="00AB4D0C" w:rsidRDefault="002763F4" w:rsidP="00BD2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763F4" w:rsidRPr="00AB4D0C" w:rsidRDefault="002763F4" w:rsidP="00BD2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0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</w:tbl>
    <w:p w:rsidR="002763F4" w:rsidRPr="00E86111" w:rsidRDefault="002763F4"/>
    <w:sectPr w:rsidR="002763F4" w:rsidRPr="00E86111" w:rsidSect="001C2B8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033"/>
    <w:rsid w:val="00073D6D"/>
    <w:rsid w:val="000A1353"/>
    <w:rsid w:val="000D7AFC"/>
    <w:rsid w:val="000F6D28"/>
    <w:rsid w:val="00126BB6"/>
    <w:rsid w:val="00155F48"/>
    <w:rsid w:val="00166839"/>
    <w:rsid w:val="001906C4"/>
    <w:rsid w:val="001C2B8C"/>
    <w:rsid w:val="001C3621"/>
    <w:rsid w:val="001F45BF"/>
    <w:rsid w:val="00224F9A"/>
    <w:rsid w:val="0023653C"/>
    <w:rsid w:val="002763F4"/>
    <w:rsid w:val="00292A87"/>
    <w:rsid w:val="002C6803"/>
    <w:rsid w:val="003034DB"/>
    <w:rsid w:val="00314EC9"/>
    <w:rsid w:val="00327A0B"/>
    <w:rsid w:val="003507D6"/>
    <w:rsid w:val="00356047"/>
    <w:rsid w:val="003A5C43"/>
    <w:rsid w:val="003B6A92"/>
    <w:rsid w:val="003C20B7"/>
    <w:rsid w:val="003D45FD"/>
    <w:rsid w:val="003D6803"/>
    <w:rsid w:val="003F481C"/>
    <w:rsid w:val="0043776D"/>
    <w:rsid w:val="00461958"/>
    <w:rsid w:val="00467A46"/>
    <w:rsid w:val="00472D5E"/>
    <w:rsid w:val="00475D80"/>
    <w:rsid w:val="004B4A95"/>
    <w:rsid w:val="004C7E31"/>
    <w:rsid w:val="004E3538"/>
    <w:rsid w:val="004F65FF"/>
    <w:rsid w:val="00504FF7"/>
    <w:rsid w:val="005524A5"/>
    <w:rsid w:val="00573964"/>
    <w:rsid w:val="00587B39"/>
    <w:rsid w:val="0059447A"/>
    <w:rsid w:val="00594B80"/>
    <w:rsid w:val="005A568A"/>
    <w:rsid w:val="005D1406"/>
    <w:rsid w:val="006176A4"/>
    <w:rsid w:val="0062502D"/>
    <w:rsid w:val="00636C81"/>
    <w:rsid w:val="0064791F"/>
    <w:rsid w:val="006549CC"/>
    <w:rsid w:val="006B76DD"/>
    <w:rsid w:val="00722166"/>
    <w:rsid w:val="007727B9"/>
    <w:rsid w:val="00774510"/>
    <w:rsid w:val="00787CC4"/>
    <w:rsid w:val="00791FE9"/>
    <w:rsid w:val="007936F4"/>
    <w:rsid w:val="007B5B89"/>
    <w:rsid w:val="007D097C"/>
    <w:rsid w:val="00805D4D"/>
    <w:rsid w:val="00813CEC"/>
    <w:rsid w:val="0086159E"/>
    <w:rsid w:val="008A333D"/>
    <w:rsid w:val="008B2D46"/>
    <w:rsid w:val="008B6CBF"/>
    <w:rsid w:val="008B757F"/>
    <w:rsid w:val="008D14CB"/>
    <w:rsid w:val="009076F2"/>
    <w:rsid w:val="0091212C"/>
    <w:rsid w:val="00912F0C"/>
    <w:rsid w:val="00913D43"/>
    <w:rsid w:val="009C59F7"/>
    <w:rsid w:val="00A02F25"/>
    <w:rsid w:val="00A166ED"/>
    <w:rsid w:val="00A26033"/>
    <w:rsid w:val="00A3160E"/>
    <w:rsid w:val="00A3422D"/>
    <w:rsid w:val="00A518DC"/>
    <w:rsid w:val="00A5219A"/>
    <w:rsid w:val="00A56E73"/>
    <w:rsid w:val="00A90DB2"/>
    <w:rsid w:val="00AA5D9D"/>
    <w:rsid w:val="00AB4D0C"/>
    <w:rsid w:val="00AB54D7"/>
    <w:rsid w:val="00B312E5"/>
    <w:rsid w:val="00B564F3"/>
    <w:rsid w:val="00B90743"/>
    <w:rsid w:val="00BA0E0F"/>
    <w:rsid w:val="00BC3B14"/>
    <w:rsid w:val="00BD275F"/>
    <w:rsid w:val="00BE7241"/>
    <w:rsid w:val="00C80D7A"/>
    <w:rsid w:val="00CC2DA4"/>
    <w:rsid w:val="00D47B5F"/>
    <w:rsid w:val="00D56331"/>
    <w:rsid w:val="00D60C29"/>
    <w:rsid w:val="00D70A16"/>
    <w:rsid w:val="00D72060"/>
    <w:rsid w:val="00D90838"/>
    <w:rsid w:val="00DF27B0"/>
    <w:rsid w:val="00DF33AC"/>
    <w:rsid w:val="00E25278"/>
    <w:rsid w:val="00E46C69"/>
    <w:rsid w:val="00E47719"/>
    <w:rsid w:val="00E56165"/>
    <w:rsid w:val="00E6161F"/>
    <w:rsid w:val="00E65E81"/>
    <w:rsid w:val="00E72C42"/>
    <w:rsid w:val="00E8081E"/>
    <w:rsid w:val="00E86111"/>
    <w:rsid w:val="00E909E2"/>
    <w:rsid w:val="00EC3518"/>
    <w:rsid w:val="00EC36C9"/>
    <w:rsid w:val="00ED5FAE"/>
    <w:rsid w:val="00EE0A87"/>
    <w:rsid w:val="00F02A46"/>
    <w:rsid w:val="00F27240"/>
    <w:rsid w:val="00F73E84"/>
    <w:rsid w:val="00F75666"/>
    <w:rsid w:val="00F92A3A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60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8615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5D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товарных рынков для муниципальных образований Приморского края</vt:lpstr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товарных рынков для муниципальных образований Приморского края</dc:title>
  <dc:creator>Орлова Наталья Александровна</dc:creator>
  <cp:lastModifiedBy>adm18</cp:lastModifiedBy>
  <cp:revision>3</cp:revision>
  <cp:lastPrinted>2020-04-15T01:43:00Z</cp:lastPrinted>
  <dcterms:created xsi:type="dcterms:W3CDTF">2020-07-09T01:36:00Z</dcterms:created>
  <dcterms:modified xsi:type="dcterms:W3CDTF">2020-07-09T01:44:00Z</dcterms:modified>
</cp:coreProperties>
</file>