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8C" w:rsidRDefault="006B1BF8">
      <w:pPr>
        <w:spacing w:after="0" w:line="240" w:lineRule="auto"/>
        <w:ind w:right="-143"/>
        <w:jc w:val="center"/>
      </w:pPr>
      <w:r>
        <w:rPr>
          <w:rFonts w:ascii="Times New Roman" w:eastAsia="GungsuhChe" w:hAnsi="Times New Roman" w:cs="Times New Roman"/>
          <w:b/>
          <w:bCs/>
          <w:sz w:val="26"/>
          <w:szCs w:val="26"/>
        </w:rPr>
        <w:t xml:space="preserve">СОГЛАШЕНИЕ </w:t>
      </w:r>
    </w:p>
    <w:p w:rsidR="00DE508C" w:rsidRDefault="006B1BF8">
      <w:pPr>
        <w:spacing w:after="0" w:line="240" w:lineRule="auto"/>
        <w:ind w:right="-143"/>
        <w:jc w:val="center"/>
      </w:pPr>
      <w:r>
        <w:rPr>
          <w:rFonts w:ascii="Times New Roman" w:eastAsia="GungsuhChe" w:hAnsi="Times New Roman" w:cs="Times New Roman"/>
          <w:b/>
          <w:bCs/>
          <w:sz w:val="26"/>
          <w:szCs w:val="26"/>
        </w:rPr>
        <w:t xml:space="preserve">О РЕАЛИЗАЦИИ СЕРТИФИКАТА </w:t>
      </w:r>
    </w:p>
    <w:p w:rsidR="00DE508C" w:rsidRDefault="006B1BF8">
      <w:pPr>
        <w:spacing w:after="0" w:line="240" w:lineRule="auto"/>
        <w:ind w:right="-143"/>
        <w:jc w:val="center"/>
      </w:pPr>
      <w:r>
        <w:rPr>
          <w:rFonts w:ascii="Times New Roman" w:eastAsia="GungsuhChe" w:hAnsi="Times New Roman" w:cs="Times New Roman"/>
          <w:b/>
          <w:bCs/>
          <w:sz w:val="26"/>
          <w:szCs w:val="26"/>
        </w:rPr>
        <w:t>«ПОДАРОК НОВОРОЖДЕННОМУ»</w:t>
      </w:r>
    </w:p>
    <w:p w:rsidR="00DE508C" w:rsidRDefault="00DE508C">
      <w:pPr>
        <w:spacing w:after="0" w:line="240" w:lineRule="auto"/>
        <w:ind w:right="-142"/>
        <w:contextualSpacing/>
        <w:rPr>
          <w:rFonts w:ascii="Times New Roman" w:eastAsia="GungsuhChe" w:hAnsi="Times New Roman" w:cs="Times New Roman"/>
          <w:sz w:val="26"/>
          <w:szCs w:val="26"/>
          <w:lang w:eastAsia="ru-RU"/>
        </w:rPr>
      </w:pPr>
    </w:p>
    <w:p w:rsidR="00DE508C" w:rsidRDefault="00DE508C">
      <w:pPr>
        <w:spacing w:after="0" w:line="240" w:lineRule="auto"/>
        <w:ind w:right="-142"/>
        <w:contextualSpacing/>
        <w:rPr>
          <w:rFonts w:ascii="Times New Roman" w:eastAsia="GungsuhChe" w:hAnsi="Times New Roman" w:cs="Times New Roman"/>
          <w:sz w:val="26"/>
          <w:szCs w:val="26"/>
          <w:lang w:eastAsia="ru-RU"/>
        </w:rPr>
      </w:pPr>
    </w:p>
    <w:p w:rsidR="00DE508C" w:rsidRDefault="006B1BF8">
      <w:pPr>
        <w:ind w:right="-143"/>
      </w:pPr>
      <w:r>
        <w:rPr>
          <w:rFonts w:ascii="Times New Roman" w:eastAsia="GungsuhChe" w:hAnsi="Times New Roman" w:cs="Times New Roman"/>
          <w:sz w:val="26"/>
          <w:szCs w:val="26"/>
          <w:lang w:eastAsia="ru-RU"/>
        </w:rPr>
        <w:t>г. Владивосток                                                                    «____ » ____________ 20_ года</w:t>
      </w:r>
    </w:p>
    <w:p w:rsidR="00DE508C" w:rsidRDefault="00DE508C">
      <w:pPr>
        <w:spacing w:after="0" w:line="240" w:lineRule="auto"/>
        <w:ind w:right="-142" w:firstLine="567"/>
        <w:contextualSpacing/>
        <w:jc w:val="both"/>
        <w:outlineLvl w:val="1"/>
        <w:rPr>
          <w:rFonts w:ascii="Times New Roman" w:eastAsia="GungsuhChe" w:hAnsi="Times New Roman" w:cs="Times New Roman"/>
          <w:sz w:val="26"/>
          <w:szCs w:val="26"/>
        </w:rPr>
      </w:pPr>
    </w:p>
    <w:p w:rsidR="00DE508C" w:rsidRDefault="006B1BF8">
      <w:pPr>
        <w:spacing w:after="0" w:line="360" w:lineRule="auto"/>
        <w:ind w:firstLine="567"/>
        <w:contextualSpacing/>
        <w:jc w:val="both"/>
        <w:outlineLvl w:val="1"/>
      </w:pPr>
      <w:r>
        <w:rPr>
          <w:rFonts w:ascii="Times New Roman" w:eastAsia="GungsuhChe" w:hAnsi="Times New Roman" w:cs="Times New Roman"/>
          <w:sz w:val="26"/>
          <w:szCs w:val="26"/>
        </w:rPr>
        <w:t>Министерство труда и социальной политики Приморского края, именуемое</w:t>
      </w:r>
      <w:r>
        <w:rPr>
          <w:rFonts w:ascii="Times New Roman" w:eastAsia="GungsuhChe" w:hAnsi="Times New Roman" w:cs="Times New Roman"/>
          <w:sz w:val="26"/>
          <w:szCs w:val="26"/>
        </w:rPr>
        <w:br/>
      </w:r>
      <w:r>
        <w:rPr>
          <w:rFonts w:ascii="Times New Roman" w:eastAsia="GungsuhChe" w:hAnsi="Times New Roman" w:cs="Times New Roman"/>
          <w:sz w:val="26"/>
          <w:szCs w:val="26"/>
        </w:rPr>
        <w:t xml:space="preserve">в дальнейшем «министерство», в лице министра труда и социальной политики Приморского края Красицкой Светланы Викторовны, </w:t>
      </w:r>
      <w:r>
        <w:rPr>
          <w:rFonts w:ascii="Times New Roman" w:eastAsia="GungsuhChe" w:hAnsi="Times New Roman" w:cs="Times New Roman"/>
          <w:color w:val="000000" w:themeColor="text1"/>
          <w:sz w:val="26"/>
          <w:szCs w:val="26"/>
        </w:rPr>
        <w:t xml:space="preserve">действующей на основании </w:t>
      </w:r>
      <w:r>
        <w:rPr>
          <w:rFonts w:ascii="Times New Roman" w:eastAsia="GungsuhChe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GungsuhChe" w:hAnsi="Times New Roman" w:cs="Times New Roman"/>
          <w:color w:val="000000" w:themeColor="text1"/>
          <w:sz w:val="26"/>
          <w:szCs w:val="26"/>
        </w:rPr>
        <w:t>ложения о министерстве труда и социальной политики Приморского края, утвержденного постановлением Администра</w:t>
      </w:r>
      <w:r>
        <w:rPr>
          <w:rFonts w:ascii="Times New Roman" w:eastAsia="GungsuhChe" w:hAnsi="Times New Roman" w:cs="Times New Roman"/>
          <w:color w:val="000000" w:themeColor="text1"/>
          <w:sz w:val="26"/>
          <w:szCs w:val="26"/>
        </w:rPr>
        <w:t>ции Приморского края от 10.10.2019</w:t>
      </w:r>
      <w:r>
        <w:rPr>
          <w:rFonts w:ascii="Times New Roman" w:eastAsia="GungsuhChe" w:hAnsi="Times New Roman" w:cs="Times New Roman"/>
          <w:color w:val="000000" w:themeColor="text1"/>
          <w:sz w:val="26"/>
          <w:szCs w:val="26"/>
        </w:rPr>
        <w:br/>
        <w:t xml:space="preserve">№ 652-па «Об утверждении Положения о министерстве труда и социальной политики Приморского края», </w:t>
      </w:r>
      <w:r>
        <w:rPr>
          <w:rFonts w:ascii="Times New Roman" w:eastAsia="GungsuhChe" w:hAnsi="Times New Roman" w:cs="Times New Roman"/>
          <w:sz w:val="26"/>
          <w:szCs w:val="26"/>
        </w:rPr>
        <w:t>с одной стороны, и __________________,  полное наименование _______________________, именуемый в дальнейшем «Организация», в</w:t>
      </w:r>
      <w:r>
        <w:rPr>
          <w:rFonts w:ascii="Times New Roman" w:eastAsia="GungsuhChe" w:hAnsi="Times New Roman" w:cs="Times New Roman"/>
          <w:sz w:val="26"/>
          <w:szCs w:val="26"/>
        </w:rPr>
        <w:t xml:space="preserve"> лице________________________________, действующего на основании ________________________________________________________________, с другой стороны, далее совместно именуемые «Стороны», на основании решения межведомственной комиссии по отбору торговых пред</w:t>
      </w:r>
      <w:r>
        <w:rPr>
          <w:rFonts w:ascii="Times New Roman" w:eastAsia="GungsuhChe" w:hAnsi="Times New Roman" w:cs="Times New Roman"/>
          <w:sz w:val="26"/>
          <w:szCs w:val="26"/>
        </w:rPr>
        <w:t>приятий на право заключения соглашения о реализации сертификата «Подарок новорожденному» заключили настоящее Соглашение о нижеследующем:</w:t>
      </w:r>
    </w:p>
    <w:p w:rsidR="00DE508C" w:rsidRDefault="00DE508C">
      <w:pPr>
        <w:spacing w:after="0" w:line="240" w:lineRule="auto"/>
        <w:ind w:firstLine="567"/>
        <w:contextualSpacing/>
        <w:jc w:val="both"/>
        <w:outlineLvl w:val="1"/>
      </w:pPr>
    </w:p>
    <w:p w:rsidR="00DE508C" w:rsidRDefault="006B1BF8">
      <w:pPr>
        <w:spacing w:after="0" w:line="240" w:lineRule="auto"/>
        <w:ind w:right="-142" w:firstLine="567"/>
        <w:contextualSpacing/>
        <w:jc w:val="center"/>
        <w:outlineLvl w:val="1"/>
      </w:pPr>
      <w:r>
        <w:rPr>
          <w:rFonts w:ascii="Times New Roman" w:eastAsia="GungsuhChe" w:hAnsi="Times New Roman" w:cs="Times New Roman"/>
          <w:b/>
          <w:color w:val="000000"/>
          <w:sz w:val="26"/>
          <w:szCs w:val="26"/>
        </w:rPr>
        <w:t>I. ПРЕДМЕТ СОГЛАШЕНИЯ</w:t>
      </w:r>
    </w:p>
    <w:p w:rsidR="00DE508C" w:rsidRDefault="00DE508C">
      <w:pPr>
        <w:spacing w:after="0"/>
        <w:ind w:right="-143" w:firstLine="567"/>
        <w:jc w:val="center"/>
        <w:outlineLvl w:val="1"/>
        <w:rPr>
          <w:rFonts w:ascii="Times New Roman" w:eastAsia="GungsuhChe" w:hAnsi="Times New Roman" w:cs="Times New Roman"/>
          <w:sz w:val="26"/>
          <w:szCs w:val="26"/>
        </w:rPr>
      </w:pPr>
    </w:p>
    <w:p w:rsidR="00DE508C" w:rsidRDefault="006B1BF8">
      <w:pPr>
        <w:spacing w:after="0" w:line="360" w:lineRule="auto"/>
        <w:ind w:firstLine="567"/>
        <w:contextualSpacing/>
        <w:jc w:val="both"/>
      </w:pPr>
      <w:r>
        <w:rPr>
          <w:rFonts w:ascii="Times New Roman" w:eastAsia="GungsuhChe" w:hAnsi="Times New Roman" w:cs="Times New Roman"/>
          <w:sz w:val="26"/>
          <w:szCs w:val="26"/>
        </w:rPr>
        <w:t xml:space="preserve">1.1. </w:t>
      </w:r>
      <w:r>
        <w:rPr>
          <w:rFonts w:ascii="Times New Roman" w:eastAsia="GungsuhChe" w:hAnsi="Times New Roman" w:cs="Times New Roman"/>
          <w:color w:val="000000"/>
          <w:sz w:val="26"/>
          <w:szCs w:val="26"/>
        </w:rPr>
        <w:t>Настоящее Соглашение устанавливает права и обязанности министерства и Организации при пред</w:t>
      </w:r>
      <w:r>
        <w:rPr>
          <w:rFonts w:ascii="Times New Roman" w:eastAsia="GungsuhChe" w:hAnsi="Times New Roman" w:cs="Times New Roman"/>
          <w:color w:val="000000"/>
          <w:sz w:val="26"/>
          <w:szCs w:val="26"/>
        </w:rPr>
        <w:t>оставлении меры социальной поддержки семье, в которой в период с 1 января 2023 года по 31 декабря 2024 года включительно рожден ребенок, по обеспечению товарами для новорожденных с использованием сертификата «Подарок новорожденному» (далее соответственно —</w:t>
      </w:r>
      <w:r>
        <w:rPr>
          <w:rFonts w:ascii="Times New Roman" w:eastAsia="GungsuhChe" w:hAnsi="Times New Roman" w:cs="Times New Roman"/>
          <w:color w:val="000000"/>
          <w:sz w:val="26"/>
          <w:szCs w:val="26"/>
        </w:rPr>
        <w:t xml:space="preserve"> мера социальной поддержки, сертификат), а также порядок перечисления денежных средств Организации</w:t>
      </w:r>
      <w:r>
        <w:rPr>
          <w:rFonts w:ascii="Times New Roman" w:eastAsia="GungsuhChe" w:hAnsi="Times New Roman" w:cs="Times New Roman"/>
          <w:color w:val="000000"/>
          <w:sz w:val="26"/>
          <w:szCs w:val="26"/>
        </w:rPr>
        <w:br/>
        <w:t>за приобретенные гражданами товары для новорожденных от 0 до 12 месяцев, перечень которых установлен министерством промышленности и торговли Приморского края</w:t>
      </w:r>
      <w:r>
        <w:rPr>
          <w:rFonts w:ascii="Times New Roman" w:eastAsia="GungsuhChe" w:hAnsi="Times New Roman" w:cs="Times New Roman"/>
          <w:color w:val="000000"/>
          <w:sz w:val="26"/>
          <w:szCs w:val="26"/>
        </w:rPr>
        <w:t xml:space="preserve"> (далее соответственно — Перечень, товары для новорожденных); </w:t>
      </w:r>
    </w:p>
    <w:p w:rsidR="00DE508C" w:rsidRDefault="006B1BF8">
      <w:pPr>
        <w:spacing w:after="0" w:line="360" w:lineRule="auto"/>
        <w:ind w:firstLine="567"/>
        <w:contextualSpacing/>
        <w:jc w:val="both"/>
      </w:pPr>
      <w:r>
        <w:rPr>
          <w:rFonts w:ascii="Times New Roman" w:eastAsia="GungsuhChe" w:hAnsi="Times New Roman" w:cs="Times New Roman"/>
          <w:sz w:val="26"/>
          <w:szCs w:val="26"/>
        </w:rPr>
        <w:t xml:space="preserve">1.2. В соответствии с настоящим Соглашением Организация принимает </w:t>
      </w:r>
      <w:r>
        <w:rPr>
          <w:rFonts w:ascii="Times New Roman" w:hAnsi="Times New Roman" w:cs="Times New Roman"/>
          <w:sz w:val="26"/>
          <w:szCs w:val="26"/>
        </w:rPr>
        <w:t xml:space="preserve">участие 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предоставлении меры социальной поддержки </w:t>
      </w:r>
      <w:r>
        <w:rPr>
          <w:rFonts w:ascii="Times New Roman" w:hAnsi="Times New Roman" w:cs="Times New Roman"/>
          <w:sz w:val="26"/>
          <w:szCs w:val="26"/>
        </w:rPr>
        <w:t>в порядке и на условиях,</w:t>
      </w:r>
      <w:r>
        <w:rPr>
          <w:rFonts w:ascii="Times New Roman" w:eastAsia="GungsuhChe" w:hAnsi="Times New Roman" w:cs="Times New Roman"/>
          <w:sz w:val="26"/>
          <w:szCs w:val="26"/>
        </w:rPr>
        <w:t xml:space="preserve"> предусмотренн</w:t>
      </w:r>
      <w:r>
        <w:rPr>
          <w:rFonts w:ascii="Times New Roman" w:eastAsia="GungsuhChe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GungsuhChe" w:hAnsi="Times New Roman" w:cs="Times New Roman"/>
          <w:sz w:val="26"/>
          <w:szCs w:val="26"/>
        </w:rPr>
        <w:t xml:space="preserve"> Порядком предоставления меры социальной поддержки</w:t>
      </w:r>
      <w:r>
        <w:rPr>
          <w:rFonts w:ascii="Times New Roman" w:eastAsia="GungsuhChe" w:hAnsi="Times New Roman" w:cs="Times New Roman"/>
          <w:sz w:val="26"/>
          <w:szCs w:val="26"/>
        </w:rPr>
        <w:br/>
      </w:r>
      <w:r>
        <w:rPr>
          <w:rFonts w:ascii="Times New Roman" w:eastAsia="GungsuhChe" w:hAnsi="Times New Roman" w:cs="Times New Roman"/>
          <w:sz w:val="26"/>
          <w:szCs w:val="26"/>
        </w:rPr>
        <w:lastRenderedPageBreak/>
        <w:t xml:space="preserve">с использованием сертификата «Подарок новорожденному», утвержденным постановлением Правительства Приморского края </w:t>
      </w:r>
      <w:r>
        <w:rPr>
          <w:rFonts w:ascii="Times New Roman" w:eastAsia="GungsuhChe" w:hAnsi="Times New Roman" w:cs="Times New Roman"/>
          <w:color w:val="000000"/>
          <w:sz w:val="26"/>
          <w:szCs w:val="26"/>
        </w:rPr>
        <w:t>от 28 декабря 2022 года № 917-пп «</w:t>
      </w:r>
      <w:bookmarkStart w:id="0" w:name="OLE_LINK8"/>
      <w:r>
        <w:rPr>
          <w:rFonts w:ascii="Times New Roman" w:eastAsia="GungsuhChe" w:hAnsi="Times New Roman" w:cs="Times New Roman"/>
          <w:color w:val="000000"/>
          <w:sz w:val="26"/>
          <w:szCs w:val="26"/>
        </w:rPr>
        <w:t xml:space="preserve">О предоставлении меры социальной </w:t>
      </w:r>
      <w:bookmarkEnd w:id="0"/>
      <w:r>
        <w:rPr>
          <w:rFonts w:ascii="Times New Roman" w:hAnsi="Times New Roman"/>
          <w:color w:val="000000"/>
          <w:sz w:val="26"/>
          <w:szCs w:val="26"/>
        </w:rPr>
        <w:t>поддержки с использовани</w:t>
      </w:r>
      <w:r>
        <w:rPr>
          <w:rFonts w:ascii="Times New Roman" w:hAnsi="Times New Roman"/>
          <w:color w:val="000000"/>
          <w:sz w:val="26"/>
          <w:szCs w:val="26"/>
        </w:rPr>
        <w:t>ем сертификата</w:t>
      </w:r>
      <w:r>
        <w:rPr>
          <w:rFonts w:ascii="Times New Roman" w:eastAsia="GungsuhChe" w:hAnsi="Times New Roman" w:cs="Times New Roman"/>
          <w:sz w:val="26"/>
          <w:szCs w:val="26"/>
        </w:rPr>
        <w:t>«Подарок новорожденному»» (далее — Порядок);</w:t>
      </w:r>
    </w:p>
    <w:p w:rsidR="00DE508C" w:rsidRDefault="006B1BF8">
      <w:pPr>
        <w:widowControl w:val="0"/>
        <w:tabs>
          <w:tab w:val="left" w:pos="567"/>
        </w:tabs>
        <w:spacing w:after="0" w:line="360" w:lineRule="auto"/>
        <w:ind w:right="57" w:firstLine="567"/>
        <w:contextualSpacing/>
        <w:jc w:val="both"/>
        <w:rPr>
          <w:color w:val="000000"/>
        </w:rPr>
      </w:pPr>
      <w:r>
        <w:rPr>
          <w:rFonts w:ascii="Times New Roman" w:eastAsia="GungsuhChe" w:hAnsi="Times New Roman" w:cs="Times New Roman"/>
          <w:color w:val="000000"/>
          <w:sz w:val="26"/>
          <w:szCs w:val="26"/>
        </w:rPr>
        <w:t>1.3. </w:t>
      </w:r>
      <w:r>
        <w:rPr>
          <w:rFonts w:ascii="Times New Roman" w:eastAsia="GungsuhChe" w:hAnsi="Times New Roman" w:cs="Times New Roman"/>
          <w:sz w:val="26"/>
          <w:szCs w:val="26"/>
        </w:rPr>
        <w:t>Взаимодействие министерства с Организацией осуществляется через краевое государственное казенное учреждение «Центр социальной поддержки населения Приморского края» (далее — КГКУ).</w:t>
      </w:r>
    </w:p>
    <w:p w:rsidR="00DE508C" w:rsidRDefault="00DE508C">
      <w:pPr>
        <w:widowControl w:val="0"/>
        <w:tabs>
          <w:tab w:val="left" w:pos="567"/>
        </w:tabs>
        <w:spacing w:after="0" w:line="240" w:lineRule="auto"/>
        <w:ind w:right="57" w:firstLine="567"/>
        <w:contextualSpacing/>
        <w:jc w:val="both"/>
        <w:rPr>
          <w:rFonts w:ascii="Times New Roman" w:eastAsia="GungsuhChe" w:hAnsi="Times New Roman" w:cs="Times New Roman"/>
          <w:bCs/>
          <w:i/>
          <w:iCs/>
          <w:color w:val="00A933"/>
          <w:sz w:val="26"/>
          <w:szCs w:val="26"/>
        </w:rPr>
      </w:pPr>
    </w:p>
    <w:p w:rsidR="00DE508C" w:rsidRDefault="006B1BF8">
      <w:pPr>
        <w:spacing w:after="0"/>
        <w:ind w:right="-143" w:firstLine="567"/>
        <w:jc w:val="center"/>
        <w:outlineLvl w:val="0"/>
        <w:rPr>
          <w:color w:val="000000"/>
        </w:rPr>
      </w:pPr>
      <w:r>
        <w:rPr>
          <w:rFonts w:ascii="Times New Roman" w:eastAsia="GungsuhChe" w:hAnsi="Times New Roman" w:cs="Times New Roman"/>
          <w:b/>
          <w:color w:val="000000"/>
          <w:sz w:val="26"/>
          <w:szCs w:val="26"/>
        </w:rPr>
        <w:t>II. ПРАВА И</w:t>
      </w:r>
      <w:r>
        <w:rPr>
          <w:rFonts w:ascii="Times New Roman" w:eastAsia="GungsuhChe" w:hAnsi="Times New Roman" w:cs="Times New Roman"/>
          <w:b/>
          <w:color w:val="000000"/>
          <w:sz w:val="26"/>
          <w:szCs w:val="26"/>
        </w:rPr>
        <w:t xml:space="preserve"> ОБЯЗАННОСТИ СТОРОН</w:t>
      </w:r>
    </w:p>
    <w:p w:rsidR="00DE508C" w:rsidRDefault="00DE508C">
      <w:pPr>
        <w:spacing w:after="0" w:line="240" w:lineRule="auto"/>
        <w:ind w:right="-143" w:firstLine="567"/>
        <w:jc w:val="both"/>
        <w:rPr>
          <w:rFonts w:ascii="Times New Roman" w:eastAsia="GungsuhChe" w:hAnsi="Times New Roman" w:cs="Times New Roman"/>
          <w:color w:val="000000"/>
          <w:sz w:val="26"/>
          <w:szCs w:val="26"/>
        </w:rPr>
      </w:pPr>
    </w:p>
    <w:p w:rsidR="00DE508C" w:rsidRDefault="006B1BF8">
      <w:pPr>
        <w:spacing w:after="0" w:line="360" w:lineRule="auto"/>
        <w:ind w:firstLine="567"/>
        <w:contextualSpacing/>
        <w:jc w:val="both"/>
      </w:pPr>
      <w:r>
        <w:rPr>
          <w:rFonts w:ascii="Times New Roman" w:eastAsia="GungsuhChe" w:hAnsi="Times New Roman" w:cs="Times New Roman"/>
          <w:b/>
          <w:color w:val="000000"/>
          <w:sz w:val="26"/>
          <w:szCs w:val="26"/>
        </w:rPr>
        <w:t xml:space="preserve">2.1. </w:t>
      </w:r>
      <w:r>
        <w:rPr>
          <w:rFonts w:ascii="Times New Roman" w:eastAsia="GungsuhChe" w:hAnsi="Times New Roman" w:cs="Times New Roman"/>
          <w:b/>
          <w:color w:val="000000"/>
          <w:sz w:val="26"/>
          <w:szCs w:val="26"/>
        </w:rPr>
        <w:t>Организация обязана</w:t>
      </w:r>
      <w:r>
        <w:rPr>
          <w:rFonts w:ascii="Times New Roman" w:eastAsia="GungsuhChe" w:hAnsi="Times New Roman" w:cs="Times New Roman"/>
          <w:b/>
          <w:color w:val="000000"/>
          <w:sz w:val="26"/>
          <w:szCs w:val="26"/>
        </w:rPr>
        <w:t xml:space="preserve">: </w:t>
      </w:r>
    </w:p>
    <w:p w:rsidR="00DE508C" w:rsidRDefault="006B1BF8">
      <w:pPr>
        <w:spacing w:after="0" w:line="360" w:lineRule="auto"/>
        <w:ind w:firstLine="567"/>
        <w:contextualSpacing/>
        <w:jc w:val="both"/>
      </w:pPr>
      <w:r>
        <w:rPr>
          <w:rFonts w:ascii="Times New Roman" w:eastAsia="GungsuhChe" w:hAnsi="Times New Roman" w:cs="Times New Roman"/>
          <w:color w:val="000000"/>
          <w:sz w:val="26"/>
          <w:szCs w:val="26"/>
        </w:rPr>
        <w:t>2.1.1. Обеспечивать:</w:t>
      </w:r>
    </w:p>
    <w:p w:rsidR="00DE508C" w:rsidRDefault="006B1BF8">
      <w:pPr>
        <w:spacing w:after="0" w:line="360" w:lineRule="auto"/>
        <w:ind w:firstLine="567"/>
        <w:contextualSpacing/>
        <w:jc w:val="both"/>
      </w:pPr>
      <w:r>
        <w:rPr>
          <w:rFonts w:ascii="Times New Roman" w:eastAsia="GungsuhChe" w:hAnsi="Times New Roman" w:cs="Times New Roman"/>
          <w:color w:val="000000"/>
          <w:sz w:val="26"/>
          <w:szCs w:val="26"/>
        </w:rPr>
        <w:t>розничную торговлю на территории Приморского края товарами для новорожденных;</w:t>
      </w:r>
    </w:p>
    <w:p w:rsidR="00DE508C" w:rsidRDefault="006B1BF8">
      <w:pPr>
        <w:spacing w:after="0" w:line="360" w:lineRule="auto"/>
        <w:ind w:firstLine="567"/>
        <w:contextualSpacing/>
        <w:jc w:val="both"/>
      </w:pPr>
      <w:r>
        <w:rPr>
          <w:rFonts w:ascii="Times New Roman" w:eastAsia="GungsuhChe" w:hAnsi="Times New Roman" w:cs="Times New Roman"/>
          <w:color w:val="000000"/>
          <w:sz w:val="26"/>
          <w:szCs w:val="26"/>
        </w:rPr>
        <w:t>наличие ассортимента товаров для новорожденных;</w:t>
      </w:r>
    </w:p>
    <w:p w:rsidR="00DE508C" w:rsidRDefault="006B1BF8">
      <w:pPr>
        <w:spacing w:after="0" w:line="360" w:lineRule="auto"/>
        <w:ind w:firstLine="567"/>
        <w:contextualSpacing/>
        <w:jc w:val="both"/>
      </w:pPr>
      <w:r>
        <w:rPr>
          <w:rFonts w:ascii="Times New Roman" w:eastAsia="GungsuhChe" w:hAnsi="Times New Roman" w:cs="Times New Roman"/>
          <w:color w:val="000000"/>
          <w:sz w:val="26"/>
          <w:szCs w:val="26"/>
        </w:rPr>
        <w:t xml:space="preserve">размещение в информационно - телекоммуникационной сети Интернет, социальных сетях (при наличии) информации об актуальном наличии товаров для новорожденных и их стоимости; </w:t>
      </w:r>
    </w:p>
    <w:p w:rsidR="00DE508C" w:rsidRDefault="006B1BF8">
      <w:pPr>
        <w:spacing w:after="0" w:line="360" w:lineRule="auto"/>
        <w:ind w:firstLine="567"/>
        <w:contextualSpacing/>
        <w:jc w:val="both"/>
      </w:pPr>
      <w:r>
        <w:rPr>
          <w:rFonts w:ascii="Times New Roman" w:eastAsia="GungsuhChe" w:hAnsi="Times New Roman" w:cs="Times New Roman"/>
          <w:color w:val="000000"/>
          <w:sz w:val="26"/>
          <w:szCs w:val="26"/>
        </w:rPr>
        <w:t>наличие технических условий для продажи товаров посредством платежных карт, являющих</w:t>
      </w:r>
      <w:r>
        <w:rPr>
          <w:rFonts w:ascii="Times New Roman" w:eastAsia="GungsuhChe" w:hAnsi="Times New Roman" w:cs="Times New Roman"/>
          <w:color w:val="000000"/>
          <w:sz w:val="26"/>
          <w:szCs w:val="26"/>
        </w:rPr>
        <w:t>ся национальным платежным инструментом, с использованием сертификата;</w:t>
      </w:r>
    </w:p>
    <w:p w:rsidR="00DE508C" w:rsidRDefault="006B1BF8">
      <w:pPr>
        <w:spacing w:after="0" w:line="360" w:lineRule="auto"/>
        <w:ind w:firstLine="567"/>
        <w:contextualSpacing/>
        <w:jc w:val="both"/>
      </w:pPr>
      <w:r>
        <w:rPr>
          <w:rFonts w:ascii="Times New Roman" w:eastAsia="GungsuhChe" w:hAnsi="Times New Roman" w:cs="Times New Roman"/>
          <w:color w:val="000000"/>
          <w:sz w:val="26"/>
          <w:szCs w:val="26"/>
        </w:rPr>
        <w:t>наличие одного из следующих кассовых программных обеспечений: Кристал SetRetail; АТОЛ Frontol; ЭВОТОР; АТОЛ Artix;</w:t>
      </w:r>
    </w:p>
    <w:p w:rsidR="00DE508C" w:rsidRDefault="006B1BF8">
      <w:pPr>
        <w:spacing w:after="0" w:line="360" w:lineRule="auto"/>
        <w:ind w:firstLine="567"/>
        <w:contextualSpacing/>
        <w:jc w:val="both"/>
      </w:pPr>
      <w:r>
        <w:rPr>
          <w:rFonts w:ascii="Times New Roman" w:eastAsia="GungsuhChe" w:hAnsi="Times New Roman" w:cs="Times New Roman"/>
          <w:color w:val="000000"/>
          <w:sz w:val="26"/>
          <w:szCs w:val="26"/>
        </w:rPr>
        <w:t>применение Перечня при продаже гражданам товаров для новорожденных</w:t>
      </w:r>
      <w:r>
        <w:rPr>
          <w:rFonts w:ascii="Times New Roman" w:eastAsia="GungsuhChe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GungsuhChe" w:hAnsi="Times New Roman" w:cs="Times New Roman"/>
          <w:color w:val="000000"/>
          <w:sz w:val="26"/>
          <w:szCs w:val="26"/>
        </w:rPr>
        <w:t>с ис</w:t>
      </w:r>
      <w:r>
        <w:rPr>
          <w:rFonts w:ascii="Times New Roman" w:eastAsia="GungsuhChe" w:hAnsi="Times New Roman" w:cs="Times New Roman"/>
          <w:color w:val="000000"/>
          <w:sz w:val="26"/>
          <w:szCs w:val="26"/>
        </w:rPr>
        <w:t>пользованием сертификата</w:t>
      </w:r>
      <w:r>
        <w:rPr>
          <w:rFonts w:ascii="Times New Roman" w:eastAsia="GungsuhChe" w:hAnsi="Times New Roman" w:cs="Times New Roman"/>
          <w:color w:val="000000"/>
          <w:sz w:val="26"/>
          <w:szCs w:val="26"/>
        </w:rPr>
        <w:t>;</w:t>
      </w:r>
    </w:p>
    <w:p w:rsidR="00DE508C" w:rsidRDefault="006B1BF8">
      <w:pPr>
        <w:spacing w:after="0" w:line="360" w:lineRule="auto"/>
        <w:ind w:firstLine="567"/>
        <w:contextualSpacing/>
        <w:jc w:val="both"/>
      </w:pPr>
      <w:r>
        <w:rPr>
          <w:rFonts w:ascii="Times New Roman" w:eastAsia="GungsuhChe" w:hAnsi="Times New Roman" w:cs="Times New Roman"/>
          <w:bCs/>
          <w:color w:val="000000"/>
          <w:sz w:val="26"/>
          <w:szCs w:val="26"/>
        </w:rPr>
        <w:t>возможность оплаты приобретаемых гражданами товаров для новорожденных с использованием сертификата путем информационного обмена с ИС «Цифровое Приморье»</w:t>
      </w:r>
      <w:r>
        <w:rPr>
          <w:rStyle w:val="a9"/>
          <w:rFonts w:ascii="Times New Roman" w:eastAsia="Times New Roman" w:hAnsi="Times New Roman" w:cs="Times New Roman"/>
          <w:bCs/>
          <w:i w:val="0"/>
          <w:color w:val="000000"/>
          <w:sz w:val="26"/>
          <w:szCs w:val="26"/>
          <w:lang w:eastAsia="ru-RU"/>
        </w:rPr>
        <w:t>;</w:t>
      </w:r>
    </w:p>
    <w:p w:rsidR="00DE508C" w:rsidRDefault="006B1BF8">
      <w:pPr>
        <w:spacing w:after="0" w:line="360" w:lineRule="auto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сверку с КГКУ сведений,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указанных в отчете </w:t>
      </w:r>
      <w:r>
        <w:rPr>
          <w:rStyle w:val="pagesindoccount"/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о продажах товаров для новорожден</w:t>
      </w:r>
      <w:r>
        <w:rPr>
          <w:rStyle w:val="pagesindoccount"/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ных с использованием сертификата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ежемесячно в срок до 5 числа текущего месяца, следующего за отчетным, а также при поступлении запросов о приобретенных гражданами товарах для новорожденных с использованием сертификата, направленных КГКУ и ИС «Цифровое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Приморье»;</w:t>
      </w:r>
    </w:p>
    <w:p w:rsidR="00DE508C" w:rsidRDefault="006B1BF8">
      <w:pPr>
        <w:spacing w:after="0" w:line="360" w:lineRule="auto"/>
        <w:ind w:firstLine="567"/>
        <w:contextualSpacing/>
        <w:jc w:val="both"/>
      </w:pPr>
      <w:r>
        <w:rPr>
          <w:rFonts w:ascii="Times New Roman" w:eastAsia="GungsuhChe" w:hAnsi="Times New Roman" w:cs="Times New Roman"/>
          <w:color w:val="000000"/>
          <w:sz w:val="26"/>
          <w:szCs w:val="26"/>
        </w:rPr>
        <w:lastRenderedPageBreak/>
        <w:t xml:space="preserve">информирование граждан о возможности приобретения товаров для новорожденных с использованием сертификата, а также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оплаты товаров для новорожденных за счет собственных денежных средств гражданина, в случае если сумма товаров для новорожденных пре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вышает номинальную стоимость сертификата (при наличии технической возможности у Организации).</w:t>
      </w:r>
    </w:p>
    <w:p w:rsidR="00DE508C" w:rsidRDefault="006B1BF8">
      <w:pPr>
        <w:tabs>
          <w:tab w:val="left" w:pos="930"/>
        </w:tabs>
        <w:spacing w:after="0" w:line="360" w:lineRule="auto"/>
        <w:ind w:firstLine="567"/>
        <w:contextualSpacing/>
        <w:jc w:val="both"/>
      </w:pPr>
      <w:r>
        <w:rPr>
          <w:rFonts w:ascii="Times New Roman" w:eastAsia="GungsuhChe" w:hAnsi="Times New Roman" w:cs="Times New Roman"/>
          <w:bCs/>
          <w:color w:val="000000"/>
          <w:sz w:val="26"/>
          <w:szCs w:val="26"/>
        </w:rPr>
        <w:t xml:space="preserve">2.1.2. </w:t>
      </w:r>
      <w:r>
        <w:rPr>
          <w:rFonts w:ascii="Times New Roman" w:eastAsia="GungsuhChe" w:hAnsi="Times New Roman" w:cs="Times New Roman"/>
          <w:bCs/>
          <w:color w:val="000000"/>
          <w:sz w:val="26"/>
          <w:szCs w:val="26"/>
        </w:rPr>
        <w:t xml:space="preserve">Самостоятельно рассматривать вопросы, связанные с обнаружением в товаре, приобретенном с использованием сертификата, недостатков, </w:t>
      </w:r>
      <w:r>
        <w:rPr>
          <w:rFonts w:ascii="Times New Roman" w:eastAsia="PT Astra Serif" w:hAnsi="Times New Roman" w:cs="Times New Roman"/>
          <w:bCs/>
          <w:color w:val="000000"/>
          <w:sz w:val="26"/>
          <w:szCs w:val="26"/>
        </w:rPr>
        <w:t xml:space="preserve">в соответствии с Законом </w:t>
      </w:r>
      <w:r>
        <w:rPr>
          <w:rFonts w:ascii="Times New Roman" w:eastAsia="PT Astra Serif" w:hAnsi="Times New Roman" w:cs="Times New Roman"/>
          <w:bCs/>
          <w:color w:val="000000"/>
          <w:sz w:val="26"/>
          <w:szCs w:val="26"/>
        </w:rPr>
        <w:t>Российской Федерации от 7 февраля 1992 года № 2300-1 «О защите прав потребителей»;</w:t>
      </w:r>
    </w:p>
    <w:p w:rsidR="00DE508C" w:rsidRDefault="006B1BF8">
      <w:pPr>
        <w:tabs>
          <w:tab w:val="left" w:pos="930"/>
        </w:tabs>
        <w:spacing w:after="0" w:line="360" w:lineRule="auto"/>
        <w:ind w:firstLine="567"/>
        <w:contextualSpacing/>
        <w:jc w:val="both"/>
      </w:pPr>
      <w:r>
        <w:rPr>
          <w:rFonts w:ascii="Times New Roman" w:eastAsia="GungsuhChe" w:hAnsi="Times New Roman" w:cs="Times New Roman"/>
          <w:bCs/>
          <w:color w:val="000000"/>
          <w:sz w:val="26"/>
          <w:szCs w:val="26"/>
        </w:rPr>
        <w:t xml:space="preserve">2.1.3. Предоставить ООО «Цифровое Приморье» согласие (или иным образом уполномочить) </w:t>
      </w:r>
      <w:r>
        <w:rPr>
          <w:rFonts w:ascii="Times New Roman" w:eastAsia="GungsuhChe" w:hAnsi="Times New Roman" w:cs="Times New Roman"/>
          <w:bCs/>
          <w:color w:val="000000"/>
          <w:sz w:val="26"/>
          <w:szCs w:val="26"/>
        </w:rPr>
        <w:t>на</w:t>
      </w:r>
      <w:r>
        <w:rPr>
          <w:rFonts w:ascii="Times New Roman" w:eastAsia="GungsuhChe" w:hAnsi="Times New Roman" w:cs="Times New Roman"/>
          <w:bCs/>
          <w:color w:val="000000"/>
          <w:sz w:val="26"/>
          <w:szCs w:val="26"/>
        </w:rPr>
        <w:t xml:space="preserve"> осуществление автоматизированной, своевременной и полной передачи сведений в КГКУ о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родажах товаров для новорожденных с использованием сертификата,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путем направления такого согласия в письменном виде по адресу: г. Владивосток, ул. Адмирала Фокина, д. 25. офис 1 в течение 3 (трех) рабочих дней с даты подписания настоящего Соглашения;</w:t>
      </w:r>
    </w:p>
    <w:p w:rsidR="00DE508C" w:rsidRDefault="006B1BF8">
      <w:pPr>
        <w:tabs>
          <w:tab w:val="left" w:pos="930"/>
        </w:tabs>
        <w:spacing w:after="0" w:line="360" w:lineRule="auto"/>
        <w:ind w:right="-143" w:firstLine="567"/>
        <w:contextualSpacing/>
        <w:jc w:val="both"/>
        <w:rPr>
          <w:rFonts w:ascii="Times New Roman" w:eastAsia="GungsuhChe" w:hAnsi="Times New Roman" w:cs="Times New Roman"/>
          <w:color w:val="000000"/>
          <w:sz w:val="26"/>
          <w:szCs w:val="26"/>
        </w:rPr>
      </w:pPr>
      <w:r>
        <w:rPr>
          <w:rFonts w:ascii="Times New Roman" w:eastAsia="GungsuhChe" w:hAnsi="Times New Roman" w:cs="Times New Roman"/>
          <w:color w:val="000000"/>
          <w:sz w:val="26"/>
          <w:szCs w:val="26"/>
        </w:rPr>
        <w:t>2.1.4. Выполнять требования Порядка и настоящего Соглашения.</w:t>
      </w:r>
    </w:p>
    <w:p w:rsidR="00DE508C" w:rsidRDefault="006B1BF8">
      <w:pPr>
        <w:spacing w:after="0" w:line="360" w:lineRule="auto"/>
        <w:ind w:right="-143" w:firstLine="567"/>
        <w:contextualSpacing/>
        <w:jc w:val="both"/>
      </w:pPr>
      <w:r>
        <w:rPr>
          <w:rFonts w:ascii="Times New Roman" w:eastAsia="GungsuhChe" w:hAnsi="Times New Roman" w:cs="Times New Roman"/>
          <w:sz w:val="26"/>
          <w:szCs w:val="26"/>
        </w:rPr>
        <w:t xml:space="preserve">2.2. Организация имеет право </w:t>
      </w:r>
      <w:r>
        <w:rPr>
          <w:rFonts w:ascii="Times New Roman" w:eastAsia="GungsuhChe" w:hAnsi="Times New Roman" w:cs="Times New Roman"/>
          <w:bCs/>
          <w:color w:val="000000"/>
          <w:sz w:val="26"/>
          <w:szCs w:val="26"/>
        </w:rPr>
        <w:t>размещать информацию, в том числе в информационно-коммуникационной сети «Интернет», о порядке и условиях предоставления сертификата, включая рекламные и информационны</w:t>
      </w:r>
      <w:r>
        <w:rPr>
          <w:rFonts w:ascii="Times New Roman" w:eastAsia="GungsuhChe" w:hAnsi="Times New Roman" w:cs="Times New Roman"/>
          <w:bCs/>
          <w:color w:val="000000"/>
          <w:sz w:val="26"/>
          <w:szCs w:val="26"/>
        </w:rPr>
        <w:t xml:space="preserve">е материалы, производимые и распространяемые Организацией, в период действия </w:t>
      </w:r>
      <w:r>
        <w:rPr>
          <w:rFonts w:ascii="Times New Roman" w:eastAsia="GungsuhChe" w:hAnsi="Times New Roman" w:cs="Times New Roman"/>
          <w:bCs/>
          <w:sz w:val="26"/>
          <w:szCs w:val="26"/>
        </w:rPr>
        <w:t>настоящего Соглашения.</w:t>
      </w:r>
    </w:p>
    <w:p w:rsidR="00DE508C" w:rsidRDefault="006B1BF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2.3. Министерство обязано:</w:t>
      </w:r>
    </w:p>
    <w:p w:rsidR="00DE508C" w:rsidRDefault="006B1BF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2.3.1. Обеспечивать:</w:t>
      </w:r>
    </w:p>
    <w:p w:rsidR="00DE508C" w:rsidRDefault="006B1BF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контроль за выполнением настоящего Соглашения;</w:t>
      </w:r>
    </w:p>
    <w:p w:rsidR="00DE508C" w:rsidRDefault="006B1BF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соблюдение порядка перечисления денежных средств Организации </w:t>
      </w:r>
      <w:r>
        <w:rPr>
          <w:rFonts w:ascii="Times New Roman" w:hAnsi="Times New Roman"/>
          <w:bCs/>
          <w:sz w:val="26"/>
          <w:szCs w:val="26"/>
        </w:rPr>
        <w:t>за приобретенные гражданином товары для новорожденных с использованием сертификата;</w:t>
      </w:r>
    </w:p>
    <w:p w:rsidR="00DE508C" w:rsidRDefault="006B1BF8">
      <w:pPr>
        <w:spacing w:after="0" w:line="360" w:lineRule="auto"/>
        <w:ind w:firstLine="709"/>
        <w:jc w:val="both"/>
      </w:pPr>
      <w:r>
        <w:rPr>
          <w:rStyle w:val="-"/>
          <w:rFonts w:ascii="Times New Roman" w:hAnsi="Times New Roman" w:cs="Times New Roman"/>
          <w:bCs/>
          <w:color w:val="000000"/>
          <w:sz w:val="26"/>
          <w:szCs w:val="26"/>
          <w:u w:val="none"/>
        </w:rPr>
        <w:t>ежемесячное</w:t>
      </w:r>
      <w:r>
        <w:rPr>
          <w:rStyle w:val="-"/>
          <w:rFonts w:ascii="Times New Roman" w:hAnsi="Times New Roman" w:cs="Times New Roman"/>
          <w:bCs/>
          <w:color w:val="000000"/>
          <w:sz w:val="26"/>
          <w:szCs w:val="26"/>
          <w:u w:val="none"/>
        </w:rPr>
        <w:t xml:space="preserve"> получение от КГКУ</w:t>
      </w:r>
      <w:r>
        <w:rPr>
          <w:rStyle w:val="-"/>
          <w:rFonts w:ascii="Times New Roman" w:eastAsia="Calibri" w:hAnsi="Times New Roman" w:cs="Times New Roman"/>
          <w:bCs/>
          <w:color w:val="000000"/>
          <w:sz w:val="26"/>
          <w:szCs w:val="26"/>
          <w:u w:val="none"/>
        </w:rPr>
        <w:t>информациио предоставлении меры социальной поддержки с использованием сертификата, содержащей сведения о приобретенных товарах для новорожденны</w:t>
      </w:r>
      <w:r>
        <w:rPr>
          <w:rStyle w:val="-"/>
          <w:rFonts w:ascii="Times New Roman" w:eastAsia="Calibri" w:hAnsi="Times New Roman" w:cs="Times New Roman"/>
          <w:bCs/>
          <w:color w:val="000000"/>
          <w:sz w:val="26"/>
          <w:szCs w:val="26"/>
          <w:u w:val="none"/>
        </w:rPr>
        <w:t>х гражданами</w:t>
      </w:r>
      <w:r>
        <w:rPr>
          <w:rStyle w:val="-"/>
          <w:rFonts w:ascii="Times New Roman" w:hAnsi="Times New Roman" w:cs="Times New Roman"/>
          <w:bCs/>
          <w:color w:val="000000"/>
          <w:sz w:val="26"/>
          <w:szCs w:val="26"/>
          <w:u w:val="none"/>
        </w:rPr>
        <w:t xml:space="preserve"> в Организации.</w:t>
      </w:r>
    </w:p>
    <w:p w:rsidR="00DE508C" w:rsidRDefault="006B1BF8">
      <w:pPr>
        <w:spacing w:after="0" w:line="360" w:lineRule="auto"/>
        <w:ind w:firstLine="709"/>
        <w:jc w:val="both"/>
        <w:rPr>
          <w:b/>
          <w:bCs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2.4. Министерство имеет право:</w:t>
      </w:r>
    </w:p>
    <w:p w:rsidR="00DE508C" w:rsidRDefault="006B1BF8">
      <w:pPr>
        <w:spacing w:after="0" w:line="360" w:lineRule="auto"/>
        <w:ind w:firstLine="709"/>
        <w:jc w:val="both"/>
        <w:rPr>
          <w:b/>
          <w:bCs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2.4.1. В </w:t>
      </w:r>
      <w:r>
        <w:rPr>
          <w:rFonts w:ascii="Times New Roman" w:eastAsia="GungsuhChe" w:hAnsi="Times New Roman" w:cs="Times New Roman"/>
          <w:color w:val="000000"/>
          <w:sz w:val="26"/>
          <w:szCs w:val="26"/>
        </w:rPr>
        <w:t>случае нарушения Организацией пункта 2.1. настоящего Соглашения, министерство вправе исключить организацию из участников реализации сертификата в одностороннем порядке.</w:t>
      </w:r>
    </w:p>
    <w:p w:rsidR="00DE508C" w:rsidRDefault="006B1BF8">
      <w:pPr>
        <w:spacing w:after="0"/>
        <w:ind w:right="-143" w:firstLine="567"/>
        <w:jc w:val="center"/>
        <w:outlineLvl w:val="0"/>
        <w:rPr>
          <w:color w:val="000000"/>
        </w:rPr>
      </w:pPr>
      <w:r>
        <w:rPr>
          <w:rFonts w:ascii="Times New Roman" w:eastAsia="GungsuhChe" w:hAnsi="Times New Roman" w:cs="Times New Roman"/>
          <w:b/>
          <w:color w:val="000000"/>
          <w:sz w:val="26"/>
          <w:szCs w:val="26"/>
        </w:rPr>
        <w:t>III. ПОРЯДОК РЕАЛИЗ</w:t>
      </w:r>
      <w:r>
        <w:rPr>
          <w:rFonts w:ascii="Times New Roman" w:eastAsia="GungsuhChe" w:hAnsi="Times New Roman" w:cs="Times New Roman"/>
          <w:b/>
          <w:color w:val="000000"/>
          <w:sz w:val="26"/>
          <w:szCs w:val="26"/>
        </w:rPr>
        <w:t>АЦИИ СЕРТИФИКАТА</w:t>
      </w:r>
    </w:p>
    <w:p w:rsidR="00DE508C" w:rsidRDefault="006B1BF8">
      <w:pPr>
        <w:spacing w:after="0"/>
        <w:ind w:right="-143" w:firstLine="567"/>
        <w:jc w:val="center"/>
        <w:outlineLvl w:val="0"/>
        <w:rPr>
          <w:color w:val="000000"/>
        </w:rPr>
      </w:pPr>
      <w:r>
        <w:rPr>
          <w:rFonts w:ascii="Times New Roman" w:eastAsia="GungsuhChe" w:hAnsi="Times New Roman" w:cs="Times New Roman"/>
          <w:b/>
          <w:color w:val="000000"/>
          <w:sz w:val="26"/>
          <w:szCs w:val="26"/>
        </w:rPr>
        <w:t>И ПОРЯДОК ПЕРЕЧИСЛЕНИЯ ДЕНЕЖНЫХ</w:t>
      </w:r>
    </w:p>
    <w:p w:rsidR="00DE508C" w:rsidRDefault="006B1BF8">
      <w:pPr>
        <w:spacing w:after="0"/>
        <w:ind w:right="-143" w:firstLine="567"/>
        <w:jc w:val="center"/>
        <w:outlineLvl w:val="0"/>
        <w:rPr>
          <w:color w:val="000000"/>
        </w:rPr>
      </w:pPr>
      <w:r>
        <w:rPr>
          <w:rFonts w:ascii="Times New Roman" w:eastAsia="GungsuhChe" w:hAnsi="Times New Roman" w:cs="Times New Roman"/>
          <w:b/>
          <w:color w:val="000000"/>
          <w:sz w:val="26"/>
          <w:szCs w:val="26"/>
        </w:rPr>
        <w:t xml:space="preserve">СРЕДСТВ ЗА ПРИОБРЕТЕННЫЕ ТОВАРЫ ДЛЯ </w:t>
      </w:r>
    </w:p>
    <w:p w:rsidR="00DE508C" w:rsidRDefault="006B1BF8">
      <w:pPr>
        <w:spacing w:after="0"/>
        <w:ind w:right="-143" w:firstLine="567"/>
        <w:jc w:val="center"/>
        <w:outlineLvl w:val="0"/>
        <w:rPr>
          <w:color w:val="000000"/>
        </w:rPr>
      </w:pPr>
      <w:r>
        <w:rPr>
          <w:rFonts w:ascii="Times New Roman" w:eastAsia="GungsuhChe" w:hAnsi="Times New Roman" w:cs="Times New Roman"/>
          <w:b/>
          <w:color w:val="000000"/>
          <w:sz w:val="26"/>
          <w:szCs w:val="26"/>
        </w:rPr>
        <w:t>НОВОРОЖДЕННЫХ С ИСПОЛЬЗОВАНИЕМ СЕРТИФИКАТА</w:t>
      </w:r>
    </w:p>
    <w:p w:rsidR="00DE508C" w:rsidRDefault="00DE508C">
      <w:pPr>
        <w:spacing w:after="0" w:line="240" w:lineRule="auto"/>
        <w:ind w:right="-143" w:firstLine="567"/>
        <w:jc w:val="center"/>
        <w:outlineLvl w:val="0"/>
        <w:rPr>
          <w:color w:val="000000"/>
        </w:rPr>
      </w:pPr>
    </w:p>
    <w:p w:rsidR="00DE508C" w:rsidRDefault="006B1BF8">
      <w:pPr>
        <w:spacing w:after="0" w:line="360" w:lineRule="auto"/>
        <w:ind w:firstLine="567"/>
        <w:contextualSpacing/>
        <w:jc w:val="both"/>
      </w:pPr>
      <w:r>
        <w:rPr>
          <w:rFonts w:ascii="Times New Roman" w:eastAsia="GungsuhChe" w:hAnsi="Times New Roman" w:cs="Times New Roman"/>
          <w:color w:val="000000"/>
          <w:sz w:val="26"/>
          <w:szCs w:val="26"/>
        </w:rPr>
        <w:t xml:space="preserve">3.1. Перечисление денежных средств за приобретенные гражданином товары для новорожденных с использованием сертификата </w:t>
      </w:r>
      <w:r>
        <w:rPr>
          <w:rFonts w:ascii="Times New Roman" w:eastAsia="GungsuhChe" w:hAnsi="Times New Roman" w:cs="Times New Roman"/>
          <w:color w:val="000000"/>
          <w:sz w:val="26"/>
          <w:szCs w:val="26"/>
        </w:rPr>
        <w:t xml:space="preserve">осуществляется КГКУ Организации </w:t>
      </w:r>
      <w:r>
        <w:rPr>
          <w:rFonts w:ascii="Times New Roman" w:eastAsia="GungsuhChe" w:hAnsi="Times New Roman" w:cs="Times New Roman"/>
          <w:color w:val="000000"/>
          <w:sz w:val="26"/>
          <w:szCs w:val="26"/>
        </w:rPr>
        <w:t>на основании</w:t>
      </w:r>
      <w:bookmarkStart w:id="1" w:name="_GoBack1"/>
      <w:bookmarkEnd w:id="1"/>
      <w:r>
        <w:rPr>
          <w:rFonts w:ascii="Times New Roman" w:eastAsia="GungsuhChe" w:hAnsi="Times New Roman" w:cs="Times New Roman"/>
          <w:color w:val="000000"/>
          <w:sz w:val="26"/>
          <w:szCs w:val="26"/>
        </w:rPr>
        <w:t xml:space="preserve"> отчета о продажах товаров для новорожденных с использованием сертификата по форме, утвержденной </w:t>
      </w:r>
      <w:r>
        <w:rPr>
          <w:rFonts w:ascii="Times New Roman" w:eastAsia="GungsuhChe" w:hAnsi="Times New Roman" w:cs="Times New Roman"/>
          <w:color w:val="000000"/>
          <w:sz w:val="26"/>
          <w:szCs w:val="26"/>
        </w:rPr>
        <w:t>приказом министерства труда и социальной политики Приморского края от 11.01.2023 № 26/пр5</w:t>
      </w:r>
      <w:r>
        <w:rPr>
          <w:rFonts w:ascii="Times New Roman" w:eastAsia="GungsuhChe" w:hAnsi="Times New Roman" w:cs="Times New Roman"/>
          <w:color w:val="000000"/>
          <w:sz w:val="26"/>
          <w:szCs w:val="26"/>
        </w:rPr>
        <w:t xml:space="preserve"> (далее - отчет)</w:t>
      </w:r>
      <w:r>
        <w:rPr>
          <w:rFonts w:ascii="Times New Roman" w:eastAsia="GungsuhChe" w:hAnsi="Times New Roman" w:cs="Times New Roman"/>
          <w:i/>
          <w:iCs/>
          <w:color w:val="000000"/>
          <w:sz w:val="26"/>
          <w:szCs w:val="26"/>
        </w:rPr>
        <w:t xml:space="preserve">, </w:t>
      </w:r>
      <w:r>
        <w:rPr>
          <w:rFonts w:ascii="Times New Roman" w:eastAsia="GungsuhChe" w:hAnsi="Times New Roman" w:cs="Times New Roman"/>
          <w:color w:val="000000"/>
          <w:sz w:val="26"/>
          <w:szCs w:val="26"/>
        </w:rPr>
        <w:t>сформиро</w:t>
      </w:r>
      <w:r>
        <w:rPr>
          <w:rFonts w:ascii="Times New Roman" w:eastAsia="GungsuhChe" w:hAnsi="Times New Roman" w:cs="Times New Roman"/>
          <w:color w:val="000000"/>
          <w:sz w:val="26"/>
          <w:szCs w:val="26"/>
        </w:rPr>
        <w:t>ванного Организацией в электронном виде в ИС «Цифровое Приморье».</w:t>
      </w:r>
    </w:p>
    <w:p w:rsidR="00DE508C" w:rsidRDefault="006B1BF8">
      <w:pPr>
        <w:spacing w:after="0" w:line="360" w:lineRule="auto"/>
        <w:ind w:firstLine="567"/>
        <w:contextualSpacing/>
        <w:jc w:val="both"/>
      </w:pPr>
      <w:r>
        <w:rPr>
          <w:rFonts w:ascii="Times New Roman" w:eastAsia="GungsuhChe" w:hAnsi="Times New Roman" w:cs="Times New Roman"/>
          <w:color w:val="000000"/>
          <w:sz w:val="26"/>
          <w:szCs w:val="26"/>
        </w:rPr>
        <w:t xml:space="preserve">3.2. Организация ежемесячно, </w:t>
      </w:r>
      <w:r>
        <w:rPr>
          <w:rFonts w:ascii="Times New Roman" w:eastAsia="GungsuhChe" w:hAnsi="Times New Roman" w:cs="Times New Roman"/>
          <w:color w:val="000000"/>
          <w:sz w:val="26"/>
          <w:szCs w:val="26"/>
        </w:rPr>
        <w:t xml:space="preserve">не позднее пятого рабочего дня, следующего за отчетным месяцем, </w:t>
      </w:r>
      <w:r>
        <w:rPr>
          <w:rStyle w:val="pagesindoccount"/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формирует отчет и направляет его для утверждения в КГКУ в форме электронного документа, подписанн</w:t>
      </w:r>
      <w:r>
        <w:rPr>
          <w:rStyle w:val="pagesindoccount"/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ого электронной подписью в соответствии с требованиями Федерального закона </w:t>
      </w:r>
      <w:r>
        <w:rPr>
          <w:rStyle w:val="pagesindoccount"/>
          <w:rFonts w:ascii="Times New Roman" w:eastAsia="GungsuhChe" w:hAnsi="Times New Roman" w:cs="Times New Roman"/>
          <w:bCs/>
          <w:color w:val="000000"/>
          <w:sz w:val="26"/>
          <w:szCs w:val="26"/>
          <w:lang w:eastAsia="ar-SA"/>
        </w:rPr>
        <w:t xml:space="preserve">от 6 апреля 2011 года </w:t>
      </w:r>
      <w:r>
        <w:rPr>
          <w:rStyle w:val="pagesindoccount"/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№ 63-ФЗ, с использованием информационно-телекоммуникационных технологий.</w:t>
      </w:r>
    </w:p>
    <w:p w:rsidR="00DE508C" w:rsidRDefault="006B1BF8">
      <w:pPr>
        <w:spacing w:after="0" w:line="360" w:lineRule="auto"/>
        <w:ind w:firstLine="567"/>
        <w:contextualSpacing/>
        <w:jc w:val="both"/>
      </w:pPr>
      <w:r>
        <w:rPr>
          <w:rStyle w:val="pagesindoccount"/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При отсутствии технической возможности Организация направляет отчет в КГКУ на бумажном</w:t>
      </w:r>
      <w:r>
        <w:rPr>
          <w:rStyle w:val="pagesindoccount"/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носителе в двух экземплярах. Отчет, представляемый на бумажном носителе, подписывается руководителем (уполномоченным лицом) торгового предприятия и заверяется печатью торгового предприятия (при наличии).</w:t>
      </w:r>
    </w:p>
    <w:p w:rsidR="00DE508C" w:rsidRDefault="006B1BF8">
      <w:pPr>
        <w:spacing w:after="0" w:line="360" w:lineRule="auto"/>
        <w:ind w:firstLine="567"/>
        <w:contextualSpacing/>
        <w:jc w:val="both"/>
        <w:rPr>
          <w:highlight w:val="yellow"/>
        </w:rPr>
      </w:pPr>
      <w:r>
        <w:rPr>
          <w:rFonts w:ascii="Times New Roman" w:eastAsia="GungsuhChe" w:hAnsi="Times New Roman" w:cs="Times New Roman"/>
          <w:color w:val="000000"/>
          <w:sz w:val="26"/>
          <w:szCs w:val="26"/>
        </w:rPr>
        <w:t>КГКУ ежемесячно, до 10 числа текущего месяца, осуще</w:t>
      </w:r>
      <w:r>
        <w:rPr>
          <w:rFonts w:ascii="Times New Roman" w:eastAsia="GungsuhChe" w:hAnsi="Times New Roman" w:cs="Times New Roman"/>
          <w:color w:val="000000"/>
          <w:sz w:val="26"/>
          <w:szCs w:val="26"/>
        </w:rPr>
        <w:t>ствляет проверку сведений, указанных в отчете и утверждает его.</w:t>
      </w:r>
    </w:p>
    <w:p w:rsidR="00DE508C" w:rsidRDefault="006B1BF8">
      <w:pPr>
        <w:spacing w:after="0" w:line="360" w:lineRule="auto"/>
        <w:ind w:firstLine="567"/>
        <w:contextualSpacing/>
        <w:jc w:val="both"/>
        <w:rPr>
          <w:highlight w:val="yellow"/>
        </w:rPr>
      </w:pPr>
      <w:r>
        <w:rPr>
          <w:rFonts w:ascii="Times New Roman" w:eastAsia="GungsuhChe" w:hAnsi="Times New Roman" w:cs="Times New Roman"/>
          <w:sz w:val="26"/>
          <w:szCs w:val="26"/>
        </w:rPr>
        <w:t>3.3. В случае выявления расхождений в предоставленных сведениях по отчету с данными зарегистрированными в государственной информационной системе Приморского края «Адресная социальная помощь»Ст</w:t>
      </w:r>
      <w:r>
        <w:rPr>
          <w:rFonts w:ascii="Times New Roman" w:eastAsia="GungsuhChe" w:hAnsi="Times New Roman" w:cs="Times New Roman"/>
          <w:sz w:val="26"/>
          <w:szCs w:val="26"/>
        </w:rPr>
        <w:t>ороны принимают меры для выявления и устранения расхождений с привлечением оператора</w:t>
      </w:r>
      <w:bookmarkStart w:id="2" w:name="_GoBack"/>
      <w:bookmarkEnd w:id="2"/>
      <w:r>
        <w:rPr>
          <w:rFonts w:ascii="Times New Roman" w:eastAsia="GungsuhChe" w:hAnsi="Times New Roman" w:cs="Times New Roman"/>
          <w:sz w:val="26"/>
          <w:szCs w:val="26"/>
        </w:rPr>
        <w:t xml:space="preserve"> ИС «Цифровое Приморье».</w:t>
      </w:r>
    </w:p>
    <w:p w:rsidR="00DE508C" w:rsidRDefault="006B1BF8">
      <w:pPr>
        <w:spacing w:after="0" w:line="360" w:lineRule="auto"/>
        <w:ind w:firstLine="567"/>
        <w:contextualSpacing/>
        <w:jc w:val="both"/>
      </w:pPr>
      <w:r>
        <w:rPr>
          <w:rFonts w:ascii="Times New Roman" w:eastAsia="GungsuhChe" w:hAnsi="Times New Roman" w:cs="Times New Roman"/>
          <w:sz w:val="26"/>
          <w:szCs w:val="26"/>
        </w:rPr>
        <w:t xml:space="preserve">3.4. </w:t>
      </w:r>
      <w:r>
        <w:rPr>
          <w:rFonts w:ascii="Times New Roman" w:eastAsia="GungsuhChe" w:hAnsi="Times New Roman" w:cs="Times New Roman"/>
          <w:sz w:val="26"/>
          <w:szCs w:val="26"/>
        </w:rPr>
        <w:t>Перечисление средств за приобретенные товары для новорожденного с использованием сертификата осуществляется с лицевого счета КГКУ, открытого в</w:t>
      </w:r>
      <w:r>
        <w:rPr>
          <w:rFonts w:ascii="Times New Roman" w:eastAsia="GungsuhChe" w:hAnsi="Times New Roman" w:cs="Times New Roman"/>
          <w:sz w:val="26"/>
          <w:szCs w:val="26"/>
        </w:rPr>
        <w:t xml:space="preserve"> Управлении Федерального казначейства по Приморскому краю, в течение 10 рабочих </w:t>
      </w:r>
      <w:r>
        <w:rPr>
          <w:rFonts w:ascii="Times New Roman" w:eastAsia="GungsuhChe" w:hAnsi="Times New Roman" w:cs="Times New Roman"/>
          <w:sz w:val="26"/>
          <w:szCs w:val="26"/>
        </w:rPr>
        <w:lastRenderedPageBreak/>
        <w:t>дней со дня поступления средств на расчетный счет КГКУ в пределах средств, предусмотренных на указанные цели бюджетной сметой КГКУ.</w:t>
      </w:r>
    </w:p>
    <w:p w:rsidR="00DE508C" w:rsidRDefault="006B1BF8">
      <w:pPr>
        <w:spacing w:after="0" w:line="360" w:lineRule="auto"/>
        <w:ind w:firstLine="567"/>
        <w:contextualSpacing/>
        <w:jc w:val="both"/>
      </w:pPr>
      <w:r>
        <w:rPr>
          <w:rFonts w:ascii="Times New Roman" w:eastAsia="GungsuhChe" w:hAnsi="Times New Roman" w:cs="Times New Roman"/>
          <w:sz w:val="26"/>
          <w:szCs w:val="26"/>
        </w:rPr>
        <w:t xml:space="preserve">3.5. </w:t>
      </w:r>
      <w:r>
        <w:rPr>
          <w:rFonts w:ascii="Times New Roman" w:eastAsia="GungsuhChe" w:hAnsi="Times New Roman" w:cs="Times New Roman"/>
          <w:color w:val="000000"/>
          <w:sz w:val="26"/>
          <w:szCs w:val="26"/>
        </w:rPr>
        <w:t xml:space="preserve">КГКУ производит перечисление денежных </w:t>
      </w:r>
      <w:r>
        <w:rPr>
          <w:rFonts w:ascii="Times New Roman" w:eastAsia="GungsuhChe" w:hAnsi="Times New Roman" w:cs="Times New Roman"/>
          <w:color w:val="000000"/>
          <w:sz w:val="26"/>
          <w:szCs w:val="26"/>
        </w:rPr>
        <w:t>средств по банковским реквизитам, указанным в разделе 7 настоящего Соглашения.</w:t>
      </w:r>
    </w:p>
    <w:p w:rsidR="00DE508C" w:rsidRDefault="006B1BF8">
      <w:pPr>
        <w:spacing w:after="0" w:line="360" w:lineRule="auto"/>
        <w:ind w:firstLine="567"/>
        <w:contextualSpacing/>
        <w:jc w:val="both"/>
      </w:pPr>
      <w:r>
        <w:rPr>
          <w:rFonts w:ascii="Times New Roman" w:eastAsia="GungsuhChe" w:hAnsi="Times New Roman" w:cs="Times New Roman"/>
          <w:color w:val="000000"/>
          <w:sz w:val="26"/>
          <w:szCs w:val="26"/>
        </w:rPr>
        <w:t xml:space="preserve">3.6. </w:t>
      </w:r>
      <w:r>
        <w:rPr>
          <w:rFonts w:ascii="Times New Roman" w:eastAsia="GungsuhChe" w:hAnsi="Times New Roman" w:cs="Times New Roman"/>
          <w:color w:val="000000"/>
          <w:sz w:val="26"/>
          <w:szCs w:val="26"/>
        </w:rPr>
        <w:t>В случае изменения банковских реквизитов Организация обязана в трехдневный срок с момента их изменения в письменной форме сообщить об этом КГКУ, указав новые банковские рек</w:t>
      </w:r>
      <w:r>
        <w:rPr>
          <w:rFonts w:ascii="Times New Roman" w:eastAsia="GungsuhChe" w:hAnsi="Times New Roman" w:cs="Times New Roman"/>
          <w:color w:val="000000"/>
          <w:sz w:val="26"/>
          <w:szCs w:val="26"/>
        </w:rPr>
        <w:t>визиты. В противном случае все риски, связанные с перечислением КГКУ денежных средств по указанным в настоящем Соглашении банковским реквизитам Организации, несет Организация.</w:t>
      </w:r>
    </w:p>
    <w:p w:rsidR="00DE508C" w:rsidRDefault="00DE508C">
      <w:pPr>
        <w:spacing w:after="0" w:line="240" w:lineRule="auto"/>
        <w:ind w:firstLine="567"/>
        <w:contextualSpacing/>
        <w:jc w:val="both"/>
        <w:rPr>
          <w:rFonts w:ascii="Times New Roman" w:eastAsia="GungsuhChe" w:hAnsi="Times New Roman" w:cs="Times New Roman"/>
          <w:color w:val="000000"/>
          <w:sz w:val="26"/>
          <w:szCs w:val="26"/>
        </w:rPr>
      </w:pPr>
    </w:p>
    <w:p w:rsidR="00DE508C" w:rsidRDefault="006B1BF8">
      <w:pPr>
        <w:tabs>
          <w:tab w:val="left" w:pos="9465"/>
        </w:tabs>
        <w:spacing w:after="0"/>
        <w:ind w:right="170" w:firstLine="567"/>
        <w:contextualSpacing/>
        <w:jc w:val="center"/>
      </w:pPr>
      <w:r>
        <w:rPr>
          <w:rFonts w:ascii="Times New Roman" w:eastAsia="GungsuhChe" w:hAnsi="Times New Roman" w:cs="Times New Roman"/>
          <w:b/>
          <w:sz w:val="26"/>
          <w:szCs w:val="26"/>
        </w:rPr>
        <w:t>IV. ОТВЕТСТВЕННОСТЬ СТОРОН И ПОРЯДОК РАЗРЕШЕНИЯ СПОРОВ</w:t>
      </w:r>
    </w:p>
    <w:p w:rsidR="00DE508C" w:rsidRDefault="006B1BF8">
      <w:pPr>
        <w:spacing w:after="0" w:line="360" w:lineRule="auto"/>
        <w:ind w:firstLine="567"/>
        <w:contextualSpacing/>
        <w:jc w:val="both"/>
      </w:pPr>
      <w:r>
        <w:rPr>
          <w:rFonts w:ascii="Times New Roman" w:eastAsia="GungsuhChe" w:hAnsi="Times New Roman" w:cs="Times New Roman"/>
          <w:color w:val="000000"/>
          <w:sz w:val="26"/>
          <w:szCs w:val="26"/>
        </w:rPr>
        <w:t>4.1. В случае неисполнен</w:t>
      </w:r>
      <w:r>
        <w:rPr>
          <w:rFonts w:ascii="Times New Roman" w:eastAsia="GungsuhChe" w:hAnsi="Times New Roman" w:cs="Times New Roman"/>
          <w:color w:val="000000"/>
          <w:sz w:val="26"/>
          <w:szCs w:val="26"/>
        </w:rPr>
        <w:t>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законодательством.</w:t>
      </w:r>
    </w:p>
    <w:p w:rsidR="00DE508C" w:rsidRDefault="006B1BF8">
      <w:pPr>
        <w:spacing w:after="0" w:line="360" w:lineRule="auto"/>
        <w:ind w:firstLine="567"/>
        <w:contextualSpacing/>
        <w:jc w:val="both"/>
      </w:pPr>
      <w:r>
        <w:rPr>
          <w:rFonts w:ascii="Times New Roman" w:eastAsia="GungsuhChe" w:hAnsi="Times New Roman" w:cs="Times New Roman"/>
          <w:color w:val="000000"/>
          <w:sz w:val="26"/>
          <w:szCs w:val="26"/>
        </w:rPr>
        <w:t>4.2. Стороны несут ответственность за распространение конфиденциальной информации в соответствии с дей</w:t>
      </w:r>
      <w:r>
        <w:rPr>
          <w:rFonts w:ascii="Times New Roman" w:eastAsia="GungsuhChe" w:hAnsi="Times New Roman" w:cs="Times New Roman"/>
          <w:color w:val="000000"/>
          <w:sz w:val="26"/>
          <w:szCs w:val="26"/>
        </w:rPr>
        <w:t>ствующим законодательством Российской Федерации;</w:t>
      </w:r>
    </w:p>
    <w:p w:rsidR="00DE508C" w:rsidRDefault="006B1BF8">
      <w:pPr>
        <w:spacing w:after="0" w:line="360" w:lineRule="auto"/>
        <w:ind w:firstLine="567"/>
        <w:contextualSpacing/>
        <w:jc w:val="both"/>
      </w:pPr>
      <w:r>
        <w:rPr>
          <w:rFonts w:ascii="Times New Roman" w:eastAsia="GungsuhChe" w:hAnsi="Times New Roman" w:cs="Times New Roman"/>
          <w:color w:val="000000"/>
          <w:sz w:val="26"/>
          <w:szCs w:val="26"/>
        </w:rPr>
        <w:t>4.3. Стороны должны приложить все усилия, чтобы путем переговоров разрешить все противоречия или спорные вопросы, возникающие между ними в рамках настоящего Соглашения. Срок ответа на претензию, полученную С</w:t>
      </w:r>
      <w:r>
        <w:rPr>
          <w:rFonts w:ascii="Times New Roman" w:eastAsia="GungsuhChe" w:hAnsi="Times New Roman" w:cs="Times New Roman"/>
          <w:color w:val="000000"/>
          <w:sz w:val="26"/>
          <w:szCs w:val="26"/>
        </w:rPr>
        <w:t>тороной, не должен превышать 10 (десяти) рабочих дней с момента ее получения;</w:t>
      </w:r>
    </w:p>
    <w:p w:rsidR="00DE508C" w:rsidRDefault="006B1BF8">
      <w:pPr>
        <w:spacing w:after="0" w:line="360" w:lineRule="auto"/>
        <w:ind w:firstLine="567"/>
        <w:contextualSpacing/>
        <w:jc w:val="both"/>
      </w:pPr>
      <w:r>
        <w:rPr>
          <w:rFonts w:ascii="Times New Roman" w:eastAsia="GungsuhChe" w:hAnsi="Times New Roman" w:cs="Times New Roman"/>
          <w:color w:val="000000"/>
          <w:sz w:val="26"/>
          <w:szCs w:val="26"/>
        </w:rPr>
        <w:t>4.4. Если по итогам переговоров Стороны не пришли к согласию, спор передается на рассмотрение в Арбитражный суд Приморского края.</w:t>
      </w:r>
    </w:p>
    <w:p w:rsidR="00DE508C" w:rsidRDefault="00DE508C">
      <w:pPr>
        <w:spacing w:after="0" w:line="240" w:lineRule="auto"/>
        <w:ind w:right="-143" w:firstLine="567"/>
        <w:jc w:val="center"/>
        <w:rPr>
          <w:rFonts w:ascii="Times New Roman" w:eastAsia="GungsuhChe" w:hAnsi="Times New Roman" w:cs="Times New Roman"/>
          <w:sz w:val="26"/>
          <w:szCs w:val="26"/>
        </w:rPr>
      </w:pPr>
    </w:p>
    <w:p w:rsidR="00DE508C" w:rsidRDefault="006B1BF8">
      <w:pPr>
        <w:spacing w:after="0"/>
        <w:ind w:right="-143" w:firstLine="567"/>
        <w:jc w:val="center"/>
        <w:outlineLvl w:val="0"/>
      </w:pPr>
      <w:r>
        <w:rPr>
          <w:rFonts w:ascii="Times New Roman" w:eastAsia="GungsuhChe" w:hAnsi="Times New Roman" w:cs="Times New Roman"/>
          <w:b/>
          <w:sz w:val="26"/>
          <w:szCs w:val="26"/>
        </w:rPr>
        <w:t>V. ОБСТОЯТЕЛЬСТВА, ОСВОБОЖДАЮЩИЕ СТОРОНЫ</w:t>
      </w:r>
    </w:p>
    <w:p w:rsidR="00DE508C" w:rsidRDefault="006B1BF8">
      <w:pPr>
        <w:spacing w:after="0"/>
        <w:ind w:right="-143" w:firstLine="567"/>
        <w:jc w:val="center"/>
        <w:outlineLvl w:val="0"/>
      </w:pPr>
      <w:r>
        <w:rPr>
          <w:rFonts w:ascii="Times New Roman" w:eastAsia="GungsuhChe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eastAsia="GungsuhChe" w:hAnsi="Times New Roman" w:cs="Times New Roman"/>
          <w:b/>
          <w:sz w:val="26"/>
          <w:szCs w:val="26"/>
        </w:rPr>
        <w:t>ОТВЕТСТВЕННОСТИ</w:t>
      </w:r>
    </w:p>
    <w:p w:rsidR="00DE508C" w:rsidRDefault="00DE508C">
      <w:pPr>
        <w:spacing w:after="0" w:line="240" w:lineRule="auto"/>
        <w:ind w:right="-143" w:firstLine="567"/>
        <w:jc w:val="both"/>
        <w:rPr>
          <w:rFonts w:ascii="Times New Roman" w:eastAsia="GungsuhChe" w:hAnsi="Times New Roman" w:cs="Times New Roman"/>
          <w:color w:val="000000"/>
          <w:sz w:val="26"/>
          <w:szCs w:val="26"/>
        </w:rPr>
      </w:pPr>
    </w:p>
    <w:p w:rsidR="00DE508C" w:rsidRDefault="006B1BF8">
      <w:pPr>
        <w:spacing w:after="0" w:line="360" w:lineRule="auto"/>
        <w:ind w:firstLine="567"/>
        <w:contextualSpacing/>
        <w:jc w:val="both"/>
      </w:pPr>
      <w:r>
        <w:rPr>
          <w:rFonts w:ascii="Times New Roman" w:eastAsia="GungsuhChe" w:hAnsi="Times New Roman" w:cs="Times New Roman"/>
          <w:color w:val="000000"/>
          <w:sz w:val="26"/>
          <w:szCs w:val="26"/>
        </w:rPr>
        <w:t xml:space="preserve">5.1. Стороны освобождаются частично или полностью от ответственности по настоящему Соглашению, если неисполнение обязательств Стороной было вызвано обстоятельствами непреодолимой силы в соответствии с </w:t>
      </w:r>
      <w:hyperlink r:id="rId9">
        <w:r>
          <w:rPr>
            <w:rFonts w:ascii="Times New Roman" w:eastAsia="GungsuhChe" w:hAnsi="Times New Roman" w:cs="Times New Roman"/>
            <w:color w:val="000000"/>
            <w:sz w:val="26"/>
            <w:szCs w:val="26"/>
          </w:rPr>
          <w:t>пунктом 3 статьи 401</w:t>
        </w:r>
      </w:hyperlink>
      <w:r>
        <w:rPr>
          <w:rFonts w:ascii="Times New Roman" w:eastAsia="GungsuhChe" w:hAnsi="Times New Roman" w:cs="Times New Roman"/>
          <w:color w:val="000000"/>
          <w:sz w:val="26"/>
          <w:szCs w:val="26"/>
        </w:rPr>
        <w:t xml:space="preserve"> Гражданского кодекса Российской Федерации.</w:t>
      </w:r>
    </w:p>
    <w:p w:rsidR="00DE508C" w:rsidRDefault="006B1BF8">
      <w:pPr>
        <w:spacing w:after="0" w:line="360" w:lineRule="auto"/>
        <w:ind w:firstLine="567"/>
        <w:contextualSpacing/>
        <w:jc w:val="both"/>
      </w:pPr>
      <w:r>
        <w:rPr>
          <w:rFonts w:ascii="Times New Roman" w:eastAsia="GungsuhChe" w:hAnsi="Times New Roman" w:cs="Times New Roman"/>
          <w:color w:val="000000"/>
          <w:sz w:val="26"/>
          <w:szCs w:val="26"/>
        </w:rPr>
        <w:t>5.2. Сторона, не исполнившая или ненадлежащим образом исполнившая свои обязанности по настоящему С</w:t>
      </w:r>
      <w:r>
        <w:rPr>
          <w:rFonts w:ascii="Times New Roman" w:eastAsia="GungsuhChe" w:hAnsi="Times New Roman" w:cs="Times New Roman"/>
          <w:color w:val="000000"/>
          <w:sz w:val="26"/>
          <w:szCs w:val="26"/>
        </w:rPr>
        <w:t xml:space="preserve">оглашению вследствие обстоятельств непреодолимой силы, обязана известить другую Сторону о наступлении указанных обстоятельств и </w:t>
      </w:r>
      <w:r>
        <w:rPr>
          <w:rFonts w:ascii="Times New Roman" w:eastAsia="GungsuhChe" w:hAnsi="Times New Roman" w:cs="Times New Roman"/>
          <w:color w:val="000000"/>
          <w:sz w:val="26"/>
          <w:szCs w:val="26"/>
        </w:rPr>
        <w:lastRenderedPageBreak/>
        <w:t>предполагаемом сроке их действия в течение 3 (трех) рабочих дней</w:t>
      </w:r>
      <w:r>
        <w:rPr>
          <w:rFonts w:ascii="Times New Roman" w:eastAsia="GungsuhChe" w:hAnsi="Times New Roman" w:cs="Times New Roman"/>
          <w:color w:val="000000"/>
          <w:sz w:val="26"/>
          <w:szCs w:val="26"/>
        </w:rPr>
        <w:br/>
        <w:t>с даты наступления указанных обстоятельств.</w:t>
      </w:r>
    </w:p>
    <w:p w:rsidR="00DE508C" w:rsidRDefault="006B1BF8">
      <w:pPr>
        <w:spacing w:after="0" w:line="360" w:lineRule="auto"/>
        <w:ind w:firstLine="567"/>
        <w:contextualSpacing/>
        <w:jc w:val="both"/>
      </w:pPr>
      <w:r>
        <w:rPr>
          <w:rFonts w:ascii="Times New Roman" w:eastAsia="GungsuhChe" w:hAnsi="Times New Roman" w:cs="Times New Roman"/>
          <w:color w:val="000000"/>
          <w:sz w:val="26"/>
          <w:szCs w:val="26"/>
        </w:rPr>
        <w:t>5.3. Срок исполнени</w:t>
      </w:r>
      <w:r>
        <w:rPr>
          <w:rFonts w:ascii="Times New Roman" w:eastAsia="GungsuhChe" w:hAnsi="Times New Roman" w:cs="Times New Roman"/>
          <w:color w:val="000000"/>
          <w:sz w:val="26"/>
          <w:szCs w:val="26"/>
        </w:rPr>
        <w:t>я обязательств по настоящему Соглашению отодвигается    на время, в течение которого действуют обстоятельства непреодолимой силы.</w:t>
      </w:r>
    </w:p>
    <w:p w:rsidR="00DE508C" w:rsidRDefault="006B1BF8">
      <w:pPr>
        <w:spacing w:after="0" w:line="360" w:lineRule="auto"/>
        <w:ind w:firstLine="567"/>
        <w:contextualSpacing/>
        <w:jc w:val="both"/>
      </w:pPr>
      <w:r>
        <w:rPr>
          <w:rFonts w:ascii="Times New Roman" w:eastAsia="GungsuhChe" w:hAnsi="Times New Roman" w:cs="Times New Roman"/>
          <w:color w:val="000000"/>
          <w:sz w:val="26"/>
          <w:szCs w:val="26"/>
        </w:rPr>
        <w:t xml:space="preserve">5.4. Сторона, не уведомившая в установленный срок о наступлении обстоятельств непреодолимой силы, лишается права ссылаться на </w:t>
      </w:r>
      <w:r>
        <w:rPr>
          <w:rFonts w:ascii="Times New Roman" w:eastAsia="GungsuhChe" w:hAnsi="Times New Roman" w:cs="Times New Roman"/>
          <w:color w:val="000000"/>
          <w:sz w:val="26"/>
          <w:szCs w:val="26"/>
        </w:rPr>
        <w:t>них в обоснование освобождения от ответственности за неисполнение обязательств по настоящему Соглашению.</w:t>
      </w:r>
    </w:p>
    <w:p w:rsidR="00DE508C" w:rsidRDefault="006B1BF8">
      <w:pPr>
        <w:spacing w:after="0" w:line="360" w:lineRule="auto"/>
        <w:ind w:firstLine="567"/>
        <w:contextualSpacing/>
        <w:jc w:val="both"/>
      </w:pPr>
      <w:r>
        <w:rPr>
          <w:rFonts w:ascii="Times New Roman" w:eastAsia="GungsuhChe" w:hAnsi="Times New Roman" w:cs="Times New Roman"/>
          <w:color w:val="000000"/>
          <w:sz w:val="26"/>
          <w:szCs w:val="26"/>
        </w:rPr>
        <w:t xml:space="preserve">5.5. Если обстоятельства непреодолимой силы продолжают действовать более      1 (одного) месяца, Стороны обязаны провести переговоры с целью выявления </w:t>
      </w:r>
      <w:r>
        <w:rPr>
          <w:rFonts w:ascii="Times New Roman" w:eastAsia="GungsuhChe" w:hAnsi="Times New Roman" w:cs="Times New Roman"/>
          <w:color w:val="000000"/>
          <w:sz w:val="26"/>
          <w:szCs w:val="26"/>
        </w:rPr>
        <w:t>приемлемых для обеих Сторон альтернативных способов исполнения настоящего Соглашения.</w:t>
      </w:r>
    </w:p>
    <w:p w:rsidR="00DE508C" w:rsidRDefault="006B1BF8">
      <w:pPr>
        <w:spacing w:after="0" w:line="360" w:lineRule="auto"/>
        <w:ind w:right="-142" w:firstLine="567"/>
        <w:contextualSpacing/>
        <w:jc w:val="center"/>
        <w:outlineLvl w:val="0"/>
      </w:pPr>
      <w:r>
        <w:rPr>
          <w:rFonts w:ascii="Times New Roman" w:eastAsia="GungsuhChe" w:hAnsi="Times New Roman" w:cs="Times New Roman"/>
          <w:b/>
          <w:sz w:val="26"/>
          <w:szCs w:val="26"/>
        </w:rPr>
        <w:t>VI. ПРОЧИЕ УСЛОВИЯ</w:t>
      </w:r>
    </w:p>
    <w:p w:rsidR="00DE508C" w:rsidRDefault="006B1BF8">
      <w:pPr>
        <w:spacing w:after="0" w:line="360" w:lineRule="auto"/>
        <w:ind w:firstLine="567"/>
        <w:contextualSpacing/>
        <w:jc w:val="both"/>
      </w:pPr>
      <w:r>
        <w:rPr>
          <w:rFonts w:ascii="Times New Roman" w:eastAsia="GungsuhChe" w:hAnsi="Times New Roman" w:cs="Times New Roman"/>
          <w:color w:val="000000"/>
          <w:sz w:val="26"/>
          <w:szCs w:val="26"/>
        </w:rPr>
        <w:t>6.1. Настоящее Соглашение вступает в законную силу с момента подписания его Сторонами и действует до 1 октября 2025 года.</w:t>
      </w:r>
    </w:p>
    <w:p w:rsidR="00DE508C" w:rsidRDefault="006B1BF8">
      <w:pPr>
        <w:spacing w:after="0" w:line="360" w:lineRule="auto"/>
        <w:ind w:firstLine="567"/>
        <w:contextualSpacing/>
        <w:jc w:val="both"/>
      </w:pPr>
      <w:r>
        <w:rPr>
          <w:rFonts w:ascii="Times New Roman" w:eastAsia="GungsuhChe" w:hAnsi="Times New Roman" w:cs="Times New Roman"/>
          <w:color w:val="000000"/>
          <w:sz w:val="26"/>
          <w:szCs w:val="26"/>
        </w:rPr>
        <w:t xml:space="preserve">6.2. Основанием для начала </w:t>
      </w:r>
      <w:r>
        <w:rPr>
          <w:rFonts w:ascii="Times New Roman" w:eastAsia="GungsuhChe" w:hAnsi="Times New Roman" w:cs="Times New Roman"/>
          <w:color w:val="000000"/>
          <w:sz w:val="26"/>
          <w:szCs w:val="26"/>
        </w:rPr>
        <w:t>деятельности организации в качестве участника обслуживания сертификата является подписание полученного Соглашения от  министерства.</w:t>
      </w:r>
    </w:p>
    <w:p w:rsidR="00DE508C" w:rsidRDefault="006B1BF8">
      <w:pPr>
        <w:spacing w:after="0" w:line="360" w:lineRule="auto"/>
        <w:ind w:firstLine="567"/>
        <w:contextualSpacing/>
        <w:jc w:val="both"/>
        <w:rPr>
          <w:color w:val="000000"/>
        </w:rPr>
      </w:pPr>
      <w:r>
        <w:rPr>
          <w:rFonts w:ascii="Times New Roman" w:eastAsia="GungsuhChe" w:hAnsi="Times New Roman" w:cs="Times New Roman"/>
          <w:color w:val="000000"/>
          <w:sz w:val="26"/>
          <w:szCs w:val="26"/>
        </w:rPr>
        <w:t>6.3. Расторжение настоящего Соглашения допускается по соглашению Сторон, по решению суда или в связи с односторонним отказом</w:t>
      </w:r>
      <w:r>
        <w:rPr>
          <w:rFonts w:ascii="Times New Roman" w:eastAsia="GungsuhChe" w:hAnsi="Times New Roman" w:cs="Times New Roman"/>
          <w:color w:val="000000"/>
          <w:sz w:val="26"/>
          <w:szCs w:val="26"/>
        </w:rPr>
        <w:t xml:space="preserve"> министерства в случае выявления несоответствия Организации требованиям, указанным в пункте 3 настоящего Порядка, и (или) нарушения торговым предприятием обязательств по соглашению.</w:t>
      </w:r>
    </w:p>
    <w:p w:rsidR="00DE508C" w:rsidRDefault="006B1BF8">
      <w:pPr>
        <w:spacing w:after="0" w:line="360" w:lineRule="auto"/>
        <w:ind w:firstLine="567"/>
        <w:contextualSpacing/>
        <w:jc w:val="both"/>
      </w:pPr>
      <w:r>
        <w:rPr>
          <w:rFonts w:ascii="Times New Roman" w:eastAsia="GungsuhChe" w:hAnsi="Times New Roman" w:cs="Times New Roman"/>
          <w:color w:val="000000"/>
          <w:sz w:val="26"/>
          <w:szCs w:val="26"/>
        </w:rPr>
        <w:t xml:space="preserve">6.4. Расторжение настоящего Соглашения не влечет прекращения обязательств </w:t>
      </w:r>
      <w:r>
        <w:rPr>
          <w:rFonts w:ascii="Times New Roman" w:eastAsia="GungsuhChe" w:hAnsi="Times New Roman" w:cs="Times New Roman"/>
          <w:color w:val="000000"/>
          <w:sz w:val="26"/>
          <w:szCs w:val="26"/>
        </w:rPr>
        <w:t>Организации перед гражданами, взятых на себя в период действия настоящего Соглашения.</w:t>
      </w:r>
    </w:p>
    <w:p w:rsidR="00DE508C" w:rsidRDefault="006B1BF8">
      <w:pPr>
        <w:spacing w:after="0" w:line="360" w:lineRule="auto"/>
        <w:ind w:firstLine="567"/>
        <w:contextualSpacing/>
        <w:jc w:val="both"/>
      </w:pPr>
      <w:r>
        <w:rPr>
          <w:rFonts w:ascii="Times New Roman" w:eastAsia="GungsuhChe" w:hAnsi="Times New Roman" w:cs="Times New Roman"/>
          <w:color w:val="000000"/>
          <w:sz w:val="26"/>
          <w:szCs w:val="26"/>
        </w:rPr>
        <w:t>6.5. Настоящее Соглашение составлено в двух экземплярах, имеющих равную юридическую силу, по одному для каждой из Сторон.</w:t>
      </w:r>
    </w:p>
    <w:p w:rsidR="00DE508C" w:rsidRDefault="006B1BF8">
      <w:pPr>
        <w:spacing w:after="0" w:line="360" w:lineRule="auto"/>
        <w:ind w:firstLine="567"/>
        <w:contextualSpacing/>
        <w:jc w:val="both"/>
      </w:pPr>
      <w:r>
        <w:rPr>
          <w:rFonts w:ascii="Times New Roman" w:eastAsia="GungsuhChe" w:hAnsi="Times New Roman" w:cs="Times New Roman"/>
          <w:color w:val="000000"/>
          <w:sz w:val="26"/>
          <w:szCs w:val="26"/>
        </w:rPr>
        <w:t>6.6. Все изменения и дополнения к настоящему Сог</w:t>
      </w:r>
      <w:r>
        <w:rPr>
          <w:rFonts w:ascii="Times New Roman" w:eastAsia="GungsuhChe" w:hAnsi="Times New Roman" w:cs="Times New Roman"/>
          <w:color w:val="000000"/>
          <w:sz w:val="26"/>
          <w:szCs w:val="26"/>
        </w:rPr>
        <w:t>лашению действительны, если они составлены в письменной форме и подписаны уполномоченными представителями Сторон.</w:t>
      </w:r>
    </w:p>
    <w:p w:rsidR="00DE508C" w:rsidRDefault="006B1BF8">
      <w:pPr>
        <w:spacing w:after="0" w:line="360" w:lineRule="auto"/>
        <w:ind w:firstLine="567"/>
        <w:contextualSpacing/>
        <w:jc w:val="both"/>
      </w:pPr>
      <w:r>
        <w:rPr>
          <w:rFonts w:ascii="Times New Roman" w:eastAsia="GungsuhChe" w:hAnsi="Times New Roman" w:cs="Times New Roman"/>
          <w:color w:val="000000"/>
          <w:sz w:val="26"/>
          <w:szCs w:val="26"/>
        </w:rPr>
        <w:t>6.7. Уведомления, претензии и иные документы, оформляемые Сторонами в рамках исполнения настоящего Соглашения, направляются в письменной форме</w:t>
      </w:r>
      <w:r>
        <w:rPr>
          <w:rFonts w:ascii="Times New Roman" w:eastAsia="GungsuhChe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GungsuhChe" w:hAnsi="Times New Roman" w:cs="Times New Roman"/>
          <w:color w:val="000000"/>
          <w:sz w:val="26"/>
          <w:szCs w:val="26"/>
        </w:rPr>
        <w:lastRenderedPageBreak/>
        <w:t>почтой заказным письмом с уведомлением о вручении и описью вложения или передаются курьером с обязательным проставлением получающей Стороной отметки о получении.</w:t>
      </w:r>
    </w:p>
    <w:p w:rsidR="00DE508C" w:rsidRDefault="006B1BF8">
      <w:pPr>
        <w:spacing w:after="0"/>
        <w:ind w:right="-143"/>
        <w:jc w:val="center"/>
        <w:outlineLvl w:val="0"/>
        <w:rPr>
          <w:rFonts w:ascii="Times New Roman" w:eastAsia="GungsuhChe" w:hAnsi="Times New Roman" w:cs="Times New Roman"/>
          <w:b/>
          <w:sz w:val="26"/>
          <w:szCs w:val="26"/>
        </w:rPr>
      </w:pPr>
      <w:r>
        <w:rPr>
          <w:rFonts w:ascii="Times New Roman" w:eastAsia="GungsuhChe" w:hAnsi="Times New Roman" w:cs="Times New Roman"/>
          <w:b/>
          <w:sz w:val="26"/>
          <w:szCs w:val="26"/>
        </w:rPr>
        <w:t>VII. АДРЕСА И РЕКВИЗИТЫ СТОРОН</w:t>
      </w:r>
    </w:p>
    <w:p w:rsidR="00DE508C" w:rsidRDefault="00DE508C">
      <w:pPr>
        <w:spacing w:after="0" w:line="240" w:lineRule="auto"/>
        <w:ind w:right="-143"/>
      </w:pPr>
    </w:p>
    <w:tbl>
      <w:tblPr>
        <w:tblW w:w="9690" w:type="dxa"/>
        <w:tblInd w:w="41" w:type="dxa"/>
        <w:tblLook w:val="04A0"/>
      </w:tblPr>
      <w:tblGrid>
        <w:gridCol w:w="4877"/>
        <w:gridCol w:w="4813"/>
      </w:tblGrid>
      <w:tr w:rsidR="00DE508C">
        <w:tc>
          <w:tcPr>
            <w:tcW w:w="4876" w:type="dxa"/>
          </w:tcPr>
          <w:p w:rsidR="00DE508C" w:rsidRDefault="006B1BF8">
            <w:pPr>
              <w:spacing w:after="0" w:line="240" w:lineRule="auto"/>
              <w:ind w:left="-108" w:right="284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Министерство труда и социальной политики Приморского края</w:t>
            </w:r>
          </w:p>
          <w:p w:rsidR="00DE508C" w:rsidRDefault="00DE508C">
            <w:pPr>
              <w:spacing w:after="0" w:line="240" w:lineRule="auto"/>
              <w:ind w:right="-143"/>
              <w:rPr>
                <w:rFonts w:ascii="Times New Roman" w:eastAsia="GungsuhChe" w:hAnsi="Times New Roman" w:cs="Times New Roman"/>
                <w:sz w:val="26"/>
                <w:szCs w:val="26"/>
              </w:rPr>
            </w:pPr>
          </w:p>
        </w:tc>
        <w:tc>
          <w:tcPr>
            <w:tcW w:w="4813" w:type="dxa"/>
          </w:tcPr>
          <w:p w:rsidR="00DE508C" w:rsidRDefault="006B1BF8">
            <w:pPr>
              <w:spacing w:after="0" w:line="240" w:lineRule="auto"/>
              <w:ind w:left="3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Наименование организации</w:t>
            </w:r>
          </w:p>
          <w:p w:rsidR="00DE508C" w:rsidRDefault="00DE508C">
            <w:pPr>
              <w:spacing w:after="0" w:line="240" w:lineRule="auto"/>
              <w:ind w:right="-143"/>
              <w:rPr>
                <w:rFonts w:ascii="Times New Roman" w:eastAsia="GungsuhChe" w:hAnsi="Times New Roman" w:cs="Times New Roman"/>
                <w:sz w:val="26"/>
                <w:szCs w:val="26"/>
              </w:rPr>
            </w:pPr>
          </w:p>
        </w:tc>
      </w:tr>
      <w:tr w:rsidR="00DE508C">
        <w:tc>
          <w:tcPr>
            <w:tcW w:w="4876" w:type="dxa"/>
          </w:tcPr>
          <w:p w:rsidR="00DE508C" w:rsidRDefault="006B1BF8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Адрес: 690091, г. Владивосток, </w:t>
            </w:r>
          </w:p>
          <w:p w:rsidR="00DE508C" w:rsidRDefault="006B1BF8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ул. Пушкинская, д.13 </w:t>
            </w:r>
          </w:p>
          <w:p w:rsidR="00DE508C" w:rsidRDefault="006B1BF8">
            <w:pPr>
              <w:spacing w:after="0" w:line="240" w:lineRule="auto"/>
              <w:ind w:left="-108"/>
              <w:contextualSpacing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Почтовый адрес: 690091, г. Владивосток, </w:t>
            </w:r>
          </w:p>
          <w:p w:rsidR="00DE508C" w:rsidRDefault="006B1BF8">
            <w:pPr>
              <w:spacing w:after="0" w:line="240" w:lineRule="auto"/>
              <w:ind w:left="-108"/>
              <w:contextualSpacing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ул. Пушкинская, д.13 </w:t>
            </w:r>
          </w:p>
          <w:p w:rsidR="00DE508C" w:rsidRDefault="006B1BF8">
            <w:pPr>
              <w:spacing w:after="0" w:line="240" w:lineRule="auto"/>
              <w:ind w:left="-108"/>
              <w:contextualSpacing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тел/факс (423) 222-67-21, 222-72-96 </w:t>
            </w:r>
          </w:p>
          <w:p w:rsidR="00DE508C" w:rsidRDefault="006B1BF8">
            <w:pPr>
              <w:spacing w:after="0" w:line="240" w:lineRule="auto"/>
              <w:ind w:left="-108"/>
              <w:contextualSpacing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ИНН </w:t>
            </w:r>
            <w:r>
              <w:rPr>
                <w:rFonts w:ascii="Times New Roman;serif" w:eastAsia="Calibri" w:hAnsi="Times New Roman;serif" w:cs="Times New Roman"/>
                <w:color w:val="000000"/>
                <w:sz w:val="26"/>
                <w:szCs w:val="26"/>
              </w:rPr>
              <w:t>2536258904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КПП 253601001 </w:t>
            </w:r>
          </w:p>
          <w:p w:rsidR="00DE508C" w:rsidRDefault="006B1BF8">
            <w:pPr>
              <w:spacing w:after="0" w:line="240" w:lineRule="auto"/>
              <w:ind w:left="-108"/>
              <w:contextualSpacing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УФК по Приморскому краю (министерство труда и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социальной политики Приморского края, л/с 03202200060)</w:t>
            </w:r>
          </w:p>
          <w:p w:rsidR="00DE508C" w:rsidRDefault="006B1BF8">
            <w:pPr>
              <w:spacing w:after="0" w:line="240" w:lineRule="auto"/>
              <w:ind w:left="-108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р/с 40102810545370000012</w:t>
            </w:r>
          </w:p>
          <w:p w:rsidR="00DE508C" w:rsidRDefault="006B1BF8">
            <w:pPr>
              <w:spacing w:after="0" w:line="240" w:lineRule="auto"/>
              <w:ind w:left="-108"/>
              <w:contextualSpacing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в Дальневосточном ГУ Банка России </w:t>
            </w:r>
          </w:p>
          <w:p w:rsidR="00DE508C" w:rsidRDefault="006B1BF8">
            <w:pPr>
              <w:spacing w:after="0" w:line="240" w:lineRule="auto"/>
              <w:ind w:left="-108"/>
              <w:contextualSpacing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г. Владивосток</w:t>
            </w:r>
          </w:p>
          <w:p w:rsidR="00DE508C" w:rsidRDefault="00DE508C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13" w:type="dxa"/>
          </w:tcPr>
          <w:p w:rsidR="00DE508C" w:rsidRDefault="006B1BF8">
            <w:pPr>
              <w:spacing w:after="0" w:line="240" w:lineRule="auto"/>
              <w:ind w:left="3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Адрес: </w:t>
            </w:r>
          </w:p>
          <w:p w:rsidR="00DE508C" w:rsidRDefault="00DE508C">
            <w:pPr>
              <w:spacing w:after="0" w:line="240" w:lineRule="auto"/>
              <w:ind w:left="3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E508C" w:rsidRDefault="006B1BF8">
            <w:pPr>
              <w:spacing w:after="0" w:line="240" w:lineRule="auto"/>
              <w:ind w:left="3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Почтовый адрес: </w:t>
            </w:r>
          </w:p>
          <w:p w:rsidR="00DE508C" w:rsidRDefault="00DE508C">
            <w:pPr>
              <w:spacing w:after="0" w:line="240" w:lineRule="auto"/>
              <w:ind w:left="3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E508C" w:rsidRDefault="006B1BF8">
            <w:pPr>
              <w:spacing w:after="0" w:line="240" w:lineRule="auto"/>
              <w:ind w:left="3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тел. </w:t>
            </w:r>
          </w:p>
          <w:p w:rsidR="00DE508C" w:rsidRDefault="00DE508C">
            <w:pPr>
              <w:spacing w:after="0" w:line="240" w:lineRule="auto"/>
              <w:ind w:left="3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E508C" w:rsidRDefault="006B1BF8">
            <w:pPr>
              <w:spacing w:after="0" w:line="240" w:lineRule="auto"/>
              <w:ind w:left="36"/>
              <w:contextualSpacing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E-mail: ИНН / КПП </w:t>
            </w:r>
          </w:p>
          <w:p w:rsidR="00DE508C" w:rsidRDefault="00DE508C">
            <w:pPr>
              <w:spacing w:after="0" w:line="240" w:lineRule="auto"/>
              <w:ind w:left="36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DE508C" w:rsidRDefault="006B1BF8">
            <w:pPr>
              <w:spacing w:after="0" w:line="240" w:lineRule="auto"/>
              <w:ind w:left="36"/>
              <w:contextualSpacing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р/с</w:t>
            </w:r>
          </w:p>
          <w:p w:rsidR="00DE508C" w:rsidRDefault="00DE508C">
            <w:pPr>
              <w:spacing w:after="0" w:line="240" w:lineRule="auto"/>
              <w:ind w:left="36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DE508C" w:rsidRDefault="006B1BF8">
            <w:pPr>
              <w:spacing w:after="0" w:line="240" w:lineRule="auto"/>
              <w:ind w:left="36"/>
              <w:contextualSpacing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кор/сч  </w:t>
            </w:r>
          </w:p>
          <w:p w:rsidR="00DE508C" w:rsidRDefault="00DE508C">
            <w:pPr>
              <w:spacing w:after="0" w:line="240" w:lineRule="auto"/>
              <w:ind w:left="36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DE508C" w:rsidRDefault="006B1BF8">
            <w:pPr>
              <w:spacing w:after="0" w:line="240" w:lineRule="auto"/>
              <w:ind w:left="36"/>
              <w:contextualSpacing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БИК </w:t>
            </w:r>
          </w:p>
          <w:p w:rsidR="00DE508C" w:rsidRDefault="00DE508C">
            <w:pPr>
              <w:spacing w:after="0" w:line="240" w:lineRule="auto"/>
              <w:ind w:left="209"/>
              <w:rPr>
                <w:rFonts w:ascii="Times New Roman" w:eastAsia="GungsuhChe" w:hAnsi="Times New Roman" w:cs="Times New Roman"/>
                <w:sz w:val="26"/>
                <w:szCs w:val="26"/>
              </w:rPr>
            </w:pPr>
          </w:p>
        </w:tc>
      </w:tr>
      <w:tr w:rsidR="00DE508C">
        <w:tc>
          <w:tcPr>
            <w:tcW w:w="4876" w:type="dxa"/>
          </w:tcPr>
          <w:p w:rsidR="00DE508C" w:rsidRDefault="006B1BF8">
            <w:pPr>
              <w:spacing w:after="0" w:line="240" w:lineRule="auto"/>
              <w:ind w:left="-108" w:right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Министр </w:t>
            </w:r>
          </w:p>
          <w:p w:rsidR="00DE508C" w:rsidRDefault="00DE508C">
            <w:pPr>
              <w:spacing w:after="0" w:line="240" w:lineRule="auto"/>
              <w:ind w:left="-108" w:right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E508C" w:rsidRDefault="006B1BF8">
            <w:pPr>
              <w:spacing w:after="0" w:line="240" w:lineRule="auto"/>
              <w:ind w:left="-108" w:right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_____________________С.В. Красицкая</w:t>
            </w:r>
          </w:p>
          <w:p w:rsidR="00DE508C" w:rsidRDefault="006B1BF8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4813" w:type="dxa"/>
          </w:tcPr>
          <w:p w:rsidR="00DE508C" w:rsidRDefault="00DE508C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E508C" w:rsidRDefault="00DE508C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DE508C" w:rsidRDefault="006B1BF8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:rsidR="00DE508C" w:rsidRDefault="006B1BF8">
            <w:pPr>
              <w:spacing w:after="0" w:line="240" w:lineRule="auto"/>
              <w:ind w:left="3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</w:tr>
    </w:tbl>
    <w:p w:rsidR="00DE508C" w:rsidRDefault="00DE508C">
      <w:pPr>
        <w:spacing w:after="0"/>
        <w:ind w:right="-143"/>
        <w:jc w:val="center"/>
        <w:outlineLvl w:val="0"/>
        <w:rPr>
          <w:rFonts w:ascii="Times New Roman" w:eastAsia="GungsuhChe" w:hAnsi="Times New Roman" w:cs="Times New Roman"/>
          <w:b/>
          <w:sz w:val="26"/>
          <w:szCs w:val="26"/>
        </w:rPr>
      </w:pPr>
    </w:p>
    <w:sectPr w:rsidR="00DE508C" w:rsidSect="00DE508C">
      <w:pgSz w:w="11906" w:h="16838"/>
      <w:pgMar w:top="851" w:right="851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ngsuhCh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592"/>
  <w:autoHyphenation/>
  <w:characterSpacingControl w:val="doNotCompress"/>
  <w:compat/>
  <w:rsids>
    <w:rsidRoot w:val="00DE508C"/>
    <w:rsid w:val="006B1BF8"/>
    <w:rsid w:val="00DE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E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E6E54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qFormat/>
    <w:rsid w:val="004E4C9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5">
    <w:name w:val="annotation reference"/>
    <w:basedOn w:val="a0"/>
    <w:uiPriority w:val="99"/>
    <w:semiHidden/>
    <w:unhideWhenUsed/>
    <w:qFormat/>
    <w:rsid w:val="00576027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qFormat/>
    <w:rsid w:val="0057602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AB769E"/>
    <w:rPr>
      <w:color w:val="0000FF"/>
      <w:u w:val="single"/>
    </w:rPr>
  </w:style>
  <w:style w:type="character" w:customStyle="1" w:styleId="a7">
    <w:name w:val="Тема примечания Знак"/>
    <w:basedOn w:val="a6"/>
    <w:uiPriority w:val="99"/>
    <w:semiHidden/>
    <w:qFormat/>
    <w:rsid w:val="001D3B0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uiPriority w:val="34"/>
    <w:qFormat/>
    <w:locked/>
    <w:rsid w:val="00525EC4"/>
  </w:style>
  <w:style w:type="character" w:styleId="a9">
    <w:name w:val="Emphasis"/>
    <w:qFormat/>
    <w:rsid w:val="00DE508C"/>
    <w:rPr>
      <w:i/>
      <w:iCs/>
    </w:rPr>
  </w:style>
  <w:style w:type="character" w:customStyle="1" w:styleId="pagesindoccount">
    <w:name w:val="pagesindoccount"/>
    <w:qFormat/>
    <w:rsid w:val="00DE508C"/>
  </w:style>
  <w:style w:type="paragraph" w:customStyle="1" w:styleId="aa">
    <w:name w:val="Заголовок"/>
    <w:basedOn w:val="a"/>
    <w:next w:val="ab"/>
    <w:qFormat/>
    <w:rsid w:val="00DE508C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b">
    <w:name w:val="Body Text"/>
    <w:basedOn w:val="a"/>
    <w:rsid w:val="00DE508C"/>
    <w:pPr>
      <w:spacing w:after="140"/>
    </w:pPr>
  </w:style>
  <w:style w:type="paragraph" w:styleId="ac">
    <w:name w:val="List"/>
    <w:basedOn w:val="ab"/>
    <w:rsid w:val="00DE508C"/>
    <w:rPr>
      <w:rFonts w:ascii="Times New Roman" w:hAnsi="Times New Roman" w:cs="Noto Sans Devanagari"/>
    </w:rPr>
  </w:style>
  <w:style w:type="paragraph" w:customStyle="1" w:styleId="Caption">
    <w:name w:val="Caption"/>
    <w:basedOn w:val="a"/>
    <w:qFormat/>
    <w:rsid w:val="00DE508C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rsid w:val="00DE508C"/>
    <w:pPr>
      <w:suppressLineNumbers/>
    </w:pPr>
    <w:rPr>
      <w:rFonts w:ascii="Times New Roman" w:hAnsi="Times New Roman" w:cs="Noto Sans Devanagari"/>
    </w:rPr>
  </w:style>
  <w:style w:type="paragraph" w:styleId="ae">
    <w:name w:val="caption"/>
    <w:basedOn w:val="a"/>
    <w:qFormat/>
    <w:rsid w:val="00DE508C"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af">
    <w:name w:val="Title"/>
    <w:basedOn w:val="a"/>
    <w:next w:val="ab"/>
    <w:qFormat/>
    <w:rsid w:val="00DE508C"/>
    <w:pPr>
      <w:keepNext/>
      <w:spacing w:before="240" w:after="120"/>
    </w:pPr>
    <w:rPr>
      <w:rFonts w:ascii="Times New Roman" w:eastAsia="Tahoma" w:hAnsi="Times New Roman" w:cs="Noto Sans Devanagari"/>
      <w:sz w:val="28"/>
      <w:szCs w:val="28"/>
    </w:rPr>
  </w:style>
  <w:style w:type="paragraph" w:styleId="af0">
    <w:name w:val="List Paragraph"/>
    <w:basedOn w:val="a"/>
    <w:uiPriority w:val="34"/>
    <w:qFormat/>
    <w:rsid w:val="00FF682F"/>
    <w:pPr>
      <w:ind w:left="720"/>
      <w:contextualSpacing/>
    </w:pPr>
  </w:style>
  <w:style w:type="paragraph" w:styleId="af1">
    <w:name w:val="Balloon Text"/>
    <w:basedOn w:val="a"/>
    <w:uiPriority w:val="99"/>
    <w:semiHidden/>
    <w:unhideWhenUsed/>
    <w:qFormat/>
    <w:rsid w:val="00FE6E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96BB3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styleId="af2">
    <w:name w:val="Body Text Indent"/>
    <w:basedOn w:val="a"/>
    <w:rsid w:val="004E4C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7938"/>
        <w:tab w:val="left" w:pos="8222"/>
        <w:tab w:val="left" w:pos="8505"/>
        <w:tab w:val="left" w:pos="8789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3">
    <w:name w:val="annotation text"/>
    <w:basedOn w:val="a"/>
    <w:uiPriority w:val="99"/>
    <w:unhideWhenUsed/>
    <w:qFormat/>
    <w:rsid w:val="005760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B1309F"/>
    <w:pPr>
      <w:widowControl w:val="0"/>
    </w:pPr>
    <w:rPr>
      <w:rFonts w:eastAsia="Times New Roman" w:cs="Calibri"/>
      <w:sz w:val="22"/>
      <w:lang w:eastAsia="ru-RU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1D3B0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f5">
    <w:name w:val="Содержимое таблицы"/>
    <w:basedOn w:val="a"/>
    <w:qFormat/>
    <w:rsid w:val="00DE508C"/>
    <w:pPr>
      <w:suppressLineNumbers/>
    </w:pPr>
  </w:style>
  <w:style w:type="paragraph" w:customStyle="1" w:styleId="af6">
    <w:name w:val="Заголовок таблицы"/>
    <w:basedOn w:val="af5"/>
    <w:qFormat/>
    <w:rsid w:val="00DE508C"/>
    <w:pPr>
      <w:jc w:val="center"/>
    </w:pPr>
    <w:rPr>
      <w:b/>
      <w:bCs/>
    </w:rPr>
  </w:style>
  <w:style w:type="paragraph" w:customStyle="1" w:styleId="ConsPlusTitle">
    <w:name w:val="ConsPlusTitle"/>
    <w:qFormat/>
    <w:rsid w:val="00DE508C"/>
    <w:pPr>
      <w:widowContro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f7">
    <w:name w:val="Table Grid"/>
    <w:basedOn w:val="a1"/>
    <w:uiPriority w:val="59"/>
    <w:rsid w:val="00073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CE4F859E8A2312452E22AEF90C1B8A2F05EFF574D473C46D42E4EA5D29617AC3332AA71C96420A3CW0Q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АТБ" ma:contentTypeID="0x01010060B859AFDCF9A246BA988B338D626FE4007A6C7E5D8E5C474C8FEE48FDF2D24035" ma:contentTypeVersion="201" ma:contentTypeDescription="Создание документа." ma:contentTypeScope="" ma:versionID="c11bf7e8bf94b0ef36492b5cd1503df3">
  <xsd:schema xmlns:xsd="http://www.w3.org/2001/XMLSchema" xmlns:xs="http://www.w3.org/2001/XMLSchema" xmlns:p="http://schemas.microsoft.com/office/2006/metadata/properties" xmlns:ns2="22c38831-c725-414d-963e-18bf47aa46b4" xmlns:ns3="b6412e2d-9968-45c6-8848-afe6ab129070" xmlns:ns4="1c36c07f-3e44-4683-872f-beb8d816a696" targetNamespace="http://schemas.microsoft.com/office/2006/metadata/properties" ma:root="true" ma:fieldsID="401eb4ef31db36c0972e1af0f7931dbe" ns2:_="" ns3:_="" ns4:_="">
    <xsd:import namespace="22c38831-c725-414d-963e-18bf47aa46b4"/>
    <xsd:import namespace="b6412e2d-9968-45c6-8848-afe6ab129070"/>
    <xsd:import namespace="1c36c07f-3e44-4683-872f-beb8d816a696"/>
    <xsd:element name="properties">
      <xsd:complexType>
        <xsd:sequence>
          <xsd:element name="documentManagement">
            <xsd:complexType>
              <xsd:all>
                <xsd:element ref="ns2:AtbDocChangingHistory" minOccurs="0"/>
                <xsd:element ref="ns2:AtbDocResponsible" minOccurs="0"/>
                <xsd:element ref="ns2:AtbDocAccessedUsers" minOccurs="0"/>
                <xsd:element ref="ns3:_dlc_DocId" minOccurs="0"/>
                <xsd:element ref="ns3:_dlc_DocIdUrl" minOccurs="0"/>
                <xsd:element ref="ns3:_dlc_DocIdPersistId" minOccurs="0"/>
                <xsd:element ref="ns2:AtbDocOwner" minOccurs="0"/>
                <xsd:element ref="ns2:AtbDocDocumentDate" minOccurs="0"/>
                <xsd:element ref="ns2:AtbDocReviewWorkflowInstanceId" minOccurs="0"/>
                <xsd:element ref="ns2:AtbDocApprovalWorkflowInstanceId" minOccurs="0"/>
                <xsd:element ref="ns2:AtbDocReviewDate" minOccurs="0"/>
                <xsd:element ref="ns2:AtbDocApprovalDate" minOccurs="0"/>
                <xsd:element ref="ns2:DocType" minOccurs="0"/>
                <xsd:element ref="ns2:DocType_x003a_Название" minOccurs="0"/>
                <xsd:element ref="ns2:Workflows_information" minOccurs="0"/>
                <xsd:element ref="ns4:WFUsersXML" minOccurs="0"/>
                <xsd:element ref="ns2:AtbDocConfirmationWorkflowInstanceId" minOccurs="0"/>
                <xsd:element ref="ns4:Category" minOccurs="0"/>
                <xsd:element ref="ns4:UID" minOccurs="0"/>
                <xsd:element ref="ns4:Template" minOccurs="0"/>
                <xsd:element ref="ns4:HistoryConverted" minOccurs="0"/>
                <xsd:element ref="ns4:Responsibles" minOccurs="0"/>
                <xsd:element ref="ns4:CustomDocStatus" minOccurs="0"/>
                <xsd:element ref="ns4:ProtocolSum" minOccurs="0"/>
                <xsd:element ref="ns4:PropertiesDefined" minOccurs="0"/>
                <xsd:element ref="ns4:AtbDocConfirm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38831-c725-414d-963e-18bf47aa46b4" elementFormDefault="qualified">
    <xsd:import namespace="http://schemas.microsoft.com/office/2006/documentManagement/types"/>
    <xsd:import namespace="http://schemas.microsoft.com/office/infopath/2007/PartnerControls"/>
    <xsd:element name="AtbDocChangingHistory" ma:index="2" nillable="true" ma:displayName="История изменений" ma:hidden="true" ma:internalName="AtbDocChangingHistory" ma:readOnly="false">
      <xsd:simpleType>
        <xsd:restriction base="dms:Note"/>
      </xsd:simpleType>
    </xsd:element>
    <xsd:element name="AtbDocResponsible" ma:index="3" nillable="true" ma:displayName="Текущий ответственный" ma:hidden="true" ma:SearchPeopleOnly="false" ma:SharePointGroup="0" ma:internalName="AtbDocResponsib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AccessedUsers" ma:index="9" nillable="true" ma:displayName="Пользователи имевшие доступ к документу" ma:hidden="true" ma:SharePointGroup="0" ma:internalName="AtbDocAccessedUs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Owner" ma:index="14" nillable="true" ma:displayName="Владелец документа" ma:description="" ma:hidden="true" ma:indexed="true" ma:list="UserInfo" ma:SharePointGroup="0" ma:internalName="AtbDoc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DocumentDate" ma:index="15" nillable="true" ma:displayName="Дата документа" ma:default="[today]" ma:format="DateOnly" ma:hidden="true" ma:internalName="AtbDocDocumentDate" ma:readOnly="false">
      <xsd:simpleType>
        <xsd:restriction base="dms:DateTime"/>
      </xsd:simpleType>
    </xsd:element>
    <xsd:element name="AtbDocReviewWorkflowInstanceId" ma:index="18" nillable="true" ma:displayName="AtbDocReviewWorkflowInstanceId" ma:description="Поле хранит ИД последнего запущенного WF рецензирования. Нужно для открытия окна статуса WF с кнопки на ленте." ma:hidden="true" ma:internalName="AtbDocReviewWorkflowInstanceId" ma:readOnly="false">
      <xsd:simpleType>
        <xsd:restriction base="dms:Text">
          <xsd:maxLength value="255"/>
        </xsd:restriction>
      </xsd:simpleType>
    </xsd:element>
    <xsd:element name="AtbDocApprovalWorkflowInstanceId" ma:index="19" nillable="true" ma:displayName="AtbDocApprovalWorkflowInstanceId" ma:description="Поле хранит ИД последнего запущенного WF согласования. Нужно для открытия окна статуса WF с кнопки на ленте." ma:hidden="true" ma:internalName="AtbDocApprovalWorkflowInstanceId" ma:readOnly="false">
      <xsd:simpleType>
        <xsd:restriction base="dms:Text">
          <xsd:maxLength value="255"/>
        </xsd:restriction>
      </xsd:simpleType>
    </xsd:element>
    <xsd:element name="AtbDocReviewDate" ma:index="20" nillable="true" ma:displayName="Дата рецензирования" ma:format="DateOnly" ma:hidden="true" ma:internalName="AtbDocReviewDate" ma:readOnly="false">
      <xsd:simpleType>
        <xsd:restriction base="dms:DateTime"/>
      </xsd:simpleType>
    </xsd:element>
    <xsd:element name="AtbDocApprovalDate" ma:index="21" nillable="true" ma:displayName="Дата согласования" ma:format="DateOnly" ma:hidden="true" ma:internalName="AtbDocApprovalDate" ma:readOnly="false">
      <xsd:simpleType>
        <xsd:restriction base="dms:DateTime"/>
      </xsd:simpleType>
    </xsd:element>
    <xsd:element name="DocType" ma:index="22" nillable="true" ma:displayName="Тип документа" ma:hidden="true" ma:indexed="true" ma:list="{50d0681e-dd56-4133-b444-95ca29e88ab1}" ma:internalName="DocType" ma:readOnly="false" ma:showField="LinkTitleNoMenu" ma:web="22c38831-c725-414d-963e-18bf47aa46b4">
      <xsd:simpleType>
        <xsd:restriction base="dms:Lookup"/>
      </xsd:simpleType>
    </xsd:element>
    <xsd:element name="DocType_x003a_Название" ma:index="23" nillable="true" ma:displayName="DocType:Название" ma:list="{50d0681e-dd56-4133-b444-95ca29e88ab1}" ma:internalName="DocType_x003A__x041d__x0430__x0437__x0432__x0430__x043d__x0438__x0435_" ma:readOnly="true" ma:showField="Title" ma:web="22c38831-c725-414d-963e-18bf47aa46b4">
      <xsd:simpleType>
        <xsd:restriction base="dms:Lookup"/>
      </xsd:simpleType>
    </xsd:element>
    <xsd:element name="Workflows_information" ma:index="24" nillable="true" ma:displayName="Workflows_information" ma:description="Хранит название последнего запущенного рабочего процесса" ma:hidden="true" ma:internalName="Workflows_information" ma:readOnly="false">
      <xsd:simpleType>
        <xsd:restriction base="dms:Text">
          <xsd:maxLength value="255"/>
        </xsd:restriction>
      </xsd:simpleType>
    </xsd:element>
    <xsd:element name="AtbDocConfirmationWorkflowInstanceId" ma:index="30" nillable="true" ma:displayName="AtbDocConfirmationWorkflowInstanceId" ma:hidden="true" ma:internalName="AtbDocConfirmationWorkflowInstance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12e2d-9968-45c6-8848-afe6ab129070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2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6c07f-3e44-4683-872f-beb8d816a696" elementFormDefault="qualified">
    <xsd:import namespace="http://schemas.microsoft.com/office/2006/documentManagement/types"/>
    <xsd:import namespace="http://schemas.microsoft.com/office/infopath/2007/PartnerControls"/>
    <xsd:element name="WFUsersXML" ma:index="26" nillable="true" ma:displayName="WFUsersXML" ma:hidden="true" ma:internalName="WFUsersXML" ma:readOnly="false">
      <xsd:simpleType>
        <xsd:restriction base="dms:Note"/>
      </xsd:simpleType>
    </xsd:element>
    <xsd:element name="Category" ma:index="31" nillable="true" ma:displayName="Категория" ma:description="Хранит категорию документа. Подтягивается из списка категорий." ma:hidden="true" ma:list="{cbd27f88-df64-4cdc-90d2-75049cd3e9e3}" ma:internalName="Category" ma:readOnly="false" ma:showField="Title" ma:web="{22C38831-C725-414D-963E-18BF47AA46B4}">
      <xsd:simpleType>
        <xsd:restriction base="dms:Lookup"/>
      </xsd:simpleType>
    </xsd:element>
    <xsd:element name="UID" ma:index="32" nillable="true" ma:displayName="UID" ma:hidden="true" ma:indexed="true" ma:internalName="UID" ma:readOnly="false">
      <xsd:simpleType>
        <xsd:restriction base="dms:Text">
          <xsd:maxLength value="255"/>
        </xsd:restriction>
      </xsd:simpleType>
    </xsd:element>
    <xsd:element name="Template" ma:index="33" nillable="true" ma:displayName="Шаблон" ma:list="{eac19880-8dd9-44eb-9840-69486e502203}" ma:internalName="Template" ma:showField="Title">
      <xsd:simpleType>
        <xsd:restriction base="dms:Lookup"/>
      </xsd:simpleType>
    </xsd:element>
    <xsd:element name="HistoryConverted" ma:index="34" nillable="true" ma:displayName="История конвертирована в XML" ma:default="1" ma:internalName="HistoryConverted">
      <xsd:simpleType>
        <xsd:restriction base="dms:Boolean"/>
      </xsd:simpleType>
    </xsd:element>
    <xsd:element name="Responsibles" ma:index="35" nillable="true" ma:displayName="Ответственные" ma:list="{2439e843-6fb2-4009-82eb-d5f65966d5e0}" ma:internalName="Responsibles" ma:showField="Responsibles">
      <xsd:simpleType>
        <xsd:restriction base="dms:Lookup"/>
      </xsd:simpleType>
    </xsd:element>
    <xsd:element name="CustomDocStatus" ma:index="36" nillable="true" ma:displayName="Статус документа" ma:list="{2439e843-6fb2-4009-82eb-d5f65966d5e0}" ma:internalName="CustomDocStatus" ma:showField="CustomDocStatus">
      <xsd:simpleType>
        <xsd:restriction base="dms:Lookup"/>
      </xsd:simpleType>
    </xsd:element>
    <xsd:element name="ProtocolSum" ma:index="38" nillable="true" ma:displayName="Сумма протокола" ma:LCID="1049" ma:internalName="ProtocolSum">
      <xsd:simpleType>
        <xsd:restriction base="dms:Currency"/>
      </xsd:simpleType>
    </xsd:element>
    <xsd:element name="PropertiesDefined" ma:index="39" nillable="true" ma:displayName="Свойства определены" ma:default="0" ma:internalName="PropertiesDefined">
      <xsd:simpleType>
        <xsd:restriction base="dms:Boolean"/>
      </xsd:simpleType>
    </xsd:element>
    <xsd:element name="AtbDocConfirmationDate" ma:index="40" nillable="true" ma:displayName="Дата утверждения" ma:format="DateTime" ma:internalName="AtbDocConfirmation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bDocDocumentDate xmlns="22c38831-c725-414d-963e-18bf47aa46b4" xsi:nil="true"/>
    <AtbDocReviewDate xmlns="22c38831-c725-414d-963e-18bf47aa46b4" xsi:nil="true"/>
    <ProtocolSum xmlns="1c36c07f-3e44-4683-872f-beb8d816a696" xsi:nil="true"/>
    <HistoryConverted xmlns="1c36c07f-3e44-4683-872f-beb8d816a696">true</HistoryConverted>
    <Template xmlns="1c36c07f-3e44-4683-872f-beb8d816a696">527</Template>
    <AtbDocConfirmationDate xmlns="1c36c07f-3e44-4683-872f-beb8d816a696" xsi:nil="true"/>
    <DocType xmlns="22c38831-c725-414d-963e-18bf47aa46b4">53</DocType>
    <Workflows_information xmlns="22c38831-c725-414d-963e-18bf47aa46b4">MxWf</Workflows_information>
    <UID xmlns="1c36c07f-3e44-4683-872f-beb8d816a696">HXC7</UID>
    <AtbDocChangingHistory xmlns="22c38831-c725-414d-963e-18bf47aa46b4" xsi:nil="true"/>
    <AtbDocOwner xmlns="22c38831-c725-414d-963e-18bf47aa46b4">
      <UserInfo>
        <DisplayName>Елисеева Полина Алексеевна</DisplayName>
        <AccountId>3721</AccountId>
        <AccountType/>
      </UserInfo>
    </AtbDocOwner>
    <AtbDocConfirmationWorkflowInstanceId xmlns="22c38831-c725-414d-963e-18bf47aa46b4" xsi:nil="true"/>
    <AtbDocReviewWorkflowInstanceId xmlns="22c38831-c725-414d-963e-18bf47aa46b4" xsi:nil="true"/>
    <WFUsersXML xmlns="1c36c07f-3e44-4683-872f-beb8d816a696" xsi:nil="true"/>
    <Category xmlns="1c36c07f-3e44-4683-872f-beb8d816a696">25</Category>
    <Responsibles xmlns="1c36c07f-3e44-4683-872f-beb8d816a696">215376</Responsibles>
    <AtbDocApprovalDate xmlns="22c38831-c725-414d-963e-18bf47aa46b4">2019-09-12T06:28:51+00:00</AtbDocApprovalDate>
    <AtbDocResponsible xmlns="22c38831-c725-414d-963e-18bf47aa46b4">
      <UserInfo>
        <DisplayName/>
        <AccountId xsi:nil="true"/>
        <AccountType/>
      </UserInfo>
    </AtbDocResponsible>
    <AtbDocApprovalWorkflowInstanceId xmlns="22c38831-c725-414d-963e-18bf47aa46b4" xsi:nil="true"/>
    <AtbDocAccessedUsers xmlns="22c38831-c725-414d-963e-18bf47aa46b4">
      <UserInfo>
        <DisplayName>Феоктистов Станислав Сергеевич</DisplayName>
        <AccountId>2170</AccountId>
        <AccountType/>
      </UserInfo>
      <UserInfo>
        <DisplayName>Запорожец Виктория Валерьевна</DisplayName>
        <AccountId>269</AccountId>
        <AccountType/>
      </UserInfo>
      <UserInfo>
        <DisplayName>Полякова Марина Игоревна</DisplayName>
        <AccountId>17355</AccountId>
        <AccountType/>
      </UserInfo>
      <UserInfo>
        <DisplayName>Курнаков Виктор Викторович</DisplayName>
        <AccountId>1835</AccountId>
        <AccountType/>
      </UserInfo>
      <UserInfo>
        <DisplayName>Шевченко Элинна Михайловна</DisplayName>
        <AccountId>4173</AccountId>
        <AccountType/>
      </UserInfo>
      <UserInfo>
        <DisplayName>Белоконь Елена Григорьевна</DisplayName>
        <AccountId>347</AccountId>
        <AccountType/>
      </UserInfo>
      <UserInfo>
        <DisplayName>Ларина Ольга Сергеевна</DisplayName>
        <AccountId>15809</AccountId>
        <AccountType/>
      </UserInfo>
    </AtbDocAccessedUsers>
    <CustomDocStatus xmlns="1c36c07f-3e44-4683-872f-beb8d816a696">215376</CustomDocStatus>
    <PropertiesDefined xmlns="1c36c07f-3e44-4683-872f-beb8d816a696">true</PropertiesDefine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B5B63-4F24-4B2C-9A6F-737D74A6E4C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9CED37-7D17-47FE-B152-48BC4653A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38831-c725-414d-963e-18bf47aa46b4"/>
    <ds:schemaRef ds:uri="b6412e2d-9968-45c6-8848-afe6ab129070"/>
    <ds:schemaRef ds:uri="1c36c07f-3e44-4683-872f-beb8d816a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198397-4254-4277-AB94-C1CCBB32995B}">
  <ds:schemaRefs>
    <ds:schemaRef ds:uri="http://schemas.microsoft.com/office/2006/metadata/properties"/>
    <ds:schemaRef ds:uri="http://schemas.microsoft.com/office/infopath/2007/PartnerControls"/>
    <ds:schemaRef ds:uri="22c38831-c725-414d-963e-18bf47aa46b4"/>
    <ds:schemaRef ds:uri="1c36c07f-3e44-4683-872f-beb8d816a696"/>
  </ds:schemaRefs>
</ds:datastoreItem>
</file>

<file path=customXml/itemProps4.xml><?xml version="1.0" encoding="utf-8"?>
<ds:datastoreItem xmlns:ds="http://schemas.openxmlformats.org/officeDocument/2006/customXml" ds:itemID="{F093B5DC-ACA1-4062-A0BE-31CB1D9902C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8E4904-F2B2-4832-99EF-473E9F64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1857</Words>
  <Characters>10587</Characters>
  <Application>Microsoft Office Word</Application>
  <DocSecurity>0</DocSecurity>
  <Lines>88</Lines>
  <Paragraphs>24</Paragraphs>
  <ScaleCrop>false</ScaleCrop>
  <Company>Сбербанк России</Company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Горбенко Ирина Викторовна</dc:creator>
  <cp:lastModifiedBy>Сметанюк АА</cp:lastModifiedBy>
  <cp:revision>2</cp:revision>
  <cp:lastPrinted>2023-05-25T11:58:00Z</cp:lastPrinted>
  <dcterms:created xsi:type="dcterms:W3CDTF">2023-06-13T04:42:00Z</dcterms:created>
  <dcterms:modified xsi:type="dcterms:W3CDTF">2023-06-13T04:42:00Z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vertisingCompanyTitle">
    <vt:lpwstr/>
  </property>
  <property fmtid="{D5CDD505-2E9C-101B-9397-08002B2CF9AE}" pid="3" name="AppVersion">
    <vt:lpwstr>15.0000</vt:lpwstr>
  </property>
  <property fmtid="{D5CDD505-2E9C-101B-9397-08002B2CF9AE}" pid="4" name="BillApp_AtbDocBillApprovalWorkflowInstanceId">
    <vt:lpwstr/>
  </property>
  <property fmtid="{D5CDD505-2E9C-101B-9397-08002B2CF9AE}" pid="5" name="BillApp_FuncDep_String">
    <vt:lpwstr/>
  </property>
  <property fmtid="{D5CDD505-2E9C-101B-9397-08002B2CF9AE}" pid="6" name="BillApp_InitialRepeaterItems">
    <vt:lpwstr/>
  </property>
  <property fmtid="{D5CDD505-2E9C-101B-9397-08002B2CF9AE}" pid="7" name="BillApp_NumOfDep">
    <vt:lpwstr/>
  </property>
  <property fmtid="{D5CDD505-2E9C-101B-9397-08002B2CF9AE}" pid="8" name="Company">
    <vt:lpwstr>Сбербанк России</vt:lpwstr>
  </property>
  <property fmtid="{D5CDD505-2E9C-101B-9397-08002B2CF9AE}" pid="9" name="ContentTypeId">
    <vt:lpwstr>0x01010060B859AFDCF9A246BA988B338D626FE4007A6C7E5D8E5C474C8FEE48FDF2D24035</vt:lpwstr>
  </property>
  <property fmtid="{D5CDD505-2E9C-101B-9397-08002B2CF9AE}" pid="10" name="DocSecurity">
    <vt:i4>0</vt:i4>
  </property>
  <property fmtid="{D5CDD505-2E9C-101B-9397-08002B2CF9AE}" pid="11" name="HyperlinksChanged">
    <vt:bool>false</vt:bool>
  </property>
  <property fmtid="{D5CDD505-2E9C-101B-9397-08002B2CF9AE}" pid="12" name="LetterSent">
    <vt:bool>false</vt:bool>
  </property>
  <property fmtid="{D5CDD505-2E9C-101B-9397-08002B2CF9AE}" pid="13" name="LinksUpToDate">
    <vt:bool>false</vt:bool>
  </property>
  <property fmtid="{D5CDD505-2E9C-101B-9397-08002B2CF9AE}" pid="14" name="Payment">
    <vt:lpwstr/>
  </property>
  <property fmtid="{D5CDD505-2E9C-101B-9397-08002B2CF9AE}" pid="15" name="PaymentComment">
    <vt:lpwstr/>
  </property>
  <property fmtid="{D5CDD505-2E9C-101B-9397-08002B2CF9AE}" pid="16" name="RejectComment">
    <vt:lpwstr/>
  </property>
  <property fmtid="{D5CDD505-2E9C-101B-9397-08002B2CF9AE}" pid="17" name="ScaleCrop">
    <vt:bool>false</vt:bool>
  </property>
  <property fmtid="{D5CDD505-2E9C-101B-9397-08002B2CF9AE}" pid="18" name="ShareDoc">
    <vt:bool>false</vt:bool>
  </property>
</Properties>
</file>