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8F0">
      <w:pPr>
        <w:pStyle w:val="1"/>
        <w:rPr>
          <w:rFonts w:eastAsia="Times New Roman"/>
        </w:rPr>
      </w:pPr>
      <w:r>
        <w:rPr>
          <w:rFonts w:eastAsia="Times New Roman"/>
        </w:rPr>
        <w:t>Указ Президента Российской Федерации 7 мая 2012 года N 601 "Об основных направлениях совершенствования системы государственного управления"</w:t>
      </w:r>
    </w:p>
    <w:p w:rsidR="00000000" w:rsidRDefault="00EA28F0">
      <w:pPr>
        <w:pStyle w:val="3"/>
        <w:rPr>
          <w:rFonts w:eastAsia="Times New Roman"/>
        </w:rPr>
      </w:pPr>
      <w:r>
        <w:rPr>
          <w:rFonts w:eastAsia="Times New Roman"/>
        </w:rPr>
        <w:t>Указ Президента об основных направлениях совершенствования системы государственного управления</w:t>
      </w:r>
    </w:p>
    <w:p w:rsidR="00000000" w:rsidRDefault="00EA28F0">
      <w:pPr>
        <w:pStyle w:val="a3"/>
      </w:pPr>
      <w:r>
        <w:t>Указ Президента Российской Федерации 7 мая 2012 года N 601 "Об основных направлениях совершенствования системы государственного управления"</w:t>
      </w:r>
    </w:p>
    <w:p w:rsidR="00000000" w:rsidRDefault="00EA28F0">
      <w:pPr>
        <w:pStyle w:val="a3"/>
      </w:pPr>
      <w:r>
        <w:t>Дата подписания: 07.05.2012</w:t>
      </w:r>
    </w:p>
    <w:p w:rsidR="00000000" w:rsidRDefault="00EA28F0">
      <w:pPr>
        <w:pStyle w:val="a3"/>
      </w:pPr>
      <w:r>
        <w:t>Дата публикации: 09.05.2012 00:00</w:t>
      </w:r>
    </w:p>
    <w:p w:rsidR="00000000" w:rsidRDefault="00EA28F0">
      <w:pPr>
        <w:pStyle w:val="a3"/>
      </w:pPr>
      <w:r>
        <w:t>В целях дальнейшего совершенствования системы государс</w:t>
      </w:r>
      <w:r>
        <w:t>твенного управления постановляю:</w:t>
      </w:r>
    </w:p>
    <w:p w:rsidR="00000000" w:rsidRDefault="00EA28F0">
      <w:pPr>
        <w:pStyle w:val="a3"/>
      </w:pPr>
      <w:r>
        <w:t>1. Правительству Российской Федерации обеспечить достижение следующих показателей:</w:t>
      </w:r>
    </w:p>
    <w:p w:rsidR="00000000" w:rsidRDefault="00EA28F0">
      <w:pPr>
        <w:pStyle w:val="a3"/>
      </w:pPr>
      <w:r>
        <w:t xml:space="preserve">а) уровень удовлетворенности граждан Российской Федерации (далее - граждане) качеством предоставления государственных и муниципальных услуг </w:t>
      </w:r>
      <w:r>
        <w:t>к 2018 году - не менее 90 процентов;</w:t>
      </w:r>
    </w:p>
    <w:p w:rsidR="00000000" w:rsidRDefault="00EA28F0">
      <w:pPr>
        <w:pStyle w:val="a3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</w:t>
      </w:r>
      <w:r>
        <w:t>у - не менее 90 процентов;</w:t>
      </w:r>
    </w:p>
    <w:p w:rsidR="00000000" w:rsidRDefault="00EA28F0">
      <w:pPr>
        <w:pStyle w:val="a3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000000" w:rsidRDefault="00EA28F0">
      <w:pPr>
        <w:pStyle w:val="a3"/>
      </w:pPr>
      <w:r>
        <w:t>г) снижение среднего числа обращений представителей бизнес-сообщества в орган госуда</w:t>
      </w:r>
      <w:r>
        <w:t>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000000" w:rsidRDefault="00EA28F0">
      <w:pPr>
        <w:pStyle w:val="a3"/>
      </w:pPr>
      <w:r>
        <w:t>д) сокращение времени ожидания в очереди при обращен</w:t>
      </w:r>
      <w:r>
        <w:t>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000000" w:rsidRDefault="00EA28F0">
      <w:pPr>
        <w:pStyle w:val="a3"/>
      </w:pPr>
      <w:r>
        <w:t>2. Правительству Российской Федерации обеспечить реализацию следующих мероприяти</w:t>
      </w:r>
      <w:r>
        <w:t>й:</w:t>
      </w:r>
    </w:p>
    <w:p w:rsidR="00000000" w:rsidRDefault="00EA28F0">
      <w:pPr>
        <w:pStyle w:val="a3"/>
      </w:pPr>
      <w:r>
        <w:t>а) до 1 сентября 2012 г. сформировать систему раскрытия информации о разрабатываемых проектах нормативных правовых актов, результатах их общественного обсуждения, имея в виду:</w:t>
      </w:r>
      <w:r>
        <w:br/>
        <w:t>создание единого ресурса в информационно-телекоммуникационной сети Интернет (</w:t>
      </w:r>
      <w:r>
        <w:t>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 использование федеральными органами исполнительной власти в целях</w:t>
      </w:r>
      <w:r>
        <w:t xml:space="preserve">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 предоставление не менее 60 дней для проведения публичных консультаций; обязател</w:t>
      </w:r>
      <w:r>
        <w:t>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000000" w:rsidRDefault="00EA28F0">
      <w:pPr>
        <w:pStyle w:val="a3"/>
      </w:pPr>
      <w:r>
        <w:t>б) до 1 сентября 2012 г. обеспечит</w:t>
      </w:r>
      <w:r>
        <w:t>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000000" w:rsidRDefault="00EA28F0">
      <w:pPr>
        <w:pStyle w:val="a3"/>
      </w:pPr>
      <w:r>
        <w:t>в) до 1 сентября 2012 г. утвердит</w:t>
      </w:r>
      <w:r>
        <w:t>ь концепцию "российской общественной инициативы", предусматривающую:</w:t>
      </w:r>
    </w:p>
    <w:p w:rsidR="00000000" w:rsidRDefault="00EA28F0">
      <w:pPr>
        <w:pStyle w:val="a3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 рассмотре</w:t>
      </w:r>
      <w:r>
        <w:t>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</w:t>
      </w:r>
      <w:r>
        <w:t>ия Российской Федерации, членов Совета Федерации Федерального Собрания Российской Федерации и представителей бизнес-сообщества;</w:t>
      </w:r>
    </w:p>
    <w:p w:rsidR="00000000" w:rsidRDefault="00EA28F0">
      <w:pPr>
        <w:pStyle w:val="a3"/>
      </w:pPr>
      <w:r>
        <w:t>г) до 15 июля 2013 г. обеспечить доступ в сети Интернет к открытым данным, содержащимся в информационных системах органов госуда</w:t>
      </w:r>
      <w:r>
        <w:t>рственной власти Российской Федерации;</w:t>
      </w:r>
    </w:p>
    <w:p w:rsidR="00000000" w:rsidRDefault="00EA28F0">
      <w:pPr>
        <w:pStyle w:val="a3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000000" w:rsidRDefault="00EA28F0">
      <w:pPr>
        <w:pStyle w:val="a3"/>
      </w:pPr>
      <w:r>
        <w:t>установить</w:t>
      </w:r>
      <w:r>
        <w:t xml:space="preserve">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 установить обязательный для федеральных органов исполнительной власти порядок, предусма</w:t>
      </w:r>
      <w:r>
        <w:t>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 установить сроки проведения процедур оценки регулирующего воздействия проектов нормативн</w:t>
      </w:r>
      <w:r>
        <w:t xml:space="preserve">ых правовых актов, включая публичные консультации и подготовку заключений, достаточные для обеспечения полноты и объективности такой оценки; обеспечить развитие на региональном уровне процедур оценки регулирующего воздействия проектов нормативных правовых </w:t>
      </w:r>
      <w:r>
        <w:t>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  <w:r>
        <w:t xml:space="preserve"> 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</w:t>
      </w:r>
      <w:r>
        <w:t xml:space="preserve"> предпринимательской и инвестиционной деятельности, в предусмотренные для проведения такой оценки сроки;</w:t>
      </w:r>
    </w:p>
    <w:p w:rsidR="00000000" w:rsidRDefault="00EA28F0">
      <w:pPr>
        <w:pStyle w:val="a3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</w:t>
      </w:r>
      <w:r>
        <w:t>у "одного окна", предусмотрев при этом:</w:t>
      </w:r>
      <w:r>
        <w:br/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</w:t>
      </w:r>
      <w:r>
        <w:t>уг по принципу "одного окна", - до 1 июля 2013 г.; организацию поэтапного предоставления государственных и муниципальных услуг по принципу "одного окна" - до</w:t>
      </w:r>
      <w:r>
        <w:br/>
        <w:t>1 января 2015 г.;</w:t>
      </w:r>
    </w:p>
    <w:p w:rsidR="00000000" w:rsidRDefault="00EA28F0">
      <w:pPr>
        <w:pStyle w:val="a3"/>
      </w:pPr>
      <w:r>
        <w:t>ж) до 1 января 2013 г. обеспечить замену в отдельных отраслях экономики избыточн</w:t>
      </w:r>
      <w:r>
        <w:t>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000000" w:rsidRDefault="00EA28F0">
      <w:pPr>
        <w:pStyle w:val="a3"/>
      </w:pPr>
      <w:r>
        <w:t>з) до 1 сентября 2012 г. внести в Государственную Думу Федерального Собрания Российской Федерации про</w:t>
      </w:r>
      <w:r>
        <w:t>ект федерального закона, предусматривающий расширение перечня выборных муниципальных должностей;</w:t>
      </w:r>
    </w:p>
    <w:p w:rsidR="00000000" w:rsidRDefault="00EA28F0">
      <w:pPr>
        <w:pStyle w:val="a3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000000" w:rsidRDefault="00EA28F0">
      <w:pPr>
        <w:pStyle w:val="a3"/>
      </w:pPr>
      <w:r>
        <w:t>установление критериев и порядка оценки гражда</w:t>
      </w:r>
      <w:r>
        <w:t>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</w:t>
      </w:r>
      <w:r>
        <w:t>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</w:t>
      </w:r>
      <w:r>
        <w:t>ности, осуществляющих оказание услуг, необходимых для обеспечения жизнедеятельности населения муниципальных образований; применение результатов указанной оценки в качестве основания для принятия решений о досрочном прекращении исполнения соответствующими р</w:t>
      </w:r>
      <w:r>
        <w:t>уководителями своих должностных обязанностей;</w:t>
      </w:r>
    </w:p>
    <w:p w:rsidR="00000000" w:rsidRDefault="00EA28F0">
      <w:pPr>
        <w:pStyle w:val="a3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</w:t>
      </w:r>
      <w:r>
        <w:t>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000000" w:rsidRDefault="00EA28F0">
      <w:pPr>
        <w:pStyle w:val="a3"/>
      </w:pPr>
      <w:r>
        <w:t xml:space="preserve">л) до 1 сентября 2012 г. представить в установленном порядке предложения по разработке новых </w:t>
      </w:r>
      <w:r>
        <w:t>механизмов формирования общественных советов при органах государственной власти Российской Федерации, предусматривающие:</w:t>
      </w:r>
    </w:p>
    <w:p w:rsidR="00000000" w:rsidRDefault="00EA28F0">
      <w:pPr>
        <w:pStyle w:val="a3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</w:t>
      </w:r>
      <w:r>
        <w:t>нных палат в их формировании; 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000000" w:rsidRDefault="00EA28F0">
      <w:pPr>
        <w:pStyle w:val="a3"/>
      </w:pPr>
      <w:r>
        <w:t>м) до 1 сентября 2012 г. определ</w:t>
      </w:r>
      <w:r>
        <w:t>ить состав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</w:t>
      </w:r>
      <w:r>
        <w:t xml:space="preserve"> органах исполнительной власти;</w:t>
      </w:r>
    </w:p>
    <w:p w:rsidR="00000000" w:rsidRDefault="00EA28F0">
      <w:pPr>
        <w:pStyle w:val="a3"/>
      </w:pPr>
      <w:r>
        <w:t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исполнением;</w:t>
      </w:r>
    </w:p>
    <w:p w:rsidR="00000000" w:rsidRDefault="00EA28F0">
      <w:pPr>
        <w:pStyle w:val="a3"/>
      </w:pPr>
      <w:r>
        <w:t>о) в рамках реформирования и развития государственной гражданской службы:</w:t>
      </w:r>
    </w:p>
    <w:p w:rsidR="00000000" w:rsidRDefault="00EA28F0">
      <w:pPr>
        <w:pStyle w:val="a3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</w:t>
      </w:r>
      <w:r>
        <w:t>ационных комиссий этих органов - до 1 сентября 2012 г.;</w:t>
      </w:r>
    </w:p>
    <w:p w:rsidR="00000000" w:rsidRDefault="00EA28F0">
      <w:pPr>
        <w:pStyle w:val="a3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</w:t>
      </w:r>
      <w:r>
        <w:t>офессиональным группам, и стимулировать их антикоррупционное поведение, - до 1 декабря 2012 г.; 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000000" w:rsidRDefault="00EA28F0">
      <w:pPr>
        <w:pStyle w:val="a3"/>
      </w:pPr>
      <w:r>
        <w:t>п)</w:t>
      </w:r>
      <w:r>
        <w:t xml:space="preserve">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</w:t>
      </w:r>
      <w:r>
        <w:t>й палаты Российской Федерации, утверждаемых Президентом Российской Федерации;</w:t>
      </w:r>
    </w:p>
    <w:p w:rsidR="00000000" w:rsidRDefault="00EA28F0">
      <w:pPr>
        <w:pStyle w:val="a3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</w:t>
      </w:r>
      <w:r>
        <w:t>е:</w:t>
      </w:r>
      <w:r>
        <w:br/>
        <w:t xml:space="preserve"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</w:t>
      </w:r>
      <w:r>
        <w:t>технологий и формирование единой базы вакансий; расширение практики использования испытательного срока при замещении должностей государственной гражданской службы; формирование кадровых резервов посредством подбора, подготовки и карьерного роста кандидатов</w:t>
      </w:r>
      <w:r>
        <w:t xml:space="preserve"> на замещение должностей государственной гражданской службы и их активное практическое использование; 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</w:t>
      </w:r>
      <w:r>
        <w:t>имости от конкретных должностных обязанностей и функций, а также от принадлежности к определенным профессиональным группам; расширение использования механизма ротации применительно к государственным гражданским служащим, замещающим должности большинства ка</w:t>
      </w:r>
      <w:r>
        <w:t>тегорий и групп должностей государственной гражданской службы (каждые 3-6 лет); развитие института наставничества на государственной гражданской службе; установление особого порядка оплаты труда государственных гражданских служащих в зависимости от достиже</w:t>
      </w:r>
      <w:r>
        <w:t>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 применение системы ком</w:t>
      </w:r>
      <w:r>
        <w:t>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 совершенствование системы</w:t>
      </w:r>
      <w:r>
        <w:t xml:space="preserve">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</w:r>
      <w:r>
        <w:t>; 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</w:r>
      <w:r>
        <w:t>уру государственного управления;</w:t>
      </w:r>
    </w:p>
    <w:p w:rsidR="00000000" w:rsidRDefault="00EA28F0">
      <w:pPr>
        <w:pStyle w:val="a3"/>
      </w:pPr>
      <w:r>
        <w:t>с) до 1 декабря 2012 г. представить в установленном порядке предложения:</w:t>
      </w:r>
    </w:p>
    <w:p w:rsidR="00000000" w:rsidRDefault="00EA28F0">
      <w:pPr>
        <w:pStyle w:val="a3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</w:t>
      </w:r>
      <w:r>
        <w:t>ционными рисками; 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</w:t>
      </w:r>
      <w:r>
        <w:t xml:space="preserve">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 по внедрению системы мониторинга исполнения должностных </w:t>
      </w:r>
      <w:r>
        <w:t>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000000" w:rsidRDefault="00EA28F0">
      <w:pPr>
        <w:pStyle w:val="a3"/>
      </w:pPr>
      <w:r>
        <w:t>т) до 1 сентября 2012 г. принять меры по повышению доступности правосудия для граждан, организаций и объед</w:t>
      </w:r>
      <w:r>
        <w:t>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000000" w:rsidRDefault="00EA28F0">
      <w:pPr>
        <w:pStyle w:val="a3"/>
      </w:pPr>
      <w:r>
        <w:t>у) до 1 января 2013</w:t>
      </w:r>
      <w:r>
        <w:t xml:space="preserve">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000000" w:rsidRDefault="00EA28F0">
      <w:pPr>
        <w:pStyle w:val="a3"/>
      </w:pPr>
      <w:r>
        <w:t>ф) до 1 ноября 2013 г. представить в установленном порядке пред</w:t>
      </w:r>
      <w:r>
        <w:t>ложения о возможности трансляции судебных заседаний с использованием сети Интернет и публикации отчетов о них;</w:t>
      </w:r>
    </w:p>
    <w:p w:rsidR="00000000" w:rsidRDefault="00EA28F0">
      <w:pPr>
        <w:pStyle w:val="a3"/>
      </w:pPr>
      <w:r>
        <w:t xml:space="preserve">х) до 1 декабря 2013 г. предусмотреть внесение в законодательство Российской Федерации изменений, направленных на обеспечение права общественных </w:t>
      </w:r>
      <w:r>
        <w:t>объединений обращаться в суды общей юрисдикции или арбитражные суды в защиту интересов своих участников;</w:t>
      </w:r>
    </w:p>
    <w:p w:rsidR="00000000" w:rsidRDefault="00EA28F0">
      <w:pPr>
        <w:pStyle w:val="a3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</w:t>
      </w:r>
      <w:r>
        <w:t>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000000" w:rsidRDefault="00EA28F0">
      <w:pPr>
        <w:pStyle w:val="a3"/>
      </w:pPr>
      <w:r>
        <w:t>ч) до 1 декабря 2012 г. в рамках работы по повышению бюджетной обеспеченности местных бюджетов принять меры,</w:t>
      </w:r>
      <w:r>
        <w:t xml:space="preserve"> предусматривающие:</w:t>
      </w:r>
    </w:p>
    <w:p w:rsidR="00000000" w:rsidRDefault="00EA28F0">
      <w:pPr>
        <w:pStyle w:val="a3"/>
      </w:pPr>
      <w:r>
        <w:t>совершенствование специальных налоговых режимов для обеспечения приоритетного зачисления поступлений в местные бюджеты; оптимизацию (сокращение) федеральных льгот по региональным и местным налогам на основе их инвентаризации и анализа э</w:t>
      </w:r>
      <w:r>
        <w:t>ффективности; 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 возможность зачисления в местные бюджеты поступлений от на</w:t>
      </w:r>
      <w:r>
        <w:t>лога на имущество организаций;</w:t>
      </w:r>
    </w:p>
    <w:p w:rsidR="00000000" w:rsidRDefault="00EA28F0">
      <w:pPr>
        <w:pStyle w:val="a3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</w:t>
      </w:r>
      <w:r>
        <w:t xml:space="preserve"> самоуправления и увязки финансирования органов местного самоуправления с выполнением этих показателей.</w:t>
      </w:r>
    </w:p>
    <w:p w:rsidR="00000000" w:rsidRDefault="00EA28F0">
      <w:pPr>
        <w:pStyle w:val="a3"/>
      </w:pPr>
      <w:r>
        <w:t>3. Настоящий Указ вступает в силу со дня его официального опубликования.</w:t>
      </w:r>
    </w:p>
    <w:p w:rsidR="00000000" w:rsidRDefault="00EA28F0">
      <w:pPr>
        <w:pStyle w:val="a3"/>
      </w:pPr>
      <w:r>
        <w:rPr>
          <w:b/>
          <w:bCs/>
        </w:rPr>
        <w:t>Президент Российской Федерации В. Путин</w:t>
      </w:r>
      <w:r>
        <w:br/>
        <w:t> </w:t>
      </w:r>
    </w:p>
    <w:p w:rsidR="00EA28F0" w:rsidRDefault="00EA28F0">
      <w:pPr>
        <w:pStyle w:val="a3"/>
      </w:pPr>
      <w:r>
        <w:rPr>
          <w:sz w:val="20"/>
          <w:szCs w:val="20"/>
        </w:rPr>
        <w:t>Материал опубликован по адресу: http:</w:t>
      </w:r>
      <w:r>
        <w:rPr>
          <w:sz w:val="20"/>
          <w:szCs w:val="20"/>
        </w:rPr>
        <w:t>//www.rg.ru/2012/05/09/gosupravlenie-dok.html</w:t>
      </w:r>
    </w:p>
    <w:sectPr w:rsidR="00EA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817A5A"/>
    <w:rsid w:val="00817A5A"/>
    <w:rsid w:val="00EA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2370</Words>
  <Characters>13512</Characters>
  <Application>Microsoft Office Word</Application>
  <DocSecurity>0</DocSecurity>
  <Lines>112</Lines>
  <Paragraphs>31</Paragraphs>
  <ScaleCrop>false</ScaleCrop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Российской Федерации 7 мая 2012 года N 601 "Об основных направлениях совершенствования системы государственного управления"</dc:title>
  <dc:creator>Кузнецова АВ</dc:creator>
  <cp:lastModifiedBy>Кузнецова АВ</cp:lastModifiedBy>
  <cp:revision>2</cp:revision>
  <dcterms:created xsi:type="dcterms:W3CDTF">2024-12-05T06:56:00Z</dcterms:created>
  <dcterms:modified xsi:type="dcterms:W3CDTF">2024-12-05T06:56:00Z</dcterms:modified>
</cp:coreProperties>
</file>