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106" w:type="dxa"/>
        <w:tblLook w:val="00A0"/>
      </w:tblPr>
      <w:tblGrid>
        <w:gridCol w:w="5069"/>
        <w:gridCol w:w="4395"/>
      </w:tblGrid>
      <w:tr w:rsidR="009A2EC8" w:rsidRPr="00267168">
        <w:tc>
          <w:tcPr>
            <w:tcW w:w="5069" w:type="dxa"/>
          </w:tcPr>
          <w:p w:rsidR="009A2EC8" w:rsidRDefault="009A2EC8">
            <w:pPr>
              <w:widowControl w:val="0"/>
              <w:ind w:left="142" w:righ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Дальнереченского городского округа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И.Г.Дзюба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____________ 2015 г.</w:t>
            </w:r>
          </w:p>
          <w:p w:rsidR="009A2EC8" w:rsidRDefault="009A2EC8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Дом культуры «Восток» Дальнереченского городского округа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_______________Н.Д.Зерниёва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A2EC8" w:rsidRDefault="009A2EC8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культуры Дальнереченского городского округа»</w:t>
            </w:r>
          </w:p>
          <w:p w:rsidR="009A2EC8" w:rsidRDefault="009A2EC8">
            <w:pPr>
              <w:widowControl w:val="0"/>
              <w:ind w:left="142" w:right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Т.В.Мельничук</w:t>
            </w:r>
          </w:p>
          <w:p w:rsidR="009A2EC8" w:rsidRDefault="009A2EC8">
            <w:pPr>
              <w:widowControl w:val="0"/>
              <w:ind w:left="142" w:right="386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9A2EC8" w:rsidRDefault="009A2EC8">
            <w:pPr>
              <w:widowControl w:val="0"/>
              <w:ind w:left="5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8" w:rsidRDefault="009A2EC8">
            <w:pPr>
              <w:widowControl w:val="0"/>
              <w:ind w:left="5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C8" w:rsidRDefault="009A2EC8">
            <w:pPr>
              <w:widowControl w:val="0"/>
              <w:ind w:left="53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EC8" w:rsidRDefault="009A2EC8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A2EC8" w:rsidRDefault="009A2EC8" w:rsidP="002A316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A2EC8" w:rsidRDefault="009A2EC8" w:rsidP="002A316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ПОЛОЖЕНИЕ</w:t>
      </w:r>
    </w:p>
    <w:p w:rsidR="009A2EC8" w:rsidRDefault="009A2EC8" w:rsidP="00C87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О проведении фестиваля-конкурса самодеятельного творчества трудовых коллективов, предприятий, организаций и учреждений Дальнереченского городского округа </w:t>
      </w:r>
    </w:p>
    <w:p w:rsidR="009A2EC8" w:rsidRDefault="009A2EC8" w:rsidP="00C87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«Победная Весна»,</w:t>
      </w:r>
    </w:p>
    <w:p w:rsidR="009A2EC8" w:rsidRPr="002A3163" w:rsidRDefault="009A2EC8" w:rsidP="00C87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посвященного 70-летию Победы в Великой Отечественной войне</w:t>
      </w:r>
    </w:p>
    <w:p w:rsidR="009A2EC8" w:rsidRDefault="009A2EC8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A2EC8" w:rsidRDefault="009A2EC8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A2EC8" w:rsidRDefault="009A2EC8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67168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2.5pt;height:660.75pt;visibility:visible">
            <v:imagedata r:id="rId7" o:title=""/>
          </v:shape>
        </w:pict>
      </w:r>
      <w:r w:rsidRPr="00FE40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:rsidR="009A2EC8" w:rsidRDefault="009A2EC8" w:rsidP="004125DA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</w:p>
    <w:p w:rsidR="009A2EC8" w:rsidRPr="004125DA" w:rsidRDefault="009A2EC8" w:rsidP="004125DA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Первый городской фестиваль-конкурс самодеятельного творчества «Победная Весна» проводится впервые. В 2015 году фестиваль посвящен 70-летию Победы в Великой Отечественной войне.</w:t>
      </w:r>
    </w:p>
    <w:p w:rsidR="009A2EC8" w:rsidRPr="004125DA" w:rsidRDefault="009A2EC8" w:rsidP="00947C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Фестиваль направлен на создание условий стимулирования процессов творческого развития, духовного роста, предоставляет возможность для самореализации и самовыражения жителей ДГО.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947C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2.Цели и задачи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Городской фестиваль-конкурс трудовых коллективов ДГО проводится с целью формирования чувства патриотизма и патриотической культуры у жителей ДГО, посредством самодеятельного творчества.  Основными задачами являются: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- возрождение национальных духовных традиций, преемственности и связи поколений; 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привлечение внимания общественности к проблемам ветеранов Великой Отечественной войны и боевых действий;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- воспитание уважения к ветеранам Великой Отечественной войны, чувства патриотизма, гражданственности; 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выявление и поддержка талантливых исполнителей патриотических произведений;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выявление и поддержка ярких творческих самобытных талантов, реализация творческих возможностей участников фестиваля;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укрепление сотрудничества между трудовыми коллективами в сфере культуры, повышение творческой активности горожан;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внедрение новых форм организации досуга работников предприятий, организаций и учреждений, находящихся на территории города;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пропаганда здорового образа жизни среди населения города путем привлечения трудовых коллективов к участию в художественной самодеятельности.</w:t>
      </w:r>
    </w:p>
    <w:p w:rsidR="009A2EC8" w:rsidRPr="004125DA" w:rsidRDefault="009A2EC8" w:rsidP="00B21B9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663D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3.Учредители и организаторы фестиваля-конкурса</w:t>
      </w: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Учредителями фестиваля-конкурса являются: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Администрация Д</w:t>
      </w:r>
      <w:r>
        <w:rPr>
          <w:rFonts w:ascii="Times New Roman" w:hAnsi="Times New Roman" w:cs="Times New Roman"/>
          <w:sz w:val="28"/>
          <w:szCs w:val="28"/>
          <w:lang w:eastAsia="ar-SA"/>
        </w:rPr>
        <w:t>альнереченского городского округа»</w:t>
      </w:r>
      <w:r w:rsidRPr="004125D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МКУ «Управление культуры Д</w:t>
      </w:r>
      <w:r>
        <w:rPr>
          <w:rFonts w:ascii="Times New Roman" w:hAnsi="Times New Roman" w:cs="Times New Roman"/>
          <w:sz w:val="28"/>
          <w:szCs w:val="28"/>
          <w:lang w:eastAsia="ar-SA"/>
        </w:rPr>
        <w:t>альнереченского городского округа</w:t>
      </w: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»; 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663D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4.Участники фестиваля-конкурса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ab/>
        <w:t>В фестивале принимают участие трудовые коллективы предприятий, организаций и учреждений (независимо от форм собственности), расположенных на территории ДГО.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Default="009A2EC8" w:rsidP="006C19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5.Сроки, место и порядок проведения фестиваля-конкурса</w:t>
      </w:r>
    </w:p>
    <w:p w:rsidR="009A2EC8" w:rsidRPr="004125DA" w:rsidRDefault="009A2EC8" w:rsidP="006C19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Фестиваль-конкурс самодеятельного творчества трудовых коллективов предприятий, организаций и учреждений ДГО «Победная Весна» проводится в два этапа: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1 этап – организационный (январь  – март 2015 г):</w:t>
      </w:r>
    </w:p>
    <w:p w:rsidR="009A2EC8" w:rsidRPr="004125DA" w:rsidRDefault="009A2EC8" w:rsidP="006C19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Информирование потенциальных участников фестиваля-конкурса;</w:t>
      </w:r>
    </w:p>
    <w:p w:rsidR="009A2EC8" w:rsidRPr="004125DA" w:rsidRDefault="009A2EC8" w:rsidP="006C19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Подготовка документации;</w:t>
      </w:r>
    </w:p>
    <w:p w:rsidR="009A2EC8" w:rsidRPr="004125DA" w:rsidRDefault="009A2EC8" w:rsidP="006C19A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Прием заявок от участников фестиваля-конкурса.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2 этап – основной:</w:t>
      </w:r>
    </w:p>
    <w:p w:rsidR="009A2EC8" w:rsidRPr="004125DA" w:rsidRDefault="009A2EC8" w:rsidP="006C19A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Проведение фестивальной программы:</w:t>
      </w: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МБУ ДК «Восток» 13 апреля – 15 апреля 2015г.;</w:t>
      </w:r>
    </w:p>
    <w:p w:rsidR="009A2EC8" w:rsidRPr="004125DA" w:rsidRDefault="009A2EC8" w:rsidP="006C19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Подведение итогов фестиваля-конкурса;</w:t>
      </w:r>
    </w:p>
    <w:p w:rsidR="009A2EC8" w:rsidRPr="004125DA" w:rsidRDefault="009A2EC8" w:rsidP="006C19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Награждение победителей.</w:t>
      </w:r>
    </w:p>
    <w:p w:rsidR="009A2EC8" w:rsidRPr="004125DA" w:rsidRDefault="009A2EC8" w:rsidP="00663D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установленного образца (Приложение № 1) в печатном виде для участия в фестивале-конкурсе принимаются до 20 марта 2015 года в МБУ ДК «Восток», тел.: 28-0-04 или направляются по электронной почте по адресу: </w:t>
      </w:r>
      <w:r w:rsidRPr="004125DA">
        <w:rPr>
          <w:rFonts w:ascii="Times New Roman" w:hAnsi="Times New Roman" w:cs="Times New Roman"/>
          <w:color w:val="333333"/>
          <w:sz w:val="28"/>
          <w:szCs w:val="28"/>
          <w:lang w:val="en-US" w:eastAsia="ar-SA"/>
        </w:rPr>
        <w:t>vostokdk</w:t>
      </w:r>
      <w:r w:rsidRPr="004125DA"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101@mail.ru</w:t>
      </w:r>
      <w:r w:rsidRPr="004125D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A2EC8" w:rsidRPr="004125DA" w:rsidRDefault="009A2EC8" w:rsidP="006C19A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663D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6.Условия участия в фестивале</w:t>
      </w:r>
    </w:p>
    <w:p w:rsidR="009A2EC8" w:rsidRPr="004125DA" w:rsidRDefault="009A2EC8" w:rsidP="00663D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Фестиваль-конкурс «Победная Весна» состоит из нескольких отдельных конкурсов:</w:t>
      </w: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4329DF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«Вокальное исполнительство».</w:t>
      </w:r>
    </w:p>
    <w:p w:rsidR="009A2EC8" w:rsidRPr="004125DA" w:rsidRDefault="009A2EC8" w:rsidP="005A549A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Конкурс состоится 13 апреля 2015 г. в ДК «Восток» в 15-00.</w:t>
      </w:r>
    </w:p>
    <w:p w:rsidR="009A2EC8" w:rsidRPr="004125DA" w:rsidRDefault="009A2EC8" w:rsidP="00A440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Трудовые коллективы предоставляют на конкурс две разноплановые песни общей продолжительностью не более 9 минут.  </w:t>
      </w:r>
    </w:p>
    <w:p w:rsidR="009A2EC8" w:rsidRPr="004125DA" w:rsidRDefault="009A2EC8" w:rsidP="00A440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Номинации: </w:t>
      </w:r>
    </w:p>
    <w:p w:rsidR="009A2EC8" w:rsidRPr="004125DA" w:rsidRDefault="009A2EC8" w:rsidP="00A440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хоровое пение (12 чел., и более),</w:t>
      </w:r>
    </w:p>
    <w:p w:rsidR="009A2EC8" w:rsidRPr="004125DA" w:rsidRDefault="009A2EC8" w:rsidP="00A440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ансамблевое пение (5 -12 человек),</w:t>
      </w:r>
    </w:p>
    <w:p w:rsidR="009A2EC8" w:rsidRPr="004125DA" w:rsidRDefault="009A2EC8" w:rsidP="00D12C1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сольное пение.</w:t>
      </w:r>
    </w:p>
    <w:p w:rsidR="009A2EC8" w:rsidRPr="004125DA" w:rsidRDefault="009A2EC8" w:rsidP="00A440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Одна из представленных на конкурс песен обязательно должна соответствовать общей теме фестиваля – Великой Отечественной войне (песни военных лет, песни о войне, о Победе, а так же песни военно-патриотической направленности – о России, о Родине, долге, чести и т.д.).</w:t>
      </w:r>
    </w:p>
    <w:p w:rsidR="009A2EC8" w:rsidRPr="004125DA" w:rsidRDefault="009A2EC8" w:rsidP="009F17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Исполнение номеров возможно в сопровождении ансамбля, а также под музыкальную фонограмму («минус»). Фонограмма должна быть предварительно (не позднее трех дней до даты проведения фестиваля) представлена в МБУ ДК «Восток» на флэш-носителе в хорошем качестве.</w:t>
      </w:r>
    </w:p>
    <w:p w:rsidR="009A2EC8" w:rsidRPr="004125DA" w:rsidRDefault="009A2EC8" w:rsidP="009F170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Default="009A2EC8" w:rsidP="004329DF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«Художественное чтение».</w:t>
      </w:r>
    </w:p>
    <w:p w:rsidR="009A2EC8" w:rsidRPr="004125DA" w:rsidRDefault="009A2EC8" w:rsidP="004125DA">
      <w:pPr>
        <w:pStyle w:val="ListParagraph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5A54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Конкурс состоится 14 апреля 2015 г. в ДК «Восток» в 15-00.</w:t>
      </w:r>
    </w:p>
    <w:p w:rsidR="009A2EC8" w:rsidRPr="004125DA" w:rsidRDefault="009A2EC8" w:rsidP="00A440C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Трудовые коллективы предоставляют на конкурс по одному произведению, соответствующему общей теме и идее фестиваля, продолжительностью не более 5 минут.</w:t>
      </w:r>
    </w:p>
    <w:p w:rsidR="009A2EC8" w:rsidRPr="004125DA" w:rsidRDefault="009A2EC8" w:rsidP="00A440C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Номинации:</w:t>
      </w:r>
    </w:p>
    <w:p w:rsidR="009A2EC8" w:rsidRPr="004125DA" w:rsidRDefault="009A2EC8" w:rsidP="00A440C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- стих </w:t>
      </w:r>
    </w:p>
    <w:p w:rsidR="009A2EC8" w:rsidRPr="004125DA" w:rsidRDefault="009A2EC8" w:rsidP="00A440C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проза</w:t>
      </w:r>
    </w:p>
    <w:p w:rsidR="009A2EC8" w:rsidRPr="004125DA" w:rsidRDefault="009A2EC8" w:rsidP="009F170F">
      <w:pPr>
        <w:pStyle w:val="ListParagraph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В случае мелодекламации - художественной декламации стихов или прозы с использованием музыки необходимо заранее (за три дня до проведения фестиваля) предоставить музыкальную фонограмму в МБУ ДК «Восток» на флэш-носителе.</w:t>
      </w:r>
    </w:p>
    <w:p w:rsidR="009A2EC8" w:rsidRPr="004125DA" w:rsidRDefault="009A2EC8" w:rsidP="00A440CF">
      <w:pPr>
        <w:pStyle w:val="ListParagraph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9A2EC8" w:rsidRPr="004125DA" w:rsidRDefault="009A2EC8" w:rsidP="004329DF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«Видеоролик».</w:t>
      </w:r>
    </w:p>
    <w:p w:rsidR="009A2EC8" w:rsidRPr="004125DA" w:rsidRDefault="009A2EC8" w:rsidP="005A549A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Конкурс состоится 15 апреля 2015 г. в ДК «Восток» в 15-00.</w:t>
      </w:r>
    </w:p>
    <w:p w:rsidR="009A2EC8" w:rsidRPr="004125DA" w:rsidRDefault="009A2EC8" w:rsidP="009F170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В конкурсе принимают участие видеоролики продолжительностью  до 5 минут на следующие темы:</w:t>
      </w:r>
    </w:p>
    <w:p w:rsidR="009A2EC8" w:rsidRPr="004125DA" w:rsidRDefault="009A2EC8" w:rsidP="00A247A2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- «Памятные места моего города», </w:t>
      </w:r>
    </w:p>
    <w:p w:rsidR="009A2EC8" w:rsidRPr="004125DA" w:rsidRDefault="009A2EC8" w:rsidP="00A247A2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«Город - труженик» (будни и праздники трудовых коллективов),</w:t>
      </w:r>
    </w:p>
    <w:p w:rsidR="009A2EC8" w:rsidRPr="004125DA" w:rsidRDefault="009A2EC8" w:rsidP="00A247A2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«Город моей мечты» (допускается использование компьютерной графики).</w:t>
      </w:r>
    </w:p>
    <w:p w:rsidR="009A2EC8" w:rsidRPr="004125DA" w:rsidRDefault="009A2EC8" w:rsidP="009F17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Внимание! Работы – презентации, выполненные в программе Microsoft Power Point к конкурсу не допускаются.</w:t>
      </w:r>
    </w:p>
    <w:p w:rsidR="009A2EC8" w:rsidRPr="004125DA" w:rsidRDefault="009A2EC8" w:rsidP="00A440CF">
      <w:pPr>
        <w:pStyle w:val="ListParagraph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9A2EC8" w:rsidRPr="004125DA" w:rsidRDefault="009A2EC8" w:rsidP="00B21B9A">
      <w:pPr>
        <w:pStyle w:val="ListParagraph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Участники фестиваля – конкурса могут принять участие в нескольких предлагаемых конкурсах. Для каждого конкурса заполняется отдельная заявка.</w:t>
      </w: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Формирование состава и работа жюри</w:t>
      </w:r>
    </w:p>
    <w:p w:rsidR="009A2EC8" w:rsidRPr="004125DA" w:rsidRDefault="009A2EC8" w:rsidP="006C19A5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A2EC8" w:rsidRPr="004125DA" w:rsidRDefault="009A2EC8" w:rsidP="006C19A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sub_1051"/>
      <w:r w:rsidRPr="004125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состав жюри могут входить: специалисты из области культуры, представители органов местного самоуправления, депутаты городской Думы, представители общественных и иных организаций, приглашенные лица. Из общего состава жюри назначается председатель жюри, заместитель председателя жюри и ответственный секретарь.</w:t>
      </w:r>
    </w:p>
    <w:bookmarkEnd w:id="0"/>
    <w:p w:rsidR="009A2EC8" w:rsidRPr="004125DA" w:rsidRDefault="009A2EC8" w:rsidP="006C19A5">
      <w:pPr>
        <w:suppressAutoHyphens/>
        <w:autoSpaceDE w:val="0"/>
        <w:spacing w:after="0" w:line="240" w:lineRule="auto"/>
        <w:ind w:right="-6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Жюри определяет Гран-при фестиваля, 1-ое, 2-ое, 3-е место в каждом из трех конкурсов. Победители награждаются дипломами и призами; участники - дипломами за участие. Жюри имеет право присуждать не все призовые места, определять более одного призового места, присуждать специальные дипломы и номинации, учредить специальные призы.</w:t>
      </w:r>
    </w:p>
    <w:p w:rsidR="009A2EC8" w:rsidRPr="004125DA" w:rsidRDefault="009A2EC8" w:rsidP="006C19A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Решение жюри оформляется протоколом. Подписывается всеми членами жюри. Ответственность за документальное сопровождение фестиваля возлагается на ответственного секретаря жюри фестиваля.</w:t>
      </w:r>
    </w:p>
    <w:p w:rsidR="009A2EC8" w:rsidRPr="004125DA" w:rsidRDefault="009A2EC8" w:rsidP="006C19A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решению организаторов фестиваля может быть учрежден специальный приз: приз зрительских симпатий.</w:t>
      </w:r>
    </w:p>
    <w:p w:rsidR="009A2EC8" w:rsidRPr="004125DA" w:rsidRDefault="009A2EC8" w:rsidP="006C19A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9A2EC8" w:rsidRPr="004125DA" w:rsidRDefault="009A2EC8" w:rsidP="006C19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Критерии оценки</w:t>
      </w:r>
    </w:p>
    <w:p w:rsidR="009A2EC8" w:rsidRPr="004125DA" w:rsidRDefault="009A2EC8" w:rsidP="006C19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Критерии оцен</w:t>
      </w:r>
      <w:r>
        <w:rPr>
          <w:rFonts w:ascii="Times New Roman" w:hAnsi="Times New Roman" w:cs="Times New Roman"/>
          <w:sz w:val="28"/>
          <w:szCs w:val="28"/>
          <w:lang w:eastAsia="ar-SA"/>
        </w:rPr>
        <w:t>ки</w:t>
      </w:r>
      <w:r w:rsidRPr="004125D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идейно-тематическая направленность репертуара;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исполнительское мастерство;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сценическая культура;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техника исполнения и художественный образ;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массовость;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- соответствие условиям фестиваля.</w:t>
      </w:r>
    </w:p>
    <w:p w:rsidR="009A2EC8" w:rsidRPr="004125DA" w:rsidRDefault="009A2EC8" w:rsidP="006C19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Награждение победителей</w:t>
      </w:r>
    </w:p>
    <w:p w:rsidR="009A2EC8" w:rsidRPr="004125DA" w:rsidRDefault="009A2EC8" w:rsidP="006C19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>Награждение коллективов производится 9 мая 2015 года на праздничном концерте, посвященном Дню Победы.</w:t>
      </w: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По решению жюри лучшим номерам фестиваля могут быть предложены рекомендации по включению в праздничные торжественные программы, проводимые в учреждениях культуры ДГО. </w:t>
      </w:r>
    </w:p>
    <w:p w:rsidR="009A2EC8" w:rsidRPr="004125DA" w:rsidRDefault="009A2EC8" w:rsidP="006C19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2EC8" w:rsidRPr="004125DA" w:rsidRDefault="009A2EC8" w:rsidP="00BB21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10. Финансирование</w:t>
      </w:r>
    </w:p>
    <w:p w:rsidR="009A2EC8" w:rsidRPr="004125DA" w:rsidRDefault="009A2EC8" w:rsidP="00BB2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A2EC8" w:rsidRPr="004125DA" w:rsidRDefault="009A2EC8" w:rsidP="005A549A">
      <w:pPr>
        <w:pStyle w:val="BodyText"/>
        <w:widowControl w:val="0"/>
        <w:spacing w:after="0"/>
        <w:ind w:firstLine="540"/>
        <w:jc w:val="both"/>
        <w:rPr>
          <w:sz w:val="28"/>
          <w:szCs w:val="28"/>
        </w:rPr>
      </w:pPr>
      <w:r w:rsidRPr="004125DA">
        <w:rPr>
          <w:sz w:val="28"/>
          <w:szCs w:val="28"/>
        </w:rPr>
        <w:t>Финансирование конкурса осуществляется за счёт муниципальной программы «Развитие культуры на территории Дальнереченского городского округа на 2014-2016 годы».</w:t>
      </w:r>
      <w:r w:rsidRPr="004125DA">
        <w:rPr>
          <w:sz w:val="28"/>
          <w:szCs w:val="28"/>
        </w:rPr>
        <w:br w:type="page"/>
      </w:r>
    </w:p>
    <w:p w:rsidR="009A2EC8" w:rsidRPr="006C19A5" w:rsidRDefault="009A2EC8" w:rsidP="006C19A5">
      <w:pPr>
        <w:pageBreakBefore/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C19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</w:p>
    <w:p w:rsidR="009A2EC8" w:rsidRPr="006C19A5" w:rsidRDefault="009A2EC8" w:rsidP="006C19A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к Положению о проведении фестиваля </w:t>
      </w:r>
    </w:p>
    <w:p w:rsidR="009A2EC8" w:rsidRPr="006C19A5" w:rsidRDefault="009A2EC8" w:rsidP="006C19A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самодеятельного творчества</w:t>
      </w:r>
    </w:p>
    <w:p w:rsidR="009A2EC8" w:rsidRPr="006C19A5" w:rsidRDefault="009A2EC8" w:rsidP="006C19A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трудовых коллективов предприятий,</w:t>
      </w:r>
    </w:p>
    <w:p w:rsidR="009A2EC8" w:rsidRPr="006C19A5" w:rsidRDefault="009A2EC8" w:rsidP="006C19A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организаций и учреждений</w:t>
      </w:r>
    </w:p>
    <w:p w:rsidR="009A2EC8" w:rsidRPr="006C19A5" w:rsidRDefault="009A2EC8" w:rsidP="006C19A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ДГО</w:t>
      </w: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Победная Весна</w:t>
      </w:r>
      <w:r w:rsidRPr="006C19A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9A2EC8" w:rsidRPr="006C19A5" w:rsidRDefault="009A2EC8" w:rsidP="006C19A5">
      <w:pPr>
        <w:suppressAutoHyphens/>
        <w:spacing w:after="0" w:line="240" w:lineRule="auto"/>
        <w:ind w:right="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A2EC8" w:rsidRPr="006C19A5" w:rsidRDefault="009A2EC8" w:rsidP="006C19A5">
      <w:pPr>
        <w:suppressAutoHyphens/>
        <w:spacing w:after="0" w:line="240" w:lineRule="auto"/>
        <w:ind w:right="-6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right="-6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ЗАЯВКА</w:t>
      </w:r>
    </w:p>
    <w:p w:rsidR="009A2EC8" w:rsidRPr="004125DA" w:rsidRDefault="009A2EC8" w:rsidP="006C19A5">
      <w:pPr>
        <w:suppressAutoHyphens/>
        <w:spacing w:after="0" w:line="240" w:lineRule="auto"/>
        <w:ind w:right="-6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участие в</w:t>
      </w:r>
      <w:r w:rsidRPr="004125DA"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фестивале самодеятельного творчества трудовых коллективов предприятий, организаций и учреждений ДГО «Победная Весна»</w:t>
      </w:r>
    </w:p>
    <w:p w:rsidR="009A2EC8" w:rsidRPr="004125DA" w:rsidRDefault="009A2EC8" w:rsidP="006C19A5">
      <w:pPr>
        <w:suppressAutoHyphens/>
        <w:spacing w:after="0" w:line="240" w:lineRule="auto"/>
        <w:ind w:right="-6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13 апреля – 15 апреля 2015г.</w:t>
      </w:r>
    </w:p>
    <w:tbl>
      <w:tblPr>
        <w:tblW w:w="9642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7"/>
        <w:gridCol w:w="4175"/>
      </w:tblGrid>
      <w:tr w:rsidR="009A2EC8" w:rsidRPr="004125DA"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Полное наименование организации:</w:t>
            </w:r>
          </w:p>
          <w:p w:rsidR="009A2EC8" w:rsidRPr="004125DA" w:rsidRDefault="009A2EC8" w:rsidP="006C19A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_______________________________________________________________________________</w:t>
            </w:r>
          </w:p>
          <w:p w:rsidR="009A2EC8" w:rsidRPr="004125DA" w:rsidRDefault="009A2EC8" w:rsidP="007C35D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(предприятие, учреждение, учебное заведение)</w:t>
            </w:r>
          </w:p>
        </w:tc>
      </w:tr>
      <w:tr w:rsidR="009A2EC8" w:rsidRPr="004125DA">
        <w:tc>
          <w:tcPr>
            <w:tcW w:w="96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Фактический адрес: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_______________________________________________________________________________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Название творческого коллектива   либо Ф.И.О. участника ____________________________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_______________________________________________________________________________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Руководитель творческого коллектива ______________________________________________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2EC8" w:rsidRPr="004125DA">
        <w:tc>
          <w:tcPr>
            <w:tcW w:w="5467" w:type="dxa"/>
            <w:tcBorders>
              <w:left w:val="single" w:sz="2" w:space="0" w:color="000000"/>
              <w:bottom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Телефоны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организации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Тел:____________________________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Е-mail:___________________________</w:t>
            </w:r>
          </w:p>
        </w:tc>
      </w:tr>
      <w:tr w:rsidR="009A2EC8" w:rsidRPr="004125DA">
        <w:tc>
          <w:tcPr>
            <w:tcW w:w="5467" w:type="dxa"/>
            <w:tcBorders>
              <w:left w:val="single" w:sz="2" w:space="0" w:color="000000"/>
              <w:bottom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Ф.И.О. ответственного за подготовку творческого коллектива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2EC8" w:rsidRPr="004125DA">
        <w:tc>
          <w:tcPr>
            <w:tcW w:w="5467" w:type="dxa"/>
            <w:tcBorders>
              <w:left w:val="single" w:sz="2" w:space="0" w:color="000000"/>
              <w:bottom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Должность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2EC8" w:rsidRPr="004125DA">
        <w:tc>
          <w:tcPr>
            <w:tcW w:w="5467" w:type="dxa"/>
            <w:tcBorders>
              <w:left w:val="single" w:sz="2" w:space="0" w:color="000000"/>
              <w:bottom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Контактные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телефоны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Тел:____________________________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E-mail:___________________________</w:t>
            </w: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Моб.:____________________________</w:t>
            </w:r>
          </w:p>
        </w:tc>
      </w:tr>
      <w:tr w:rsidR="009A2EC8" w:rsidRPr="004125DA">
        <w:tc>
          <w:tcPr>
            <w:tcW w:w="5467" w:type="dxa"/>
            <w:tcBorders>
              <w:left w:val="single" w:sz="2" w:space="0" w:color="000000"/>
              <w:bottom w:val="single" w:sz="2" w:space="0" w:color="000000"/>
            </w:tcBorders>
          </w:tcPr>
          <w:p w:rsidR="009A2EC8" w:rsidRPr="004125DA" w:rsidRDefault="009A2EC8" w:rsidP="007C35D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Конкурс (вокальный, художественное чтение, видеоролик)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A2EC8" w:rsidRPr="004125DA">
        <w:tc>
          <w:tcPr>
            <w:tcW w:w="5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7C35D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25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Конкурсный номер (с указанием названия, авторов, продолжительности номера, а так же количества участников) 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A2EC8" w:rsidRPr="004125DA" w:rsidRDefault="009A2EC8" w:rsidP="006C19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A2EC8" w:rsidRPr="004125DA" w:rsidRDefault="009A2EC8" w:rsidP="006C19A5">
      <w:pPr>
        <w:suppressAutoHyphens/>
        <w:spacing w:after="0" w:line="240" w:lineRule="auto"/>
        <w:ind w:right="-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right="-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«________» _______________________________2015г. </w:t>
      </w:r>
    </w:p>
    <w:p w:rsidR="009A2EC8" w:rsidRPr="004125DA" w:rsidRDefault="009A2EC8" w:rsidP="006C19A5">
      <w:pPr>
        <w:suppressAutoHyphens/>
        <w:spacing w:after="0" w:line="240" w:lineRule="auto"/>
        <w:ind w:right="-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A2EC8" w:rsidRPr="004125DA" w:rsidRDefault="009A2EC8" w:rsidP="006C19A5">
      <w:pPr>
        <w:suppressAutoHyphens/>
        <w:spacing w:after="0" w:line="240" w:lineRule="auto"/>
        <w:ind w:right="-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</w:t>
      </w: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_________________</w:t>
      </w:r>
    </w:p>
    <w:p w:rsidR="009A2EC8" w:rsidRPr="004125DA" w:rsidRDefault="009A2EC8" w:rsidP="006C19A5">
      <w:pPr>
        <w:suppressAutoHyphens/>
        <w:spacing w:after="0" w:line="240" w:lineRule="auto"/>
        <w:ind w:right="-6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12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(подпись)</w:t>
      </w:r>
    </w:p>
    <w:p w:rsidR="009A2EC8" w:rsidRPr="004125DA" w:rsidRDefault="009A2EC8" w:rsidP="006C19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9A2EC8" w:rsidRPr="006C19A5" w:rsidRDefault="009A2EC8" w:rsidP="006C1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2EC8" w:rsidRPr="006C19A5" w:rsidSect="0062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C8" w:rsidRDefault="009A2EC8" w:rsidP="009F170F">
      <w:pPr>
        <w:spacing w:after="0" w:line="240" w:lineRule="auto"/>
      </w:pPr>
      <w:r>
        <w:separator/>
      </w:r>
    </w:p>
  </w:endnote>
  <w:endnote w:type="continuationSeparator" w:id="1">
    <w:p w:rsidR="009A2EC8" w:rsidRDefault="009A2EC8" w:rsidP="009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C8" w:rsidRDefault="009A2EC8" w:rsidP="009F170F">
      <w:pPr>
        <w:spacing w:after="0" w:line="240" w:lineRule="auto"/>
      </w:pPr>
      <w:r>
        <w:separator/>
      </w:r>
    </w:p>
  </w:footnote>
  <w:footnote w:type="continuationSeparator" w:id="1">
    <w:p w:rsidR="009A2EC8" w:rsidRDefault="009A2EC8" w:rsidP="009F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131718F"/>
    <w:multiLevelType w:val="multilevel"/>
    <w:tmpl w:val="33EA2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FC5C09"/>
    <w:multiLevelType w:val="hybridMultilevel"/>
    <w:tmpl w:val="39F01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91665"/>
    <w:multiLevelType w:val="hybridMultilevel"/>
    <w:tmpl w:val="B954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2213C2"/>
    <w:multiLevelType w:val="hybridMultilevel"/>
    <w:tmpl w:val="3900207C"/>
    <w:lvl w:ilvl="0" w:tplc="7D0A8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9A5"/>
    <w:rsid w:val="00067573"/>
    <w:rsid w:val="00077709"/>
    <w:rsid w:val="00225199"/>
    <w:rsid w:val="00267168"/>
    <w:rsid w:val="002A1264"/>
    <w:rsid w:val="002A3163"/>
    <w:rsid w:val="002B2511"/>
    <w:rsid w:val="002C1B1E"/>
    <w:rsid w:val="00302DD8"/>
    <w:rsid w:val="004125DA"/>
    <w:rsid w:val="00413040"/>
    <w:rsid w:val="004329DF"/>
    <w:rsid w:val="00436A71"/>
    <w:rsid w:val="004B079C"/>
    <w:rsid w:val="005A549A"/>
    <w:rsid w:val="005B1ED1"/>
    <w:rsid w:val="005F6E20"/>
    <w:rsid w:val="00620D59"/>
    <w:rsid w:val="006453DA"/>
    <w:rsid w:val="00663D42"/>
    <w:rsid w:val="006816DA"/>
    <w:rsid w:val="006C19A5"/>
    <w:rsid w:val="007B4056"/>
    <w:rsid w:val="007C35DB"/>
    <w:rsid w:val="00803A7C"/>
    <w:rsid w:val="00860839"/>
    <w:rsid w:val="008C240A"/>
    <w:rsid w:val="009272A1"/>
    <w:rsid w:val="00947CAF"/>
    <w:rsid w:val="0097068C"/>
    <w:rsid w:val="009A2EC8"/>
    <w:rsid w:val="009D52A7"/>
    <w:rsid w:val="009F170F"/>
    <w:rsid w:val="009F26E1"/>
    <w:rsid w:val="00A247A2"/>
    <w:rsid w:val="00A440CF"/>
    <w:rsid w:val="00A700AB"/>
    <w:rsid w:val="00AA0D31"/>
    <w:rsid w:val="00AA2D20"/>
    <w:rsid w:val="00B0162A"/>
    <w:rsid w:val="00B21B9A"/>
    <w:rsid w:val="00B7344D"/>
    <w:rsid w:val="00BB217C"/>
    <w:rsid w:val="00BE0B8B"/>
    <w:rsid w:val="00C87308"/>
    <w:rsid w:val="00CA0AA4"/>
    <w:rsid w:val="00D12C1E"/>
    <w:rsid w:val="00D717AF"/>
    <w:rsid w:val="00E032B9"/>
    <w:rsid w:val="00E16196"/>
    <w:rsid w:val="00E372B2"/>
    <w:rsid w:val="00E67023"/>
    <w:rsid w:val="00EA71F1"/>
    <w:rsid w:val="00EC6A03"/>
    <w:rsid w:val="00EE2DF5"/>
    <w:rsid w:val="00F21383"/>
    <w:rsid w:val="00FC5610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9DF"/>
    <w:pPr>
      <w:ind w:left="720"/>
    </w:pPr>
  </w:style>
  <w:style w:type="paragraph" w:styleId="NormalWeb">
    <w:name w:val="Normal (Web)"/>
    <w:basedOn w:val="Normal"/>
    <w:uiPriority w:val="99"/>
    <w:semiHidden/>
    <w:rsid w:val="006816D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F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170F"/>
  </w:style>
  <w:style w:type="paragraph" w:styleId="Footer">
    <w:name w:val="footer"/>
    <w:basedOn w:val="Normal"/>
    <w:link w:val="FooterChar"/>
    <w:uiPriority w:val="99"/>
    <w:semiHidden/>
    <w:rsid w:val="009F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170F"/>
  </w:style>
  <w:style w:type="character" w:customStyle="1" w:styleId="apple-converted-space">
    <w:name w:val="apple-converted-space"/>
    <w:basedOn w:val="DefaultParagraphFont"/>
    <w:uiPriority w:val="99"/>
    <w:rsid w:val="009F170F"/>
  </w:style>
  <w:style w:type="paragraph" w:customStyle="1" w:styleId="1">
    <w:name w:val="Без интервала1"/>
    <w:uiPriority w:val="99"/>
    <w:rsid w:val="00B21B9A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BB217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217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1267</Words>
  <Characters>7226</Characters>
  <Application>Microsoft Office Outlook</Application>
  <DocSecurity>0</DocSecurity>
  <Lines>0</Lines>
  <Paragraphs>0</Paragraphs>
  <ScaleCrop>false</ScaleCrop>
  <Company>МУ ЦК Югра-Призент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Татьяна</dc:creator>
  <cp:keywords/>
  <dc:description/>
  <cp:lastModifiedBy>adm42</cp:lastModifiedBy>
  <cp:revision>2</cp:revision>
  <dcterms:created xsi:type="dcterms:W3CDTF">2015-03-02T04:34:00Z</dcterms:created>
  <dcterms:modified xsi:type="dcterms:W3CDTF">2015-03-02T04:34:00Z</dcterms:modified>
</cp:coreProperties>
</file>