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8950" cy="614045"/>
            <wp:effectExtent b="0" l="0" r="0" t="0"/>
            <wp:wrapSquare wrapText="bothSides"/>
            <wp:docPr descr="herb_300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erb_300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strokecolor="#000000" strokeweight="0pt" style="position:absolute;width:153pt;height:45pt;margin-top:-33.1pt;margin-left:324pt">
            <v:textbox inset="7.2pt,3.6pt,7.2pt,3.6pt">
              <w:txbxContent>
                <w:p>
                  <w:pPr>
                    <w:pStyle w:val="style25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ТЕРРИТОРИАЛЬНАЯ ИЗБИРАТЕЛЬНАЯ КОМИССИЯ</w:t>
        <w:br/>
        <w:t>ГОРОДА ДАЛЬНЕРЕЧЕНСКА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pacing w:val="60"/>
          <w:sz w:val="28"/>
          <w:szCs w:val="28"/>
        </w:rPr>
        <w:t>РЕШЕНИЕ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tbl>
      <w:tblPr>
        <w:jc w:val="left"/>
        <w:tblInd w:type="dxa" w:w="25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06"/>
        <w:gridCol w:w="3107"/>
        <w:gridCol w:w="3107"/>
      </w:tblGrid>
      <w:tr>
        <w:trPr>
          <w:cantSplit w:val="false"/>
        </w:trPr>
        <w:tc>
          <w:tcPr>
            <w:tcW w:type="dxa" w:w="310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18.08.2014</w:t>
            </w:r>
          </w:p>
        </w:tc>
        <w:tc>
          <w:tcPr>
            <w:tcW w:type="dxa" w:w="310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type="dxa" w:w="310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135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г. Дальнереченск</w:t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94"/>
        <w:gridCol w:w="4076"/>
      </w:tblGrid>
      <w:tr>
        <w:trPr>
          <w:cantSplit w:val="false"/>
        </w:trPr>
        <w:tc>
          <w:tcPr>
            <w:tcW w:type="dxa" w:w="549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Об освобождении от обязанностей членов участковых избирательных комиссий  избирательных участков Дальнереченского городского округа Приморского края до истечения срока полномочий.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type="dxa" w:w="407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Calibri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style24"/>
        <w:spacing w:line="100" w:lineRule="atLeast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23, 31 п.7, 9 Избирательного кодекса Приморского края, на основании поступивших в Территориальную избирательную комиссию г.Дальнереченска, письменных заявлений членов участковых избирательных комиссий с правом решающего голоса о сложении своих полномочий до исчисления срока своих полномочий, в связи с появлением оснований предусмотренных ст.31 Избирательного кодекса Приморского края. Территориальная избирательная комиссия города Дальнереченска</w:t>
      </w:r>
    </w:p>
    <w:p>
      <w:pPr>
        <w:pStyle w:val="style24"/>
        <w:spacing w:line="360" w:lineRule="auto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>
      <w:pPr>
        <w:pStyle w:val="style24"/>
        <w:numPr>
          <w:ilvl w:val="0"/>
          <w:numId w:val="1"/>
        </w:numPr>
        <w:spacing w:line="100" w:lineRule="atLeast"/>
        <w:ind w:hanging="1005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от обязанностей членов участковых избирательных комиссий избирательных участков Дальнереченского городского округа до истечения сроков своих полномочий следующих граждан:</w:t>
      </w:r>
    </w:p>
    <w:tbl>
      <w:tblPr>
        <w:jc w:val="left"/>
        <w:tblInd w:type="dxa" w:w="-3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0"/>
        <w:gridCol w:w="2834"/>
        <w:gridCol w:w="1296"/>
        <w:gridCol w:w="1255"/>
        <w:gridCol w:w="3370"/>
      </w:tblGrid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№</w:t>
            </w:r>
            <w:r>
              <w:rPr>
                <w:rFonts w:cs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Год рождения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№</w:t>
            </w:r>
            <w:r>
              <w:rPr>
                <w:rFonts w:cs="Calibri"/>
                <w:sz w:val="24"/>
                <w:szCs w:val="24"/>
                <w:lang w:eastAsia="en-US"/>
              </w:rPr>
              <w:t>УИК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Кем выдвинут в состав УИК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Гудкова Татьяна Викторовна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28.02.1982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1102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Еремина Яна Викторовна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30.10.1975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1102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Политическая партия "КОММУНИСТИЧЕСКАЯ ПАРТИЯ РОССИЙСКОЙ ФЕДЕРАЦИИ"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Соловьева Наталья Николаевна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26.03.1966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1104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Ильенкова Валентина Петровна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20.09.1981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1104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trHeight w:hRule="atLeast" w:val="1146"/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Аверина Светлана Александровна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10.11.1971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Политическая партия "Либерально-демократическая партия России"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Ожиганов Валерий Михайлович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04.06.1954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1107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Всероссийская политическая партия "ЕДИНАЯ РОССИЯ"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Слепкова Наталья Александровна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12.05.1968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1108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Березовская Галина Владимировна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01.05.1964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1109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Всероссийская политическая партия "ЕДИНАЯ РОССИЯ"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Дзюба Ирина Геннадьевна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20.08.1974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1110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Тарасенко Владимир Николаевич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14.11.1972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1115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ind w:hanging="0" w:left="-60" w:right="-113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Железнов Александр</w:t>
            </w:r>
          </w:p>
          <w:p>
            <w:pPr>
              <w:pStyle w:val="style24"/>
              <w:spacing w:after="0" w:before="0" w:line="100" w:lineRule="atLeast"/>
              <w:contextualSpacing w:val="fals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Константинович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18.03.1971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1118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Политическая партия СПРАВЕДЛИВАЯ РОССИЯ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-60" w:right="-113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Степанян Светлана Александровна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24.11.1961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1119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Политическая партия "Либерально-демократическая партия России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-60" w:right="-113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Степанян Каруш Мишаевич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09.03.1958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1121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Политическая партия "Либерально-демократическая партия России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-60" w:right="-113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Петухова Ольга Геннадьевна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09.01.1973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1121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-60" w:right="-113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Мошна Игорь Александрович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26.01.1980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1102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>
        <w:trPr>
          <w:cantSplit w:val="fals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type="dxa" w:w="2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-60" w:right="-113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Бессонов Андрей Александрович</w:t>
            </w:r>
          </w:p>
        </w:tc>
        <w:tc>
          <w:tcPr>
            <w:tcW w:type="dxa" w:w="12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01.01.1984</w:t>
            </w:r>
          </w:p>
        </w:tc>
        <w:tc>
          <w:tcPr>
            <w:tcW w:type="dxa" w:w="12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1104</w:t>
            </w:r>
          </w:p>
        </w:tc>
        <w:tc>
          <w:tcPr>
            <w:tcW w:type="dxa" w:w="33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4"/>
              <w:spacing w:after="0" w:before="0" w:line="100" w:lineRule="atLeast"/>
              <w:contextualSpacing w:val="false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Всероссийская политическая партия "ЕДИНАЯ РОССИЯ"</w:t>
            </w:r>
          </w:p>
        </w:tc>
      </w:tr>
    </w:tbl>
    <w:p>
      <w:pPr>
        <w:pStyle w:val="style22"/>
        <w:numPr>
          <w:ilvl w:val="0"/>
          <w:numId w:val="1"/>
        </w:numPr>
        <w:spacing w:line="100" w:lineRule="atLeast"/>
        <w:ind w:hanging="1005" w:left="0" w:right="0"/>
        <w:rPr/>
      </w:pPr>
      <w:r>
        <w:rPr/>
        <w:t>Назначить новых членов участковых избирательных комиссий их резерва составов участковых избирательных комиссий Приморского края, взамен выбывших, в порядке и в сроки, установленные действующим законодательством.</w:t>
      </w:r>
    </w:p>
    <w:p>
      <w:pPr>
        <w:pStyle w:val="style22"/>
        <w:numPr>
          <w:ilvl w:val="0"/>
          <w:numId w:val="1"/>
        </w:numPr>
        <w:spacing w:line="100" w:lineRule="atLeast"/>
        <w:ind w:hanging="1005" w:left="0" w:right="0"/>
        <w:rPr/>
      </w:pPr>
      <w:r>
        <w:rPr/>
        <w:t>Разместить настоящее решение в сети «Интернет», на сайтах избирательной комиссии Приморского края, Дальнереченского городского округа, в разделе ТИК г.Дальнереченска.  Направить настоящее решение в участковые избирательные комиссии  № 1102,1104,1105,1107,1108, 1109,1110,1115,1118,1119,1121 для сведения.</w:t>
      </w:r>
    </w:p>
    <w:p>
      <w:pPr>
        <w:pStyle w:val="style22"/>
        <w:numPr>
          <w:ilvl w:val="0"/>
          <w:numId w:val="1"/>
        </w:numPr>
        <w:spacing w:line="100" w:lineRule="atLeast"/>
        <w:rPr/>
      </w:pPr>
      <w:r>
        <w:rPr/>
        <w:t>Опубликовать настоящее решение в газете «Дальнеречье»</w:t>
      </w:r>
    </w:p>
    <w:p>
      <w:pPr>
        <w:pStyle w:val="style22"/>
        <w:ind w:hanging="0" w:left="720" w:right="0"/>
        <w:jc w:val="center"/>
        <w:rPr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Председатель территориальной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избирательной комиссии  </w:t>
        <w:tab/>
        <w:tab/>
        <w:tab/>
        <w:tab/>
        <w:tab/>
        <w:tab/>
        <w:t xml:space="preserve">         С.И.Васильев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Секретарь территориальной                                                           Н.Н.Сиротенко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избирательной комиссии </w:t>
      </w:r>
    </w:p>
    <w:p>
      <w:pPr>
        <w:pStyle w:val="style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</w:r>
    </w:p>
    <w:p>
      <w:pPr>
        <w:pStyle w:val="style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1005" w:left="1005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2 Знак"/>
    <w:basedOn w:val="style15"/>
    <w:next w:val="style16"/>
    <w:rPr>
      <w:rFonts w:ascii="Times New Roman" w:cs="Times New Roman" w:eastAsia="Times New Roman" w:hAnsi="Times New Roman"/>
      <w:sz w:val="20"/>
      <w:szCs w:val="20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unifont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unifont"/>
    </w:rPr>
  </w:style>
  <w:style w:styleId="style22" w:type="paragraph">
    <w:name w:val="Т-14"/>
    <w:basedOn w:val="style0"/>
    <w:next w:val="style22"/>
    <w:pPr>
      <w:spacing w:after="0" w:before="0" w:line="360" w:lineRule="auto"/>
      <w:ind w:firstLine="720" w:left="0" w:right="0"/>
      <w:contextualSpacing w:val="false"/>
      <w:jc w:val="both"/>
    </w:pPr>
    <w:rPr>
      <w:rFonts w:ascii="Times New Roman" w:cs="Times New Roman" w:eastAsia="Times New Roman" w:hAnsi="Times New Roman"/>
      <w:sz w:val="28"/>
      <w:szCs w:val="28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  <w:style w:styleId="style24" w:type="paragraph">
    <w:name w:val="Body Text 2"/>
    <w:basedOn w:val="style0"/>
    <w:next w:val="style24"/>
    <w:pPr>
      <w:spacing w:after="120" w:before="0" w:line="480" w:lineRule="auto"/>
      <w:contextualSpacing w:val="false"/>
    </w:pPr>
    <w:rPr>
      <w:rFonts w:ascii="Times New Roman" w:cs="Times New Roman" w:eastAsia="Times New Roman" w:hAnsi="Times New Roman"/>
      <w:sz w:val="20"/>
      <w:szCs w:val="20"/>
    </w:rPr>
  </w:style>
  <w:style w:styleId="style25" w:type="paragraph">
    <w:name w:val="Содержимое врезки"/>
    <w:basedOn w:val="style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2014-08-25T06:04:00Z</dcterms:created>
  <dc:creator>User</dc:creator>
  <cp:lastModifiedBy>User</cp:lastModifiedBy>
  <dcterms:modified xsi:type="dcterms:W3CDTF">2014-08-25T06:50:00Z</dcterms:modified>
  <cp:revision>3</cp:revision>
</cp:coreProperties>
</file>