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203AAB">
              <w:t>470/81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A2774E">
        <w:rPr>
          <w:sz w:val="28"/>
          <w:szCs w:val="28"/>
        </w:rPr>
        <w:t>3</w:t>
      </w:r>
      <w:r w:rsidR="00976F24">
        <w:rPr>
          <w:sz w:val="28"/>
          <w:szCs w:val="28"/>
        </w:rPr>
        <w:t>6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4F2E06" w:rsidP="0067441D">
      <w:pPr>
        <w:suppressAutoHyphens/>
        <w:ind w:firstLine="709"/>
        <w:rPr>
          <w:sz w:val="28"/>
          <w:szCs w:val="28"/>
          <w:lang w:eastAsia="zh-CN"/>
        </w:rPr>
      </w:pPr>
      <w:r w:rsidRPr="004F2E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B804CB">
                    <w:rPr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976F24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Федоренко В.И.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B804CB">
        <w:rPr>
          <w:sz w:val="28"/>
          <w:szCs w:val="28"/>
        </w:rPr>
        <w:t>1</w:t>
      </w:r>
      <w:r w:rsidR="00207D20">
        <w:rPr>
          <w:sz w:val="28"/>
          <w:szCs w:val="28"/>
        </w:rPr>
        <w:t xml:space="preserve"> </w:t>
      </w:r>
      <w:r w:rsidR="00976F24">
        <w:rPr>
          <w:sz w:val="28"/>
          <w:szCs w:val="28"/>
        </w:rPr>
        <w:t>Федоренко Валентиной Ивановной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B804CB">
        <w:rPr>
          <w:sz w:val="28"/>
          <w:szCs w:val="28"/>
        </w:rPr>
        <w:t>1</w:t>
      </w:r>
      <w:r w:rsidR="00207D20">
        <w:rPr>
          <w:sz w:val="28"/>
          <w:szCs w:val="28"/>
        </w:rPr>
        <w:t xml:space="preserve"> </w:t>
      </w:r>
      <w:r w:rsidR="00976F24">
        <w:rPr>
          <w:sz w:val="28"/>
          <w:szCs w:val="28"/>
        </w:rPr>
        <w:t>Федоренко Валентиной Ивановной</w:t>
      </w:r>
      <w:r w:rsidR="00976F2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B804CB">
        <w:rPr>
          <w:sz w:val="28"/>
          <w:szCs w:val="28"/>
        </w:rPr>
        <w:t>1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B804CB">
        <w:rPr>
          <w:sz w:val="28"/>
          <w:szCs w:val="28"/>
        </w:rPr>
        <w:t>1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976F24">
        <w:rPr>
          <w:sz w:val="28"/>
          <w:szCs w:val="28"/>
        </w:rPr>
        <w:t>Федоренко Валентину Ивановну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976F24">
        <w:rPr>
          <w:sz w:val="28"/>
          <w:szCs w:val="28"/>
        </w:rPr>
        <w:t>Федоренко Валентине Ивановне</w:t>
      </w:r>
      <w:r w:rsidR="00976F2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4F2E06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203AAB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D7201"/>
    <w:rsid w:val="001E79D6"/>
    <w:rsid w:val="00203AAB"/>
    <w:rsid w:val="00207D20"/>
    <w:rsid w:val="00216AA4"/>
    <w:rsid w:val="00222344"/>
    <w:rsid w:val="00231C0A"/>
    <w:rsid w:val="002B3822"/>
    <w:rsid w:val="002D59E0"/>
    <w:rsid w:val="003276F2"/>
    <w:rsid w:val="00362FE8"/>
    <w:rsid w:val="0037059A"/>
    <w:rsid w:val="003B676C"/>
    <w:rsid w:val="004E1F92"/>
    <w:rsid w:val="004F2E06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C779F"/>
    <w:rsid w:val="009F292C"/>
    <w:rsid w:val="00A023E7"/>
    <w:rsid w:val="00A2774E"/>
    <w:rsid w:val="00A66F93"/>
    <w:rsid w:val="00A720CC"/>
    <w:rsid w:val="00B23D6A"/>
    <w:rsid w:val="00B27683"/>
    <w:rsid w:val="00B5056E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362E8"/>
    <w:rsid w:val="00D50CDB"/>
    <w:rsid w:val="00DB053E"/>
    <w:rsid w:val="00E23841"/>
    <w:rsid w:val="00E35E40"/>
    <w:rsid w:val="00E83374"/>
    <w:rsid w:val="00EE04A9"/>
    <w:rsid w:val="00F0435D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28</cp:revision>
  <cp:lastPrinted>2019-07-28T07:42:00Z</cp:lastPrinted>
  <dcterms:created xsi:type="dcterms:W3CDTF">2017-04-08T04:19:00Z</dcterms:created>
  <dcterms:modified xsi:type="dcterms:W3CDTF">2019-07-28T07:42:00Z</dcterms:modified>
</cp:coreProperties>
</file>