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8950" cy="614045"/>
            <wp:effectExtent b="0" l="0" r="0" t="0"/>
            <wp:wrapSquare wrapText="bothSides"/>
            <wp:docPr descr="herb_300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erb_300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rect strokecolor="#000000" strokeweight="0pt" style="position:absolute;width:153pt;height:45pt;margin-top:-33.1pt;margin-left:324pt">
            <v:textbox inset="7.2pt,3.6pt,7.2pt,3.6pt">
              <w:txbxContent>
                <w:p>
                  <w:pPr>
                    <w:pStyle w:val="style2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style22"/>
                    <w:rPr/>
                  </w:pPr>
                  <w:r>
                    <w:rPr/>
                  </w:r>
                </w:p>
              </w:txbxContent>
            </v:textbox>
          </v:rect>
        </w:pic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ТЕРРИТОРИАЛЬНАЯ ИЗБИРАТЕЛЬНАЯ КОМИССИЯ</w:t>
        <w:br/>
        <w:t>ГОРОДА ДАЛЬНЕРЕЧЕНСКА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pacing w:val="60"/>
          <w:sz w:val="28"/>
          <w:szCs w:val="28"/>
        </w:rPr>
        <w:t>РЕШЕНИЕ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tbl>
      <w:tblPr>
        <w:tblW w:type="dxa" w:w="9355"/>
        <w:jc w:val="left"/>
        <w:tblInd w:type="dxa" w:w="25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18"/>
        <w:gridCol w:w="3118"/>
        <w:gridCol w:w="3119"/>
      </w:tblGrid>
      <w:tr>
        <w:trPr>
          <w:cantSplit w:val="false"/>
        </w:trPr>
        <w:tc>
          <w:tcPr>
            <w:tcW w:type="dxa" w:w="3118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26.07.2014</w:t>
            </w:r>
          </w:p>
        </w:tc>
        <w:tc>
          <w:tcPr>
            <w:tcW w:type="dxa" w:w="3118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type="dxa" w:w="3119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119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г. Дальнереченск</w:t>
      </w:r>
    </w:p>
    <w:tbl>
      <w:tblPr>
        <w:tblW w:type="dxa" w:w="9355"/>
        <w:jc w:val="left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Об осуществлении сбора предложений по кандидатурам для дополнительного зачисления в резерв составов участковых избирательных комиссий, находящихся на территории Дальнереченского городского округа</w:t>
            </w:r>
          </w:p>
        </w:tc>
        <w:tc>
          <w:tcPr>
            <w:tcW w:type="dxa" w:w="4677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</w:r>
          </w:p>
        </w:tc>
      </w:tr>
    </w:tbl>
    <w:p>
      <w:pPr>
        <w:pStyle w:val="style0"/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</w:p>
    <w:p>
      <w:pPr>
        <w:pStyle w:val="style0"/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>В  соответствии с   п.12 Порядка формирования резерва составов участковых избирательных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территориальная избирательная комиссия города Дальнереченска       РЕШИЛА:</w:t>
      </w:r>
    </w:p>
    <w:p>
      <w:pPr>
        <w:pStyle w:val="style21"/>
        <w:numPr>
          <w:ilvl w:val="0"/>
          <w:numId w:val="1"/>
        </w:numPr>
        <w:spacing w:after="0" w:before="0" w:line="100" w:lineRule="atLeast"/>
        <w:ind w:hanging="360" w:left="284" w:right="0"/>
        <w:contextualSpacing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Начать процедуру сбора предложений по кандидатурам для дополнительного зачисления в резерв составов участковых избирательных комиссий №№ 1101- 1122, находящихся на территории Дальнереченского городского округа.</w:t>
      </w:r>
    </w:p>
    <w:p>
      <w:pPr>
        <w:pStyle w:val="style21"/>
        <w:numPr>
          <w:ilvl w:val="0"/>
          <w:numId w:val="1"/>
        </w:numPr>
        <w:spacing w:after="0" w:before="0" w:line="100" w:lineRule="atLeast"/>
        <w:ind w:hanging="360" w:left="284" w:right="0"/>
        <w:contextualSpacing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Установить срок приема предложений по кандидатурам в резерв составов УИК с 26 июля по 14 августа 2014г.</w:t>
      </w:r>
    </w:p>
    <w:p>
      <w:pPr>
        <w:pStyle w:val="style21"/>
        <w:numPr>
          <w:ilvl w:val="0"/>
          <w:numId w:val="1"/>
        </w:numPr>
        <w:tabs>
          <w:tab w:leader="none" w:pos="426" w:val="left"/>
        </w:tabs>
        <w:spacing w:after="0" w:before="0" w:line="100" w:lineRule="atLeast"/>
        <w:ind w:hanging="360" w:left="284" w:right="0"/>
        <w:contextualSpacing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Опубликовать данное решение в СМИ и на официальном сайте Администрации Дальнереченского городского округа в разделе «ТИК города Дальнереченска»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Председатель  комиссии                                                                    С.И.Васильев</w:t>
      </w:r>
    </w:p>
    <w:p>
      <w:pPr>
        <w:pStyle w:val="style0"/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Секретарь комиссии                                                                       Н.Н. Сиротенко</w:t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Lucida Sans Unicode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List Paragraph"/>
    <w:basedOn w:val="style0"/>
    <w:next w:val="style21"/>
    <w:pPr>
      <w:spacing w:after="200" w:before="0"/>
      <w:ind w:hanging="0" w:left="720" w:right="0"/>
      <w:contextualSpacing/>
    </w:pPr>
    <w:rPr/>
  </w:style>
  <w:style w:styleId="style22" w:type="paragraph">
    <w:name w:val="Содержимое врезки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2014-07-31T03:30:00Z</dcterms:created>
  <dc:creator>User</dc:creator>
  <cp:lastModifiedBy>User</cp:lastModifiedBy>
  <dcterms:modified xsi:type="dcterms:W3CDTF">2014-07-31T03:30:00Z</dcterms:modified>
  <cp:revision>1</cp:revision>
</cp:coreProperties>
</file>